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F6D56" w14:textId="77777777" w:rsidR="00230F74" w:rsidRDefault="00230F74" w:rsidP="00230F74">
      <w:pPr>
        <w:tabs>
          <w:tab w:val="right" w:pos="9923"/>
        </w:tabs>
        <w:spacing w:line="270" w:lineRule="exact"/>
        <w:contextualSpacing/>
        <w:jc w:val="right"/>
        <w:rPr>
          <w:rFonts w:eastAsia="Flanders Art Serif" w:cs="Calibri"/>
          <w:color w:val="8BAE00"/>
          <w:sz w:val="16"/>
        </w:rPr>
      </w:pPr>
    </w:p>
    <w:p w14:paraId="38C26CDC" w14:textId="77777777" w:rsidR="00230F74" w:rsidRDefault="00230F74" w:rsidP="00230F74">
      <w:pPr>
        <w:tabs>
          <w:tab w:val="right" w:pos="9923"/>
        </w:tabs>
        <w:spacing w:line="270" w:lineRule="exact"/>
        <w:contextualSpacing/>
        <w:jc w:val="right"/>
        <w:rPr>
          <w:rFonts w:eastAsia="Flanders Art Serif" w:cs="Calibri"/>
          <w:color w:val="8BAE00"/>
          <w:sz w:val="16"/>
        </w:rPr>
      </w:pPr>
    </w:p>
    <w:p w14:paraId="15D70DFD" w14:textId="77777777" w:rsidR="00230F74" w:rsidRDefault="00230F74" w:rsidP="00230F74">
      <w:pPr>
        <w:tabs>
          <w:tab w:val="right" w:pos="9923"/>
        </w:tabs>
        <w:spacing w:line="270" w:lineRule="exact"/>
        <w:contextualSpacing/>
        <w:jc w:val="right"/>
        <w:rPr>
          <w:rFonts w:eastAsia="Flanders Art Serif" w:cs="Calibri"/>
          <w:color w:val="8BAE00"/>
          <w:sz w:val="16"/>
        </w:rPr>
      </w:pPr>
    </w:p>
    <w:p w14:paraId="7640631F" w14:textId="77777777" w:rsidR="00230F74" w:rsidRDefault="00230F74" w:rsidP="00230F74">
      <w:pPr>
        <w:tabs>
          <w:tab w:val="right" w:pos="9923"/>
        </w:tabs>
        <w:spacing w:line="270" w:lineRule="exact"/>
        <w:contextualSpacing/>
        <w:jc w:val="right"/>
        <w:rPr>
          <w:rFonts w:eastAsia="Flanders Art Serif" w:cs="Calibri"/>
          <w:color w:val="8BAE00"/>
          <w:sz w:val="16"/>
        </w:rPr>
      </w:pPr>
    </w:p>
    <w:p w14:paraId="1F278FA7" w14:textId="77777777" w:rsidR="00230F74" w:rsidRDefault="00230F74" w:rsidP="00230F74">
      <w:pPr>
        <w:tabs>
          <w:tab w:val="right" w:pos="9923"/>
        </w:tabs>
        <w:spacing w:line="270" w:lineRule="exact"/>
        <w:contextualSpacing/>
        <w:jc w:val="right"/>
        <w:rPr>
          <w:rFonts w:eastAsia="Flanders Art Serif" w:cs="Calibri"/>
          <w:color w:val="8BAE00"/>
          <w:sz w:val="16"/>
        </w:rPr>
      </w:pPr>
    </w:p>
    <w:p w14:paraId="4BBEC904" w14:textId="77777777" w:rsidR="00230F74" w:rsidRDefault="00230F74" w:rsidP="00230F74">
      <w:pPr>
        <w:tabs>
          <w:tab w:val="right" w:pos="9923"/>
        </w:tabs>
        <w:spacing w:line="270" w:lineRule="exact"/>
        <w:contextualSpacing/>
        <w:jc w:val="right"/>
        <w:rPr>
          <w:rFonts w:eastAsia="Flanders Art Serif" w:cs="Calibri"/>
          <w:color w:val="8BAE00"/>
          <w:sz w:val="16"/>
        </w:rPr>
      </w:pPr>
    </w:p>
    <w:p w14:paraId="71328600" w14:textId="77777777" w:rsidR="00230F74" w:rsidRPr="00230F74" w:rsidRDefault="00230F74" w:rsidP="00230F74">
      <w:pPr>
        <w:tabs>
          <w:tab w:val="right" w:pos="9923"/>
        </w:tabs>
        <w:spacing w:line="270" w:lineRule="exact"/>
        <w:contextualSpacing/>
        <w:jc w:val="right"/>
        <w:rPr>
          <w:rFonts w:eastAsia="Flanders Art Serif" w:cs="Calibri"/>
          <w:color w:val="8BAE00"/>
          <w:sz w:val="16"/>
        </w:rPr>
      </w:pPr>
      <w:r w:rsidRPr="00230F74">
        <w:rPr>
          <w:rFonts w:eastAsia="Flanders Art Serif" w:cs="Calibri"/>
          <w:color w:val="8BAE00"/>
          <w:sz w:val="16"/>
        </w:rPr>
        <w:t>/////////////////////////////////////////////////////////////////////////////////////////////////////////////////////////////////</w:t>
      </w:r>
      <w:r w:rsidR="00FD2507">
        <w:rPr>
          <w:rFonts w:eastAsia="Flanders Art Serif" w:cs="Calibri"/>
          <w:color w:val="8BAE00"/>
          <w:sz w:val="16"/>
        </w:rPr>
        <w:t>///////////////////////////////</w:t>
      </w:r>
    </w:p>
    <w:p w14:paraId="3A4BAF41" w14:textId="538C8535" w:rsidR="00230F74" w:rsidRPr="00230F74" w:rsidRDefault="007756A4" w:rsidP="00230F74">
      <w:pPr>
        <w:tabs>
          <w:tab w:val="left" w:pos="3686"/>
        </w:tabs>
        <w:spacing w:before="420" w:after="520" w:line="1200" w:lineRule="exact"/>
        <w:contextualSpacing/>
        <w:jc w:val="center"/>
        <w:rPr>
          <w:rFonts w:eastAsia="Times New Roman" w:cs="Times New Roman"/>
          <w:b/>
          <w:caps/>
          <w:color w:val="8BAE00"/>
          <w:spacing w:val="5"/>
          <w:sz w:val="100"/>
          <w:szCs w:val="56"/>
          <w:u w:val="single"/>
        </w:rPr>
      </w:pPr>
      <w:sdt>
        <w:sdtPr>
          <w:rPr>
            <w:rFonts w:eastAsia="Flanders Art Serif" w:cs="Times New Roman"/>
            <w:color w:val="FFFFFF"/>
            <w:sz w:val="100"/>
            <w:szCs w:val="100"/>
          </w:rPr>
          <w:id w:val="-519624116"/>
          <w:placeholder>
            <w:docPart w:val="3BD0403CE6864BC9B3292A7BF25ECF59"/>
          </w:placeholder>
        </w:sdtPr>
        <w:sdtContent>
          <w:sdt>
            <w:sdtPr>
              <w:rPr>
                <w:rFonts w:eastAsia="Flanders Art Serif" w:cs="Times New Roman"/>
                <w:b/>
                <w:color w:val="8BAE00" w:themeColor="text2"/>
                <w:sz w:val="100"/>
                <w:szCs w:val="100"/>
              </w:rPr>
              <w:alias w:val="Titel van het document"/>
              <w:tag w:val=""/>
              <w:id w:val="341744318"/>
              <w:placeholder>
                <w:docPart w:val="3785988F88CD47B0988BC4BABC194459"/>
              </w:placeholder>
              <w:dataBinding w:prefixMappings="xmlns:ns0='http://purl.org/dc/elements/1.1/' xmlns:ns1='http://schemas.openxmlformats.org/package/2006/metadata/core-properties' " w:xpath="/ns1:coreProperties[1]/ns0:title[1]" w:storeItemID="{6C3C8BC8-F283-45AE-878A-BAB7291924A1}"/>
              <w:text/>
            </w:sdtPr>
            <w:sdtContent>
              <w:r w:rsidR="001200DA">
                <w:rPr>
                  <w:rFonts w:eastAsia="Flanders Art Serif" w:cs="Times New Roman"/>
                  <w:b/>
                  <w:color w:val="8BAE00" w:themeColor="text2"/>
                  <w:sz w:val="100"/>
                  <w:szCs w:val="100"/>
                </w:rPr>
                <w:t>TELE-O</w:t>
              </w:r>
              <w:r w:rsidR="00794CBA">
                <w:rPr>
                  <w:rFonts w:eastAsia="Flanders Art Serif" w:cs="Times New Roman"/>
                  <w:b/>
                  <w:color w:val="8BAE00" w:themeColor="text2"/>
                  <w:sz w:val="100"/>
                  <w:szCs w:val="100"/>
                </w:rPr>
                <w:t>NTHAAL</w:t>
              </w:r>
            </w:sdtContent>
          </w:sdt>
        </w:sdtContent>
      </w:sdt>
      <w:r w:rsidR="00230F74" w:rsidRPr="00230F74">
        <w:rPr>
          <w:rFonts w:eastAsia="Times New Roman" w:cs="Times New Roman"/>
          <w:b/>
          <w:caps/>
          <w:color w:val="8BAE00"/>
          <w:spacing w:val="5"/>
          <w:sz w:val="100"/>
          <w:szCs w:val="56"/>
          <w:u w:val="single"/>
        </w:rPr>
        <w:t xml:space="preserve"> </w:t>
      </w:r>
    </w:p>
    <w:p w14:paraId="048F10D5" w14:textId="77777777" w:rsidR="00230F74" w:rsidRPr="00230F74" w:rsidRDefault="00230F74" w:rsidP="00230F74">
      <w:pPr>
        <w:tabs>
          <w:tab w:val="left" w:pos="3686"/>
        </w:tabs>
        <w:spacing w:line="600" w:lineRule="exact"/>
        <w:contextualSpacing/>
        <w:jc w:val="center"/>
        <w:rPr>
          <w:rFonts w:eastAsia="Flanders Art Serif" w:cs="Times New Roman"/>
          <w:color w:val="8BAE00"/>
          <w:sz w:val="40"/>
          <w:szCs w:val="30"/>
        </w:rPr>
      </w:pPr>
    </w:p>
    <w:p w14:paraId="7F85620A" w14:textId="1C877AE3" w:rsidR="00230F74" w:rsidRPr="00230F74" w:rsidRDefault="00E03B7C" w:rsidP="00FD2507">
      <w:pPr>
        <w:tabs>
          <w:tab w:val="left" w:pos="300"/>
          <w:tab w:val="left" w:pos="3686"/>
          <w:tab w:val="center" w:pos="4960"/>
        </w:tabs>
        <w:spacing w:line="600" w:lineRule="exact"/>
        <w:contextualSpacing/>
        <w:jc w:val="center"/>
        <w:rPr>
          <w:rFonts w:eastAsia="Flanders Art Serif" w:cs="Times New Roman"/>
          <w:color w:val="8BAE00"/>
          <w:sz w:val="52"/>
          <w:szCs w:val="30"/>
        </w:rPr>
      </w:pPr>
      <w:r>
        <w:rPr>
          <w:rFonts w:eastAsia="Flanders Art Serif" w:cs="Times New Roman"/>
          <w:color w:val="8BAE00"/>
          <w:sz w:val="52"/>
          <w:szCs w:val="30"/>
        </w:rPr>
        <w:t>Samenvattende resultaten van de o</w:t>
      </w:r>
      <w:r w:rsidR="0061135D">
        <w:rPr>
          <w:rFonts w:eastAsia="Flanders Art Serif" w:cs="Times New Roman"/>
          <w:color w:val="8BAE00"/>
          <w:sz w:val="52"/>
          <w:szCs w:val="30"/>
        </w:rPr>
        <w:t>pvolgingsinspectie</w:t>
      </w:r>
      <w:r>
        <w:rPr>
          <w:rFonts w:eastAsia="Flanders Art Serif" w:cs="Times New Roman"/>
          <w:color w:val="8BAE00"/>
          <w:sz w:val="52"/>
          <w:szCs w:val="30"/>
        </w:rPr>
        <w:t>s</w:t>
      </w:r>
      <w:r w:rsidR="0061135D">
        <w:rPr>
          <w:rFonts w:eastAsia="Flanders Art Serif" w:cs="Times New Roman"/>
          <w:color w:val="8BAE00"/>
          <w:sz w:val="52"/>
          <w:szCs w:val="30"/>
        </w:rPr>
        <w:t xml:space="preserve"> </w:t>
      </w:r>
    </w:p>
    <w:p w14:paraId="3B0F0F59" w14:textId="77777777" w:rsidR="00230F74" w:rsidRPr="00230F74" w:rsidRDefault="00230F74" w:rsidP="00230F74">
      <w:pPr>
        <w:tabs>
          <w:tab w:val="left" w:pos="3686"/>
        </w:tabs>
        <w:spacing w:line="270" w:lineRule="exact"/>
        <w:contextualSpacing/>
        <w:rPr>
          <w:rFonts w:eastAsia="Flanders Art Serif" w:cs="Times New Roman"/>
          <w:color w:val="8BAE00" w:themeColor="text2"/>
        </w:rPr>
      </w:pPr>
    </w:p>
    <w:p w14:paraId="4BCC8A98" w14:textId="478912C5" w:rsidR="00230F74" w:rsidRPr="00230F74" w:rsidRDefault="007756A4" w:rsidP="00230F74">
      <w:pPr>
        <w:tabs>
          <w:tab w:val="left" w:pos="3686"/>
        </w:tabs>
        <w:spacing w:line="600" w:lineRule="exact"/>
        <w:contextualSpacing/>
        <w:jc w:val="center"/>
        <w:rPr>
          <w:rFonts w:eastAsia="Flanders Art Serif" w:cs="Times New Roman"/>
          <w:color w:val="8BAE00"/>
          <w:sz w:val="52"/>
          <w:szCs w:val="30"/>
        </w:rPr>
      </w:pPr>
      <w:sdt>
        <w:sdtPr>
          <w:rPr>
            <w:rFonts w:eastAsia="Flanders Art Serif" w:cs="Times New Roman"/>
            <w:color w:val="8BAE00"/>
            <w:sz w:val="52"/>
            <w:szCs w:val="30"/>
          </w:rPr>
          <w:alias w:val="Publish Date"/>
          <w:tag w:val=""/>
          <w:id w:val="-449478654"/>
          <w:placeholder>
            <w:docPart w:val="D7D569F6FF6A4F109CBB6C9CCAE5C178"/>
          </w:placeholder>
          <w:dataBinding w:prefixMappings="xmlns:ns0='http://schemas.microsoft.com/office/2006/coverPageProps' " w:xpath="/ns0:CoverPageProperties[1]/ns0:PublishDate[1]" w:storeItemID="{55AF091B-3C7A-41E3-B477-F2FDAA23CFDA}"/>
          <w:date w:fullDate="2017-05-22T00:00:00Z">
            <w:dateFormat w:val="d.MM.yyyy"/>
            <w:lid w:val="nl-BE"/>
            <w:storeMappedDataAs w:val="dateTime"/>
            <w:calendar w:val="gregorian"/>
          </w:date>
        </w:sdtPr>
        <w:sdtContent>
          <w:r w:rsidR="00842326">
            <w:rPr>
              <w:rFonts w:eastAsia="Flanders Art Serif" w:cs="Times New Roman"/>
              <w:color w:val="8BAE00"/>
              <w:sz w:val="52"/>
              <w:szCs w:val="30"/>
            </w:rPr>
            <w:t>22</w:t>
          </w:r>
          <w:r w:rsidR="004B0223">
            <w:rPr>
              <w:rFonts w:eastAsia="Flanders Art Serif" w:cs="Times New Roman"/>
              <w:color w:val="8BAE00"/>
              <w:sz w:val="52"/>
              <w:szCs w:val="30"/>
            </w:rPr>
            <w:t>.0</w:t>
          </w:r>
          <w:r w:rsidR="00842326">
            <w:rPr>
              <w:rFonts w:eastAsia="Flanders Art Serif" w:cs="Times New Roman"/>
              <w:color w:val="8BAE00"/>
              <w:sz w:val="52"/>
              <w:szCs w:val="30"/>
            </w:rPr>
            <w:t>5</w:t>
          </w:r>
          <w:r w:rsidR="004B0223">
            <w:rPr>
              <w:rFonts w:eastAsia="Flanders Art Serif" w:cs="Times New Roman"/>
              <w:color w:val="8BAE00"/>
              <w:sz w:val="52"/>
              <w:szCs w:val="30"/>
            </w:rPr>
            <w:t>.201</w:t>
          </w:r>
          <w:r w:rsidR="00842326">
            <w:rPr>
              <w:rFonts w:eastAsia="Flanders Art Serif" w:cs="Times New Roman"/>
              <w:color w:val="8BAE00"/>
              <w:sz w:val="52"/>
              <w:szCs w:val="30"/>
            </w:rPr>
            <w:t>7</w:t>
          </w:r>
        </w:sdtContent>
      </w:sdt>
    </w:p>
    <w:p w14:paraId="00EDCB14" w14:textId="77777777" w:rsidR="00230F74" w:rsidRPr="00230F74" w:rsidRDefault="00230F74" w:rsidP="00230F74">
      <w:pPr>
        <w:tabs>
          <w:tab w:val="right" w:pos="9923"/>
        </w:tabs>
        <w:spacing w:line="270" w:lineRule="exact"/>
        <w:contextualSpacing/>
        <w:jc w:val="right"/>
        <w:rPr>
          <w:rFonts w:eastAsia="Flanders Art Serif" w:cs="Calibri"/>
          <w:color w:val="8BAE00"/>
          <w:sz w:val="16"/>
        </w:rPr>
      </w:pPr>
    </w:p>
    <w:p w14:paraId="3D947A49" w14:textId="77777777" w:rsidR="00230F74" w:rsidRPr="00230F74" w:rsidRDefault="00230F74" w:rsidP="00230F74">
      <w:pPr>
        <w:tabs>
          <w:tab w:val="right" w:pos="9923"/>
        </w:tabs>
        <w:spacing w:line="270" w:lineRule="exact"/>
        <w:contextualSpacing/>
        <w:jc w:val="right"/>
        <w:rPr>
          <w:rFonts w:eastAsia="Flanders Art Serif" w:cs="Calibri"/>
          <w:color w:val="8BAE00"/>
          <w:sz w:val="16"/>
        </w:rPr>
      </w:pPr>
      <w:r w:rsidRPr="00230F74">
        <w:rPr>
          <w:rFonts w:eastAsia="Flanders Art Serif" w:cs="Calibri"/>
          <w:color w:val="8BAE00"/>
          <w:sz w:val="16"/>
        </w:rPr>
        <w:tab/>
        <w:t>////////////////////////////////////////////////////////////////////////////////////////////////////////////////////////////////////////////////////////////////</w:t>
      </w:r>
    </w:p>
    <w:p w14:paraId="042408F5" w14:textId="77777777" w:rsidR="00230F74" w:rsidRPr="00230F74" w:rsidRDefault="00230F74" w:rsidP="00230F74">
      <w:pPr>
        <w:tabs>
          <w:tab w:val="right" w:pos="9923"/>
        </w:tabs>
        <w:spacing w:line="270" w:lineRule="exact"/>
        <w:contextualSpacing/>
        <w:jc w:val="right"/>
        <w:rPr>
          <w:rFonts w:eastAsia="Flanders Art Serif" w:cs="Calibri"/>
          <w:color w:val="8BAE00"/>
          <w:sz w:val="16"/>
        </w:rPr>
      </w:pPr>
      <w:r w:rsidRPr="00230F74">
        <w:rPr>
          <w:rFonts w:eastAsia="Flanders Art Serif" w:cs="Calibri"/>
          <w:color w:val="8BAE00"/>
          <w:sz w:val="16"/>
        </w:rPr>
        <w:br w:type="page"/>
      </w:r>
    </w:p>
    <w:sdt>
      <w:sdtPr>
        <w:rPr>
          <w:rFonts w:ascii="Calibri" w:eastAsiaTheme="minorHAnsi" w:hAnsi="Calibri" w:cstheme="minorBidi"/>
          <w:b w:val="0"/>
          <w:bCs w:val="0"/>
          <w:color w:val="auto"/>
          <w:sz w:val="22"/>
          <w:szCs w:val="22"/>
          <w:lang w:val="nl-NL" w:eastAsia="en-US"/>
        </w:rPr>
        <w:id w:val="-1478759693"/>
        <w:docPartObj>
          <w:docPartGallery w:val="Table of Contents"/>
          <w:docPartUnique/>
        </w:docPartObj>
      </w:sdtPr>
      <w:sdtContent>
        <w:p w14:paraId="7578540D" w14:textId="77777777" w:rsidR="00230F74" w:rsidRDefault="00230F74">
          <w:pPr>
            <w:pStyle w:val="Kopvaninhoudsopgave"/>
          </w:pPr>
          <w:r>
            <w:rPr>
              <w:lang w:val="nl-NL"/>
            </w:rPr>
            <w:t>Inhoud</w:t>
          </w:r>
        </w:p>
        <w:p w14:paraId="69C2869C" w14:textId="77777777" w:rsidR="001200DA" w:rsidRDefault="00230F74">
          <w:pPr>
            <w:pStyle w:val="Inhopg1"/>
            <w:tabs>
              <w:tab w:val="left" w:pos="440"/>
              <w:tab w:val="right" w:leader="dot" w:pos="9911"/>
            </w:tabs>
            <w:rPr>
              <w:rFonts w:asciiTheme="minorHAnsi" w:eastAsiaTheme="minorEastAsia" w:hAnsiTheme="minorHAnsi"/>
              <w:noProof/>
              <w:lang w:eastAsia="nl-BE"/>
            </w:rPr>
          </w:pPr>
          <w:r>
            <w:fldChar w:fldCharType="begin"/>
          </w:r>
          <w:r>
            <w:instrText xml:space="preserve"> TOC \o "1-3" \h \z \u </w:instrText>
          </w:r>
          <w:r>
            <w:fldChar w:fldCharType="separate"/>
          </w:r>
          <w:bookmarkStart w:id="0" w:name="_GoBack"/>
          <w:bookmarkEnd w:id="0"/>
          <w:r w:rsidR="001200DA" w:rsidRPr="00305322">
            <w:rPr>
              <w:rStyle w:val="Hyperlink"/>
              <w:noProof/>
            </w:rPr>
            <w:fldChar w:fldCharType="begin"/>
          </w:r>
          <w:r w:rsidR="001200DA" w:rsidRPr="00305322">
            <w:rPr>
              <w:rStyle w:val="Hyperlink"/>
              <w:noProof/>
            </w:rPr>
            <w:instrText xml:space="preserve"> </w:instrText>
          </w:r>
          <w:r w:rsidR="001200DA">
            <w:rPr>
              <w:noProof/>
            </w:rPr>
            <w:instrText>HYPERLINK \l "_Toc486920561"</w:instrText>
          </w:r>
          <w:r w:rsidR="001200DA" w:rsidRPr="00305322">
            <w:rPr>
              <w:rStyle w:val="Hyperlink"/>
              <w:noProof/>
            </w:rPr>
            <w:instrText xml:space="preserve"> </w:instrText>
          </w:r>
          <w:r w:rsidR="001200DA" w:rsidRPr="00305322">
            <w:rPr>
              <w:rStyle w:val="Hyperlink"/>
              <w:noProof/>
            </w:rPr>
          </w:r>
          <w:r w:rsidR="001200DA" w:rsidRPr="00305322">
            <w:rPr>
              <w:rStyle w:val="Hyperlink"/>
              <w:noProof/>
            </w:rPr>
            <w:fldChar w:fldCharType="separate"/>
          </w:r>
          <w:r w:rsidR="001200DA" w:rsidRPr="00305322">
            <w:rPr>
              <w:rStyle w:val="Hyperlink"/>
              <w:rFonts w:eastAsia="Times New Roman"/>
              <w:noProof/>
            </w:rPr>
            <w:t>1</w:t>
          </w:r>
          <w:r w:rsidR="001200DA">
            <w:rPr>
              <w:rFonts w:asciiTheme="minorHAnsi" w:eastAsiaTheme="minorEastAsia" w:hAnsiTheme="minorHAnsi"/>
              <w:noProof/>
              <w:lang w:eastAsia="nl-BE"/>
            </w:rPr>
            <w:tab/>
          </w:r>
          <w:r w:rsidR="001200DA" w:rsidRPr="00305322">
            <w:rPr>
              <w:rStyle w:val="Hyperlink"/>
              <w:rFonts w:eastAsia="Times New Roman"/>
              <w:noProof/>
            </w:rPr>
            <w:t>Situering van de inspectie</w:t>
          </w:r>
          <w:r w:rsidR="001200DA">
            <w:rPr>
              <w:noProof/>
              <w:webHidden/>
            </w:rPr>
            <w:tab/>
          </w:r>
          <w:r w:rsidR="001200DA">
            <w:rPr>
              <w:noProof/>
              <w:webHidden/>
            </w:rPr>
            <w:fldChar w:fldCharType="begin"/>
          </w:r>
          <w:r w:rsidR="001200DA">
            <w:rPr>
              <w:noProof/>
              <w:webHidden/>
            </w:rPr>
            <w:instrText xml:space="preserve"> PAGEREF _Toc486920561 \h </w:instrText>
          </w:r>
          <w:r w:rsidR="001200DA">
            <w:rPr>
              <w:noProof/>
              <w:webHidden/>
            </w:rPr>
          </w:r>
          <w:r w:rsidR="001200DA">
            <w:rPr>
              <w:noProof/>
              <w:webHidden/>
            </w:rPr>
            <w:fldChar w:fldCharType="separate"/>
          </w:r>
          <w:r w:rsidR="001200DA">
            <w:rPr>
              <w:noProof/>
              <w:webHidden/>
            </w:rPr>
            <w:t>4</w:t>
          </w:r>
          <w:r w:rsidR="001200DA">
            <w:rPr>
              <w:noProof/>
              <w:webHidden/>
            </w:rPr>
            <w:fldChar w:fldCharType="end"/>
          </w:r>
          <w:r w:rsidR="001200DA" w:rsidRPr="00305322">
            <w:rPr>
              <w:rStyle w:val="Hyperlink"/>
              <w:noProof/>
            </w:rPr>
            <w:fldChar w:fldCharType="end"/>
          </w:r>
        </w:p>
        <w:p w14:paraId="66B2EF07" w14:textId="77777777" w:rsidR="001200DA" w:rsidRDefault="001200DA">
          <w:pPr>
            <w:pStyle w:val="Inhopg2"/>
            <w:tabs>
              <w:tab w:val="left" w:pos="880"/>
              <w:tab w:val="right" w:leader="dot" w:pos="9911"/>
            </w:tabs>
            <w:rPr>
              <w:rFonts w:asciiTheme="minorHAnsi" w:eastAsiaTheme="minorEastAsia" w:hAnsiTheme="minorHAnsi"/>
              <w:noProof/>
              <w:lang w:eastAsia="nl-BE"/>
            </w:rPr>
          </w:pPr>
          <w:hyperlink w:anchor="_Toc486920562" w:history="1">
            <w:r w:rsidRPr="00305322">
              <w:rPr>
                <w:rStyle w:val="Hyperlink"/>
                <w:rFonts w:eastAsia="Times New Roman"/>
                <w:noProof/>
              </w:rPr>
              <w:t>1.1</w:t>
            </w:r>
            <w:r>
              <w:rPr>
                <w:rFonts w:asciiTheme="minorHAnsi" w:eastAsiaTheme="minorEastAsia" w:hAnsiTheme="minorHAnsi"/>
                <w:noProof/>
                <w:lang w:eastAsia="nl-BE"/>
              </w:rPr>
              <w:tab/>
            </w:r>
            <w:r w:rsidRPr="00305322">
              <w:rPr>
                <w:rStyle w:val="Hyperlink"/>
                <w:rFonts w:eastAsia="Times New Roman"/>
                <w:noProof/>
              </w:rPr>
              <w:t>Doel van de inspecties</w:t>
            </w:r>
            <w:r>
              <w:rPr>
                <w:noProof/>
                <w:webHidden/>
              </w:rPr>
              <w:tab/>
            </w:r>
            <w:r>
              <w:rPr>
                <w:noProof/>
                <w:webHidden/>
              </w:rPr>
              <w:fldChar w:fldCharType="begin"/>
            </w:r>
            <w:r>
              <w:rPr>
                <w:noProof/>
                <w:webHidden/>
              </w:rPr>
              <w:instrText xml:space="preserve"> PAGEREF _Toc486920562 \h </w:instrText>
            </w:r>
            <w:r>
              <w:rPr>
                <w:noProof/>
                <w:webHidden/>
              </w:rPr>
            </w:r>
            <w:r>
              <w:rPr>
                <w:noProof/>
                <w:webHidden/>
              </w:rPr>
              <w:fldChar w:fldCharType="separate"/>
            </w:r>
            <w:r>
              <w:rPr>
                <w:noProof/>
                <w:webHidden/>
              </w:rPr>
              <w:t>4</w:t>
            </w:r>
            <w:r>
              <w:rPr>
                <w:noProof/>
                <w:webHidden/>
              </w:rPr>
              <w:fldChar w:fldCharType="end"/>
            </w:r>
          </w:hyperlink>
        </w:p>
        <w:p w14:paraId="7988D002" w14:textId="77777777" w:rsidR="001200DA" w:rsidRDefault="001200DA">
          <w:pPr>
            <w:pStyle w:val="Inhopg2"/>
            <w:tabs>
              <w:tab w:val="left" w:pos="880"/>
              <w:tab w:val="right" w:leader="dot" w:pos="9911"/>
            </w:tabs>
            <w:rPr>
              <w:rFonts w:asciiTheme="minorHAnsi" w:eastAsiaTheme="minorEastAsia" w:hAnsiTheme="minorHAnsi"/>
              <w:noProof/>
              <w:lang w:eastAsia="nl-BE"/>
            </w:rPr>
          </w:pPr>
          <w:hyperlink w:anchor="_Toc486920563" w:history="1">
            <w:r w:rsidRPr="00305322">
              <w:rPr>
                <w:rStyle w:val="Hyperlink"/>
                <w:rFonts w:eastAsia="Times New Roman"/>
                <w:noProof/>
              </w:rPr>
              <w:t>1.2</w:t>
            </w:r>
            <w:r>
              <w:rPr>
                <w:rFonts w:asciiTheme="minorHAnsi" w:eastAsiaTheme="minorEastAsia" w:hAnsiTheme="minorHAnsi"/>
                <w:noProof/>
                <w:lang w:eastAsia="nl-BE"/>
              </w:rPr>
              <w:tab/>
            </w:r>
            <w:r w:rsidRPr="00305322">
              <w:rPr>
                <w:rStyle w:val="Hyperlink"/>
                <w:rFonts w:eastAsia="Times New Roman"/>
                <w:noProof/>
              </w:rPr>
              <w:t>Methodiek en verloop van de inspecties</w:t>
            </w:r>
            <w:r>
              <w:rPr>
                <w:noProof/>
                <w:webHidden/>
              </w:rPr>
              <w:tab/>
            </w:r>
            <w:r>
              <w:rPr>
                <w:noProof/>
                <w:webHidden/>
              </w:rPr>
              <w:fldChar w:fldCharType="begin"/>
            </w:r>
            <w:r>
              <w:rPr>
                <w:noProof/>
                <w:webHidden/>
              </w:rPr>
              <w:instrText xml:space="preserve"> PAGEREF _Toc486920563 \h </w:instrText>
            </w:r>
            <w:r>
              <w:rPr>
                <w:noProof/>
                <w:webHidden/>
              </w:rPr>
            </w:r>
            <w:r>
              <w:rPr>
                <w:noProof/>
                <w:webHidden/>
              </w:rPr>
              <w:fldChar w:fldCharType="separate"/>
            </w:r>
            <w:r>
              <w:rPr>
                <w:noProof/>
                <w:webHidden/>
              </w:rPr>
              <w:t>4</w:t>
            </w:r>
            <w:r>
              <w:rPr>
                <w:noProof/>
                <w:webHidden/>
              </w:rPr>
              <w:fldChar w:fldCharType="end"/>
            </w:r>
          </w:hyperlink>
        </w:p>
        <w:p w14:paraId="10A0CF38" w14:textId="77777777" w:rsidR="001200DA" w:rsidRDefault="001200DA">
          <w:pPr>
            <w:pStyle w:val="Inhopg1"/>
            <w:tabs>
              <w:tab w:val="left" w:pos="440"/>
              <w:tab w:val="right" w:leader="dot" w:pos="9911"/>
            </w:tabs>
            <w:rPr>
              <w:rFonts w:asciiTheme="minorHAnsi" w:eastAsiaTheme="minorEastAsia" w:hAnsiTheme="minorHAnsi"/>
              <w:noProof/>
              <w:lang w:eastAsia="nl-BE"/>
            </w:rPr>
          </w:pPr>
          <w:hyperlink w:anchor="_Toc486920564" w:history="1">
            <w:r w:rsidRPr="00305322">
              <w:rPr>
                <w:rStyle w:val="Hyperlink"/>
                <w:rFonts w:eastAsia="Times New Roman"/>
                <w:noProof/>
              </w:rPr>
              <w:t>2</w:t>
            </w:r>
            <w:r>
              <w:rPr>
                <w:rFonts w:asciiTheme="minorHAnsi" w:eastAsiaTheme="minorEastAsia" w:hAnsiTheme="minorHAnsi"/>
                <w:noProof/>
                <w:lang w:eastAsia="nl-BE"/>
              </w:rPr>
              <w:tab/>
            </w:r>
            <w:r w:rsidRPr="00305322">
              <w:rPr>
                <w:rStyle w:val="Hyperlink"/>
                <w:rFonts w:eastAsia="Times New Roman"/>
                <w:noProof/>
              </w:rPr>
              <w:t>Professionele medewerkers en vrijwilligers</w:t>
            </w:r>
            <w:r>
              <w:rPr>
                <w:noProof/>
                <w:webHidden/>
              </w:rPr>
              <w:tab/>
            </w:r>
            <w:r>
              <w:rPr>
                <w:noProof/>
                <w:webHidden/>
              </w:rPr>
              <w:fldChar w:fldCharType="begin"/>
            </w:r>
            <w:r>
              <w:rPr>
                <w:noProof/>
                <w:webHidden/>
              </w:rPr>
              <w:instrText xml:space="preserve"> PAGEREF _Toc486920564 \h </w:instrText>
            </w:r>
            <w:r>
              <w:rPr>
                <w:noProof/>
                <w:webHidden/>
              </w:rPr>
            </w:r>
            <w:r>
              <w:rPr>
                <w:noProof/>
                <w:webHidden/>
              </w:rPr>
              <w:fldChar w:fldCharType="separate"/>
            </w:r>
            <w:r>
              <w:rPr>
                <w:noProof/>
                <w:webHidden/>
              </w:rPr>
              <w:t>5</w:t>
            </w:r>
            <w:r>
              <w:rPr>
                <w:noProof/>
                <w:webHidden/>
              </w:rPr>
              <w:fldChar w:fldCharType="end"/>
            </w:r>
          </w:hyperlink>
        </w:p>
        <w:p w14:paraId="043A5FCE" w14:textId="77777777" w:rsidR="001200DA" w:rsidRDefault="001200DA">
          <w:pPr>
            <w:pStyle w:val="Inhopg2"/>
            <w:tabs>
              <w:tab w:val="left" w:pos="880"/>
              <w:tab w:val="right" w:leader="dot" w:pos="9911"/>
            </w:tabs>
            <w:rPr>
              <w:rFonts w:asciiTheme="minorHAnsi" w:eastAsiaTheme="minorEastAsia" w:hAnsiTheme="minorHAnsi"/>
              <w:noProof/>
              <w:lang w:eastAsia="nl-BE"/>
            </w:rPr>
          </w:pPr>
          <w:hyperlink w:anchor="_Toc486920565" w:history="1">
            <w:r w:rsidRPr="00305322">
              <w:rPr>
                <w:rStyle w:val="Hyperlink"/>
                <w:rFonts w:eastAsia="Times New Roman"/>
                <w:noProof/>
              </w:rPr>
              <w:t>2.1</w:t>
            </w:r>
            <w:r>
              <w:rPr>
                <w:rFonts w:asciiTheme="minorHAnsi" w:eastAsiaTheme="minorEastAsia" w:hAnsiTheme="minorHAnsi"/>
                <w:noProof/>
                <w:lang w:eastAsia="nl-BE"/>
              </w:rPr>
              <w:tab/>
            </w:r>
            <w:r w:rsidRPr="00305322">
              <w:rPr>
                <w:rStyle w:val="Hyperlink"/>
                <w:rFonts w:eastAsia="Times New Roman"/>
                <w:noProof/>
              </w:rPr>
              <w:t>Verhouding vrijwilligers en professonele medewerkers</w:t>
            </w:r>
            <w:r>
              <w:rPr>
                <w:noProof/>
                <w:webHidden/>
              </w:rPr>
              <w:tab/>
            </w:r>
            <w:r>
              <w:rPr>
                <w:noProof/>
                <w:webHidden/>
              </w:rPr>
              <w:fldChar w:fldCharType="begin"/>
            </w:r>
            <w:r>
              <w:rPr>
                <w:noProof/>
                <w:webHidden/>
              </w:rPr>
              <w:instrText xml:space="preserve"> PAGEREF _Toc486920565 \h </w:instrText>
            </w:r>
            <w:r>
              <w:rPr>
                <w:noProof/>
                <w:webHidden/>
              </w:rPr>
            </w:r>
            <w:r>
              <w:rPr>
                <w:noProof/>
                <w:webHidden/>
              </w:rPr>
              <w:fldChar w:fldCharType="separate"/>
            </w:r>
            <w:r>
              <w:rPr>
                <w:noProof/>
                <w:webHidden/>
              </w:rPr>
              <w:t>5</w:t>
            </w:r>
            <w:r>
              <w:rPr>
                <w:noProof/>
                <w:webHidden/>
              </w:rPr>
              <w:fldChar w:fldCharType="end"/>
            </w:r>
          </w:hyperlink>
        </w:p>
        <w:p w14:paraId="4E7A07C0" w14:textId="77777777" w:rsidR="001200DA" w:rsidRDefault="001200DA">
          <w:pPr>
            <w:pStyle w:val="Inhopg2"/>
            <w:tabs>
              <w:tab w:val="left" w:pos="880"/>
              <w:tab w:val="right" w:leader="dot" w:pos="9911"/>
            </w:tabs>
            <w:rPr>
              <w:rFonts w:asciiTheme="minorHAnsi" w:eastAsiaTheme="minorEastAsia" w:hAnsiTheme="minorHAnsi"/>
              <w:noProof/>
              <w:lang w:eastAsia="nl-BE"/>
            </w:rPr>
          </w:pPr>
          <w:hyperlink w:anchor="_Toc486920566" w:history="1">
            <w:r w:rsidRPr="00305322">
              <w:rPr>
                <w:rStyle w:val="Hyperlink"/>
                <w:rFonts w:eastAsia="Times New Roman"/>
                <w:noProof/>
              </w:rPr>
              <w:t>2.2</w:t>
            </w:r>
            <w:r>
              <w:rPr>
                <w:rFonts w:asciiTheme="minorHAnsi" w:eastAsiaTheme="minorEastAsia" w:hAnsiTheme="minorHAnsi"/>
                <w:noProof/>
                <w:lang w:eastAsia="nl-BE"/>
              </w:rPr>
              <w:tab/>
            </w:r>
            <w:r w:rsidRPr="00305322">
              <w:rPr>
                <w:rStyle w:val="Hyperlink"/>
                <w:rFonts w:eastAsia="Times New Roman"/>
                <w:noProof/>
              </w:rPr>
              <w:t>Ondersteuning van vrijwilligers door professionele medewerkers</w:t>
            </w:r>
            <w:r>
              <w:rPr>
                <w:noProof/>
                <w:webHidden/>
              </w:rPr>
              <w:tab/>
            </w:r>
            <w:r>
              <w:rPr>
                <w:noProof/>
                <w:webHidden/>
              </w:rPr>
              <w:fldChar w:fldCharType="begin"/>
            </w:r>
            <w:r>
              <w:rPr>
                <w:noProof/>
                <w:webHidden/>
              </w:rPr>
              <w:instrText xml:space="preserve"> PAGEREF _Toc486920566 \h </w:instrText>
            </w:r>
            <w:r>
              <w:rPr>
                <w:noProof/>
                <w:webHidden/>
              </w:rPr>
            </w:r>
            <w:r>
              <w:rPr>
                <w:noProof/>
                <w:webHidden/>
              </w:rPr>
              <w:fldChar w:fldCharType="separate"/>
            </w:r>
            <w:r>
              <w:rPr>
                <w:noProof/>
                <w:webHidden/>
              </w:rPr>
              <w:t>5</w:t>
            </w:r>
            <w:r>
              <w:rPr>
                <w:noProof/>
                <w:webHidden/>
              </w:rPr>
              <w:fldChar w:fldCharType="end"/>
            </w:r>
          </w:hyperlink>
        </w:p>
        <w:p w14:paraId="3A882725" w14:textId="77777777" w:rsidR="001200DA" w:rsidRDefault="001200DA">
          <w:pPr>
            <w:pStyle w:val="Inhopg3"/>
            <w:tabs>
              <w:tab w:val="right" w:leader="dot" w:pos="9911"/>
            </w:tabs>
            <w:rPr>
              <w:rFonts w:asciiTheme="minorHAnsi" w:eastAsiaTheme="minorEastAsia" w:hAnsiTheme="minorHAnsi"/>
              <w:noProof/>
              <w:lang w:eastAsia="nl-BE"/>
            </w:rPr>
          </w:pPr>
          <w:hyperlink w:anchor="_Toc486920567" w:history="1">
            <w:r w:rsidRPr="00305322">
              <w:rPr>
                <w:rStyle w:val="Hyperlink"/>
                <w:noProof/>
              </w:rPr>
              <w:t>Spontaan contact</w:t>
            </w:r>
            <w:r>
              <w:rPr>
                <w:noProof/>
                <w:webHidden/>
              </w:rPr>
              <w:tab/>
            </w:r>
            <w:r>
              <w:rPr>
                <w:noProof/>
                <w:webHidden/>
              </w:rPr>
              <w:fldChar w:fldCharType="begin"/>
            </w:r>
            <w:r>
              <w:rPr>
                <w:noProof/>
                <w:webHidden/>
              </w:rPr>
              <w:instrText xml:space="preserve"> PAGEREF _Toc486920567 \h </w:instrText>
            </w:r>
            <w:r>
              <w:rPr>
                <w:noProof/>
                <w:webHidden/>
              </w:rPr>
            </w:r>
            <w:r>
              <w:rPr>
                <w:noProof/>
                <w:webHidden/>
              </w:rPr>
              <w:fldChar w:fldCharType="separate"/>
            </w:r>
            <w:r>
              <w:rPr>
                <w:noProof/>
                <w:webHidden/>
              </w:rPr>
              <w:t>5</w:t>
            </w:r>
            <w:r>
              <w:rPr>
                <w:noProof/>
                <w:webHidden/>
              </w:rPr>
              <w:fldChar w:fldCharType="end"/>
            </w:r>
          </w:hyperlink>
        </w:p>
        <w:p w14:paraId="14527A7B" w14:textId="77777777" w:rsidR="001200DA" w:rsidRDefault="001200DA">
          <w:pPr>
            <w:pStyle w:val="Inhopg3"/>
            <w:tabs>
              <w:tab w:val="right" w:leader="dot" w:pos="9911"/>
            </w:tabs>
            <w:rPr>
              <w:rFonts w:asciiTheme="minorHAnsi" w:eastAsiaTheme="minorEastAsia" w:hAnsiTheme="minorHAnsi"/>
              <w:noProof/>
              <w:lang w:eastAsia="nl-BE"/>
            </w:rPr>
          </w:pPr>
          <w:hyperlink w:anchor="_Toc486920568" w:history="1">
            <w:r w:rsidRPr="00305322">
              <w:rPr>
                <w:rStyle w:val="Hyperlink"/>
                <w:noProof/>
              </w:rPr>
              <w:t>Wachtsysteem van professionele medewerkers</w:t>
            </w:r>
            <w:r>
              <w:rPr>
                <w:noProof/>
                <w:webHidden/>
              </w:rPr>
              <w:tab/>
            </w:r>
            <w:r>
              <w:rPr>
                <w:noProof/>
                <w:webHidden/>
              </w:rPr>
              <w:fldChar w:fldCharType="begin"/>
            </w:r>
            <w:r>
              <w:rPr>
                <w:noProof/>
                <w:webHidden/>
              </w:rPr>
              <w:instrText xml:space="preserve"> PAGEREF _Toc486920568 \h </w:instrText>
            </w:r>
            <w:r>
              <w:rPr>
                <w:noProof/>
                <w:webHidden/>
              </w:rPr>
            </w:r>
            <w:r>
              <w:rPr>
                <w:noProof/>
                <w:webHidden/>
              </w:rPr>
              <w:fldChar w:fldCharType="separate"/>
            </w:r>
            <w:r>
              <w:rPr>
                <w:noProof/>
                <w:webHidden/>
              </w:rPr>
              <w:t>6</w:t>
            </w:r>
            <w:r>
              <w:rPr>
                <w:noProof/>
                <w:webHidden/>
              </w:rPr>
              <w:fldChar w:fldCharType="end"/>
            </w:r>
          </w:hyperlink>
        </w:p>
        <w:p w14:paraId="3B317176" w14:textId="77777777" w:rsidR="001200DA" w:rsidRDefault="001200DA">
          <w:pPr>
            <w:pStyle w:val="Inhopg3"/>
            <w:tabs>
              <w:tab w:val="right" w:leader="dot" w:pos="9911"/>
            </w:tabs>
            <w:rPr>
              <w:rFonts w:asciiTheme="minorHAnsi" w:eastAsiaTheme="minorEastAsia" w:hAnsiTheme="minorHAnsi"/>
              <w:noProof/>
              <w:lang w:eastAsia="nl-BE"/>
            </w:rPr>
          </w:pPr>
          <w:hyperlink w:anchor="_Toc486920569" w:history="1">
            <w:r w:rsidRPr="00305322">
              <w:rPr>
                <w:rStyle w:val="Hyperlink"/>
                <w:noProof/>
              </w:rPr>
              <w:t>Functioneringsgesprekken</w:t>
            </w:r>
            <w:r>
              <w:rPr>
                <w:noProof/>
                <w:webHidden/>
              </w:rPr>
              <w:tab/>
            </w:r>
            <w:r>
              <w:rPr>
                <w:noProof/>
                <w:webHidden/>
              </w:rPr>
              <w:fldChar w:fldCharType="begin"/>
            </w:r>
            <w:r>
              <w:rPr>
                <w:noProof/>
                <w:webHidden/>
              </w:rPr>
              <w:instrText xml:space="preserve"> PAGEREF _Toc486920569 \h </w:instrText>
            </w:r>
            <w:r>
              <w:rPr>
                <w:noProof/>
                <w:webHidden/>
              </w:rPr>
            </w:r>
            <w:r>
              <w:rPr>
                <w:noProof/>
                <w:webHidden/>
              </w:rPr>
              <w:fldChar w:fldCharType="separate"/>
            </w:r>
            <w:r>
              <w:rPr>
                <w:noProof/>
                <w:webHidden/>
              </w:rPr>
              <w:t>6</w:t>
            </w:r>
            <w:r>
              <w:rPr>
                <w:noProof/>
                <w:webHidden/>
              </w:rPr>
              <w:fldChar w:fldCharType="end"/>
            </w:r>
          </w:hyperlink>
        </w:p>
        <w:p w14:paraId="72DA9F38" w14:textId="77777777" w:rsidR="001200DA" w:rsidRDefault="001200DA">
          <w:pPr>
            <w:pStyle w:val="Inhopg1"/>
            <w:tabs>
              <w:tab w:val="left" w:pos="440"/>
              <w:tab w:val="right" w:leader="dot" w:pos="9911"/>
            </w:tabs>
            <w:rPr>
              <w:rFonts w:asciiTheme="minorHAnsi" w:eastAsiaTheme="minorEastAsia" w:hAnsiTheme="minorHAnsi"/>
              <w:noProof/>
              <w:lang w:eastAsia="nl-BE"/>
            </w:rPr>
          </w:pPr>
          <w:hyperlink w:anchor="_Toc486920570" w:history="1">
            <w:r w:rsidRPr="00305322">
              <w:rPr>
                <w:rStyle w:val="Hyperlink"/>
                <w:rFonts w:eastAsia="Times New Roman"/>
                <w:noProof/>
              </w:rPr>
              <w:t>3</w:t>
            </w:r>
            <w:r>
              <w:rPr>
                <w:rFonts w:asciiTheme="minorHAnsi" w:eastAsiaTheme="minorEastAsia" w:hAnsiTheme="minorHAnsi"/>
                <w:noProof/>
                <w:lang w:eastAsia="nl-BE"/>
              </w:rPr>
              <w:tab/>
            </w:r>
            <w:r w:rsidRPr="00305322">
              <w:rPr>
                <w:rStyle w:val="Hyperlink"/>
                <w:rFonts w:eastAsia="Times New Roman"/>
                <w:noProof/>
              </w:rPr>
              <w:t>Werving van vrijwilligers</w:t>
            </w:r>
            <w:r>
              <w:rPr>
                <w:noProof/>
                <w:webHidden/>
              </w:rPr>
              <w:tab/>
            </w:r>
            <w:r>
              <w:rPr>
                <w:noProof/>
                <w:webHidden/>
              </w:rPr>
              <w:fldChar w:fldCharType="begin"/>
            </w:r>
            <w:r>
              <w:rPr>
                <w:noProof/>
                <w:webHidden/>
              </w:rPr>
              <w:instrText xml:space="preserve"> PAGEREF _Toc486920570 \h </w:instrText>
            </w:r>
            <w:r>
              <w:rPr>
                <w:noProof/>
                <w:webHidden/>
              </w:rPr>
            </w:r>
            <w:r>
              <w:rPr>
                <w:noProof/>
                <w:webHidden/>
              </w:rPr>
              <w:fldChar w:fldCharType="separate"/>
            </w:r>
            <w:r>
              <w:rPr>
                <w:noProof/>
                <w:webHidden/>
              </w:rPr>
              <w:t>7</w:t>
            </w:r>
            <w:r>
              <w:rPr>
                <w:noProof/>
                <w:webHidden/>
              </w:rPr>
              <w:fldChar w:fldCharType="end"/>
            </w:r>
          </w:hyperlink>
        </w:p>
        <w:p w14:paraId="481B2200" w14:textId="77777777" w:rsidR="001200DA" w:rsidRDefault="001200DA">
          <w:pPr>
            <w:pStyle w:val="Inhopg2"/>
            <w:tabs>
              <w:tab w:val="left" w:pos="880"/>
              <w:tab w:val="right" w:leader="dot" w:pos="9911"/>
            </w:tabs>
            <w:rPr>
              <w:rFonts w:asciiTheme="minorHAnsi" w:eastAsiaTheme="minorEastAsia" w:hAnsiTheme="minorHAnsi"/>
              <w:noProof/>
              <w:lang w:eastAsia="nl-BE"/>
            </w:rPr>
          </w:pPr>
          <w:hyperlink w:anchor="_Toc486920571" w:history="1">
            <w:r w:rsidRPr="00305322">
              <w:rPr>
                <w:rStyle w:val="Hyperlink"/>
                <w:rFonts w:eastAsia="Times New Roman"/>
                <w:noProof/>
              </w:rPr>
              <w:t>3.1</w:t>
            </w:r>
            <w:r>
              <w:rPr>
                <w:rFonts w:asciiTheme="minorHAnsi" w:eastAsiaTheme="minorEastAsia" w:hAnsiTheme="minorHAnsi"/>
                <w:noProof/>
                <w:lang w:eastAsia="nl-BE"/>
              </w:rPr>
              <w:tab/>
            </w:r>
            <w:r w:rsidRPr="00305322">
              <w:rPr>
                <w:rStyle w:val="Hyperlink"/>
                <w:rFonts w:eastAsia="Times New Roman"/>
                <w:noProof/>
              </w:rPr>
              <w:t>Aantallen</w:t>
            </w:r>
            <w:r>
              <w:rPr>
                <w:noProof/>
                <w:webHidden/>
              </w:rPr>
              <w:tab/>
            </w:r>
            <w:r>
              <w:rPr>
                <w:noProof/>
                <w:webHidden/>
              </w:rPr>
              <w:fldChar w:fldCharType="begin"/>
            </w:r>
            <w:r>
              <w:rPr>
                <w:noProof/>
                <w:webHidden/>
              </w:rPr>
              <w:instrText xml:space="preserve"> PAGEREF _Toc486920571 \h </w:instrText>
            </w:r>
            <w:r>
              <w:rPr>
                <w:noProof/>
                <w:webHidden/>
              </w:rPr>
            </w:r>
            <w:r>
              <w:rPr>
                <w:noProof/>
                <w:webHidden/>
              </w:rPr>
              <w:fldChar w:fldCharType="separate"/>
            </w:r>
            <w:r>
              <w:rPr>
                <w:noProof/>
                <w:webHidden/>
              </w:rPr>
              <w:t>7</w:t>
            </w:r>
            <w:r>
              <w:rPr>
                <w:noProof/>
                <w:webHidden/>
              </w:rPr>
              <w:fldChar w:fldCharType="end"/>
            </w:r>
          </w:hyperlink>
        </w:p>
        <w:p w14:paraId="53F4412D" w14:textId="77777777" w:rsidR="001200DA" w:rsidRDefault="001200DA">
          <w:pPr>
            <w:pStyle w:val="Inhopg3"/>
            <w:tabs>
              <w:tab w:val="right" w:leader="dot" w:pos="9911"/>
            </w:tabs>
            <w:rPr>
              <w:rFonts w:asciiTheme="minorHAnsi" w:eastAsiaTheme="minorEastAsia" w:hAnsiTheme="minorHAnsi"/>
              <w:noProof/>
              <w:lang w:eastAsia="nl-BE"/>
            </w:rPr>
          </w:pPr>
          <w:hyperlink w:anchor="_Toc486920572" w:history="1">
            <w:r w:rsidRPr="00305322">
              <w:rPr>
                <w:rStyle w:val="Hyperlink"/>
                <w:noProof/>
              </w:rPr>
              <w:t>Evoluties</w:t>
            </w:r>
            <w:r>
              <w:rPr>
                <w:noProof/>
                <w:webHidden/>
              </w:rPr>
              <w:tab/>
            </w:r>
            <w:r>
              <w:rPr>
                <w:noProof/>
                <w:webHidden/>
              </w:rPr>
              <w:fldChar w:fldCharType="begin"/>
            </w:r>
            <w:r>
              <w:rPr>
                <w:noProof/>
                <w:webHidden/>
              </w:rPr>
              <w:instrText xml:space="preserve"> PAGEREF _Toc486920572 \h </w:instrText>
            </w:r>
            <w:r>
              <w:rPr>
                <w:noProof/>
                <w:webHidden/>
              </w:rPr>
            </w:r>
            <w:r>
              <w:rPr>
                <w:noProof/>
                <w:webHidden/>
              </w:rPr>
              <w:fldChar w:fldCharType="separate"/>
            </w:r>
            <w:r>
              <w:rPr>
                <w:noProof/>
                <w:webHidden/>
              </w:rPr>
              <w:t>7</w:t>
            </w:r>
            <w:r>
              <w:rPr>
                <w:noProof/>
                <w:webHidden/>
              </w:rPr>
              <w:fldChar w:fldCharType="end"/>
            </w:r>
          </w:hyperlink>
        </w:p>
        <w:p w14:paraId="5C7539C2" w14:textId="77777777" w:rsidR="001200DA" w:rsidRDefault="001200DA">
          <w:pPr>
            <w:pStyle w:val="Inhopg3"/>
            <w:tabs>
              <w:tab w:val="right" w:leader="dot" w:pos="9911"/>
            </w:tabs>
            <w:rPr>
              <w:rFonts w:asciiTheme="minorHAnsi" w:eastAsiaTheme="minorEastAsia" w:hAnsiTheme="minorHAnsi"/>
              <w:noProof/>
              <w:lang w:eastAsia="nl-BE"/>
            </w:rPr>
          </w:pPr>
          <w:hyperlink w:anchor="_Toc486920573" w:history="1">
            <w:r w:rsidRPr="00305322">
              <w:rPr>
                <w:rStyle w:val="Hyperlink"/>
                <w:noProof/>
              </w:rPr>
              <w:t>Interne acties binnen de diensten</w:t>
            </w:r>
            <w:r>
              <w:rPr>
                <w:noProof/>
                <w:webHidden/>
              </w:rPr>
              <w:tab/>
            </w:r>
            <w:r>
              <w:rPr>
                <w:noProof/>
                <w:webHidden/>
              </w:rPr>
              <w:fldChar w:fldCharType="begin"/>
            </w:r>
            <w:r>
              <w:rPr>
                <w:noProof/>
                <w:webHidden/>
              </w:rPr>
              <w:instrText xml:space="preserve"> PAGEREF _Toc486920573 \h </w:instrText>
            </w:r>
            <w:r>
              <w:rPr>
                <w:noProof/>
                <w:webHidden/>
              </w:rPr>
            </w:r>
            <w:r>
              <w:rPr>
                <w:noProof/>
                <w:webHidden/>
              </w:rPr>
              <w:fldChar w:fldCharType="separate"/>
            </w:r>
            <w:r>
              <w:rPr>
                <w:noProof/>
                <w:webHidden/>
              </w:rPr>
              <w:t>7</w:t>
            </w:r>
            <w:r>
              <w:rPr>
                <w:noProof/>
                <w:webHidden/>
              </w:rPr>
              <w:fldChar w:fldCharType="end"/>
            </w:r>
          </w:hyperlink>
        </w:p>
        <w:p w14:paraId="18359C39" w14:textId="77777777" w:rsidR="001200DA" w:rsidRDefault="001200DA">
          <w:pPr>
            <w:pStyle w:val="Inhopg2"/>
            <w:tabs>
              <w:tab w:val="left" w:pos="880"/>
              <w:tab w:val="right" w:leader="dot" w:pos="9911"/>
            </w:tabs>
            <w:rPr>
              <w:rFonts w:asciiTheme="minorHAnsi" w:eastAsiaTheme="minorEastAsia" w:hAnsiTheme="minorHAnsi"/>
              <w:noProof/>
              <w:lang w:eastAsia="nl-BE"/>
            </w:rPr>
          </w:pPr>
          <w:hyperlink w:anchor="_Toc486920574" w:history="1">
            <w:r w:rsidRPr="00305322">
              <w:rPr>
                <w:rStyle w:val="Hyperlink"/>
                <w:rFonts w:eastAsia="Times New Roman"/>
                <w:noProof/>
              </w:rPr>
              <w:t>3.2</w:t>
            </w:r>
            <w:r>
              <w:rPr>
                <w:rFonts w:asciiTheme="minorHAnsi" w:eastAsiaTheme="minorEastAsia" w:hAnsiTheme="minorHAnsi"/>
                <w:noProof/>
                <w:lang w:eastAsia="nl-BE"/>
              </w:rPr>
              <w:tab/>
            </w:r>
            <w:r w:rsidRPr="00305322">
              <w:rPr>
                <w:rStyle w:val="Hyperlink"/>
                <w:rFonts w:eastAsia="Times New Roman"/>
                <w:noProof/>
              </w:rPr>
              <w:t>Wervingscampagne voor vrijwilligers</w:t>
            </w:r>
            <w:r>
              <w:rPr>
                <w:noProof/>
                <w:webHidden/>
              </w:rPr>
              <w:tab/>
            </w:r>
            <w:r>
              <w:rPr>
                <w:noProof/>
                <w:webHidden/>
              </w:rPr>
              <w:fldChar w:fldCharType="begin"/>
            </w:r>
            <w:r>
              <w:rPr>
                <w:noProof/>
                <w:webHidden/>
              </w:rPr>
              <w:instrText xml:space="preserve"> PAGEREF _Toc486920574 \h </w:instrText>
            </w:r>
            <w:r>
              <w:rPr>
                <w:noProof/>
                <w:webHidden/>
              </w:rPr>
            </w:r>
            <w:r>
              <w:rPr>
                <w:noProof/>
                <w:webHidden/>
              </w:rPr>
              <w:fldChar w:fldCharType="separate"/>
            </w:r>
            <w:r>
              <w:rPr>
                <w:noProof/>
                <w:webHidden/>
              </w:rPr>
              <w:t>8</w:t>
            </w:r>
            <w:r>
              <w:rPr>
                <w:noProof/>
                <w:webHidden/>
              </w:rPr>
              <w:fldChar w:fldCharType="end"/>
            </w:r>
          </w:hyperlink>
        </w:p>
        <w:p w14:paraId="5BB6FAE4" w14:textId="77777777" w:rsidR="001200DA" w:rsidRDefault="001200DA">
          <w:pPr>
            <w:pStyle w:val="Inhopg1"/>
            <w:tabs>
              <w:tab w:val="left" w:pos="440"/>
              <w:tab w:val="right" w:leader="dot" w:pos="9911"/>
            </w:tabs>
            <w:rPr>
              <w:rFonts w:asciiTheme="minorHAnsi" w:eastAsiaTheme="minorEastAsia" w:hAnsiTheme="minorHAnsi"/>
              <w:noProof/>
              <w:lang w:eastAsia="nl-BE"/>
            </w:rPr>
          </w:pPr>
          <w:hyperlink w:anchor="_Toc486920575" w:history="1">
            <w:r w:rsidRPr="00305322">
              <w:rPr>
                <w:rStyle w:val="Hyperlink"/>
                <w:rFonts w:eastAsia="Times New Roman"/>
                <w:noProof/>
              </w:rPr>
              <w:t>4</w:t>
            </w:r>
            <w:r>
              <w:rPr>
                <w:rFonts w:asciiTheme="minorHAnsi" w:eastAsiaTheme="minorEastAsia" w:hAnsiTheme="minorHAnsi"/>
                <w:noProof/>
                <w:lang w:eastAsia="nl-BE"/>
              </w:rPr>
              <w:tab/>
            </w:r>
            <w:r w:rsidRPr="00305322">
              <w:rPr>
                <w:rStyle w:val="Hyperlink"/>
                <w:rFonts w:eastAsia="Times New Roman"/>
                <w:noProof/>
              </w:rPr>
              <w:t>Opleiding en vorming voor de vrijwilligers</w:t>
            </w:r>
            <w:r>
              <w:rPr>
                <w:noProof/>
                <w:webHidden/>
              </w:rPr>
              <w:tab/>
            </w:r>
            <w:r>
              <w:rPr>
                <w:noProof/>
                <w:webHidden/>
              </w:rPr>
              <w:fldChar w:fldCharType="begin"/>
            </w:r>
            <w:r>
              <w:rPr>
                <w:noProof/>
                <w:webHidden/>
              </w:rPr>
              <w:instrText xml:space="preserve"> PAGEREF _Toc486920575 \h </w:instrText>
            </w:r>
            <w:r>
              <w:rPr>
                <w:noProof/>
                <w:webHidden/>
              </w:rPr>
            </w:r>
            <w:r>
              <w:rPr>
                <w:noProof/>
                <w:webHidden/>
              </w:rPr>
              <w:fldChar w:fldCharType="separate"/>
            </w:r>
            <w:r>
              <w:rPr>
                <w:noProof/>
                <w:webHidden/>
              </w:rPr>
              <w:t>9</w:t>
            </w:r>
            <w:r>
              <w:rPr>
                <w:noProof/>
                <w:webHidden/>
              </w:rPr>
              <w:fldChar w:fldCharType="end"/>
            </w:r>
          </w:hyperlink>
        </w:p>
        <w:p w14:paraId="15C3E1E9" w14:textId="77777777" w:rsidR="001200DA" w:rsidRDefault="001200DA">
          <w:pPr>
            <w:pStyle w:val="Inhopg2"/>
            <w:tabs>
              <w:tab w:val="left" w:pos="880"/>
              <w:tab w:val="right" w:leader="dot" w:pos="9911"/>
            </w:tabs>
            <w:rPr>
              <w:rFonts w:asciiTheme="minorHAnsi" w:eastAsiaTheme="minorEastAsia" w:hAnsiTheme="minorHAnsi"/>
              <w:noProof/>
              <w:lang w:eastAsia="nl-BE"/>
            </w:rPr>
          </w:pPr>
          <w:hyperlink w:anchor="_Toc486920576" w:history="1">
            <w:r w:rsidRPr="00305322">
              <w:rPr>
                <w:rStyle w:val="Hyperlink"/>
                <w:rFonts w:eastAsia="Times New Roman"/>
                <w:noProof/>
              </w:rPr>
              <w:t>4.1</w:t>
            </w:r>
            <w:r>
              <w:rPr>
                <w:rFonts w:asciiTheme="minorHAnsi" w:eastAsiaTheme="minorEastAsia" w:hAnsiTheme="minorHAnsi"/>
                <w:noProof/>
                <w:lang w:eastAsia="nl-BE"/>
              </w:rPr>
              <w:tab/>
            </w:r>
            <w:r w:rsidRPr="00305322">
              <w:rPr>
                <w:rStyle w:val="Hyperlink"/>
                <w:rFonts w:eastAsia="Times New Roman"/>
                <w:noProof/>
              </w:rPr>
              <w:t>Basisopleiding voor nieuwe vrijwilligers</w:t>
            </w:r>
            <w:r>
              <w:rPr>
                <w:noProof/>
                <w:webHidden/>
              </w:rPr>
              <w:tab/>
            </w:r>
            <w:r>
              <w:rPr>
                <w:noProof/>
                <w:webHidden/>
              </w:rPr>
              <w:fldChar w:fldCharType="begin"/>
            </w:r>
            <w:r>
              <w:rPr>
                <w:noProof/>
                <w:webHidden/>
              </w:rPr>
              <w:instrText xml:space="preserve"> PAGEREF _Toc486920576 \h </w:instrText>
            </w:r>
            <w:r>
              <w:rPr>
                <w:noProof/>
                <w:webHidden/>
              </w:rPr>
            </w:r>
            <w:r>
              <w:rPr>
                <w:noProof/>
                <w:webHidden/>
              </w:rPr>
              <w:fldChar w:fldCharType="separate"/>
            </w:r>
            <w:r>
              <w:rPr>
                <w:noProof/>
                <w:webHidden/>
              </w:rPr>
              <w:t>9</w:t>
            </w:r>
            <w:r>
              <w:rPr>
                <w:noProof/>
                <w:webHidden/>
              </w:rPr>
              <w:fldChar w:fldCharType="end"/>
            </w:r>
          </w:hyperlink>
        </w:p>
        <w:p w14:paraId="16BE5C66" w14:textId="77777777" w:rsidR="001200DA" w:rsidRDefault="001200DA">
          <w:pPr>
            <w:pStyle w:val="Inhopg3"/>
            <w:tabs>
              <w:tab w:val="right" w:leader="dot" w:pos="9911"/>
            </w:tabs>
            <w:rPr>
              <w:rFonts w:asciiTheme="minorHAnsi" w:eastAsiaTheme="minorEastAsia" w:hAnsiTheme="minorHAnsi"/>
              <w:noProof/>
              <w:lang w:eastAsia="nl-BE"/>
            </w:rPr>
          </w:pPr>
          <w:hyperlink w:anchor="_Toc486920577" w:history="1">
            <w:r w:rsidRPr="00305322">
              <w:rPr>
                <w:rStyle w:val="Hyperlink"/>
                <w:noProof/>
              </w:rPr>
              <w:t>Theoretische basisopleiding</w:t>
            </w:r>
            <w:r>
              <w:rPr>
                <w:noProof/>
                <w:webHidden/>
              </w:rPr>
              <w:tab/>
            </w:r>
            <w:r>
              <w:rPr>
                <w:noProof/>
                <w:webHidden/>
              </w:rPr>
              <w:fldChar w:fldCharType="begin"/>
            </w:r>
            <w:r>
              <w:rPr>
                <w:noProof/>
                <w:webHidden/>
              </w:rPr>
              <w:instrText xml:space="preserve"> PAGEREF _Toc486920577 \h </w:instrText>
            </w:r>
            <w:r>
              <w:rPr>
                <w:noProof/>
                <w:webHidden/>
              </w:rPr>
            </w:r>
            <w:r>
              <w:rPr>
                <w:noProof/>
                <w:webHidden/>
              </w:rPr>
              <w:fldChar w:fldCharType="separate"/>
            </w:r>
            <w:r>
              <w:rPr>
                <w:noProof/>
                <w:webHidden/>
              </w:rPr>
              <w:t>9</w:t>
            </w:r>
            <w:r>
              <w:rPr>
                <w:noProof/>
                <w:webHidden/>
              </w:rPr>
              <w:fldChar w:fldCharType="end"/>
            </w:r>
          </w:hyperlink>
        </w:p>
        <w:p w14:paraId="1FEB63BD" w14:textId="77777777" w:rsidR="001200DA" w:rsidRDefault="001200DA">
          <w:pPr>
            <w:pStyle w:val="Inhopg3"/>
            <w:tabs>
              <w:tab w:val="right" w:leader="dot" w:pos="9911"/>
            </w:tabs>
            <w:rPr>
              <w:rFonts w:asciiTheme="minorHAnsi" w:eastAsiaTheme="minorEastAsia" w:hAnsiTheme="minorHAnsi"/>
              <w:noProof/>
              <w:lang w:eastAsia="nl-BE"/>
            </w:rPr>
          </w:pPr>
          <w:hyperlink w:anchor="_Toc486920578" w:history="1">
            <w:r w:rsidRPr="00305322">
              <w:rPr>
                <w:rStyle w:val="Hyperlink"/>
                <w:noProof/>
              </w:rPr>
              <w:t>Praktijkstage</w:t>
            </w:r>
            <w:r>
              <w:rPr>
                <w:noProof/>
                <w:webHidden/>
              </w:rPr>
              <w:tab/>
            </w:r>
            <w:r>
              <w:rPr>
                <w:noProof/>
                <w:webHidden/>
              </w:rPr>
              <w:fldChar w:fldCharType="begin"/>
            </w:r>
            <w:r>
              <w:rPr>
                <w:noProof/>
                <w:webHidden/>
              </w:rPr>
              <w:instrText xml:space="preserve"> PAGEREF _Toc486920578 \h </w:instrText>
            </w:r>
            <w:r>
              <w:rPr>
                <w:noProof/>
                <w:webHidden/>
              </w:rPr>
            </w:r>
            <w:r>
              <w:rPr>
                <w:noProof/>
                <w:webHidden/>
              </w:rPr>
              <w:fldChar w:fldCharType="separate"/>
            </w:r>
            <w:r>
              <w:rPr>
                <w:noProof/>
                <w:webHidden/>
              </w:rPr>
              <w:t>9</w:t>
            </w:r>
            <w:r>
              <w:rPr>
                <w:noProof/>
                <w:webHidden/>
              </w:rPr>
              <w:fldChar w:fldCharType="end"/>
            </w:r>
          </w:hyperlink>
        </w:p>
        <w:p w14:paraId="245E035B" w14:textId="77777777" w:rsidR="001200DA" w:rsidRDefault="001200DA">
          <w:pPr>
            <w:pStyle w:val="Inhopg3"/>
            <w:tabs>
              <w:tab w:val="right" w:leader="dot" w:pos="9911"/>
            </w:tabs>
            <w:rPr>
              <w:rFonts w:asciiTheme="minorHAnsi" w:eastAsiaTheme="minorEastAsia" w:hAnsiTheme="minorHAnsi"/>
              <w:noProof/>
              <w:lang w:eastAsia="nl-BE"/>
            </w:rPr>
          </w:pPr>
          <w:hyperlink w:anchor="_Toc486920579" w:history="1">
            <w:r w:rsidRPr="00305322">
              <w:rPr>
                <w:rStyle w:val="Hyperlink"/>
                <w:noProof/>
              </w:rPr>
              <w:t>Evaluatie van de basisopleiding</w:t>
            </w:r>
            <w:r>
              <w:rPr>
                <w:noProof/>
                <w:webHidden/>
              </w:rPr>
              <w:tab/>
            </w:r>
            <w:r>
              <w:rPr>
                <w:noProof/>
                <w:webHidden/>
              </w:rPr>
              <w:fldChar w:fldCharType="begin"/>
            </w:r>
            <w:r>
              <w:rPr>
                <w:noProof/>
                <w:webHidden/>
              </w:rPr>
              <w:instrText xml:space="preserve"> PAGEREF _Toc486920579 \h </w:instrText>
            </w:r>
            <w:r>
              <w:rPr>
                <w:noProof/>
                <w:webHidden/>
              </w:rPr>
            </w:r>
            <w:r>
              <w:rPr>
                <w:noProof/>
                <w:webHidden/>
              </w:rPr>
              <w:fldChar w:fldCharType="separate"/>
            </w:r>
            <w:r>
              <w:rPr>
                <w:noProof/>
                <w:webHidden/>
              </w:rPr>
              <w:t>9</w:t>
            </w:r>
            <w:r>
              <w:rPr>
                <w:noProof/>
                <w:webHidden/>
              </w:rPr>
              <w:fldChar w:fldCharType="end"/>
            </w:r>
          </w:hyperlink>
        </w:p>
        <w:p w14:paraId="45B38EA7" w14:textId="77777777" w:rsidR="001200DA" w:rsidRDefault="001200DA">
          <w:pPr>
            <w:pStyle w:val="Inhopg2"/>
            <w:tabs>
              <w:tab w:val="left" w:pos="880"/>
              <w:tab w:val="right" w:leader="dot" w:pos="9911"/>
            </w:tabs>
            <w:rPr>
              <w:rFonts w:asciiTheme="minorHAnsi" w:eastAsiaTheme="minorEastAsia" w:hAnsiTheme="minorHAnsi"/>
              <w:noProof/>
              <w:lang w:eastAsia="nl-BE"/>
            </w:rPr>
          </w:pPr>
          <w:hyperlink w:anchor="_Toc486920580" w:history="1">
            <w:r w:rsidRPr="00305322">
              <w:rPr>
                <w:rStyle w:val="Hyperlink"/>
                <w:rFonts w:eastAsia="Times New Roman"/>
                <w:noProof/>
              </w:rPr>
              <w:t>4.2</w:t>
            </w:r>
            <w:r>
              <w:rPr>
                <w:rFonts w:asciiTheme="minorHAnsi" w:eastAsiaTheme="minorEastAsia" w:hAnsiTheme="minorHAnsi"/>
                <w:noProof/>
                <w:lang w:eastAsia="nl-BE"/>
              </w:rPr>
              <w:tab/>
            </w:r>
            <w:r w:rsidRPr="00305322">
              <w:rPr>
                <w:rStyle w:val="Hyperlink"/>
                <w:noProof/>
              </w:rPr>
              <w:t>Permanente vorming</w:t>
            </w:r>
            <w:r>
              <w:rPr>
                <w:noProof/>
                <w:webHidden/>
              </w:rPr>
              <w:tab/>
            </w:r>
            <w:r>
              <w:rPr>
                <w:noProof/>
                <w:webHidden/>
              </w:rPr>
              <w:fldChar w:fldCharType="begin"/>
            </w:r>
            <w:r>
              <w:rPr>
                <w:noProof/>
                <w:webHidden/>
              </w:rPr>
              <w:instrText xml:space="preserve"> PAGEREF _Toc486920580 \h </w:instrText>
            </w:r>
            <w:r>
              <w:rPr>
                <w:noProof/>
                <w:webHidden/>
              </w:rPr>
            </w:r>
            <w:r>
              <w:rPr>
                <w:noProof/>
                <w:webHidden/>
              </w:rPr>
              <w:fldChar w:fldCharType="separate"/>
            </w:r>
            <w:r>
              <w:rPr>
                <w:noProof/>
                <w:webHidden/>
              </w:rPr>
              <w:t>10</w:t>
            </w:r>
            <w:r>
              <w:rPr>
                <w:noProof/>
                <w:webHidden/>
              </w:rPr>
              <w:fldChar w:fldCharType="end"/>
            </w:r>
          </w:hyperlink>
        </w:p>
        <w:p w14:paraId="14747948" w14:textId="77777777" w:rsidR="001200DA" w:rsidRDefault="001200DA">
          <w:pPr>
            <w:pStyle w:val="Inhopg1"/>
            <w:tabs>
              <w:tab w:val="left" w:pos="440"/>
              <w:tab w:val="right" w:leader="dot" w:pos="9911"/>
            </w:tabs>
            <w:rPr>
              <w:rFonts w:asciiTheme="minorHAnsi" w:eastAsiaTheme="minorEastAsia" w:hAnsiTheme="minorHAnsi"/>
              <w:noProof/>
              <w:lang w:eastAsia="nl-BE"/>
            </w:rPr>
          </w:pPr>
          <w:hyperlink w:anchor="_Toc486920581" w:history="1">
            <w:r w:rsidRPr="00305322">
              <w:rPr>
                <w:rStyle w:val="Hyperlink"/>
                <w:rFonts w:eastAsia="Times New Roman"/>
                <w:noProof/>
              </w:rPr>
              <w:t>5</w:t>
            </w:r>
            <w:r>
              <w:rPr>
                <w:rFonts w:asciiTheme="minorHAnsi" w:eastAsiaTheme="minorEastAsia" w:hAnsiTheme="minorHAnsi"/>
                <w:noProof/>
                <w:lang w:eastAsia="nl-BE"/>
              </w:rPr>
              <w:tab/>
            </w:r>
            <w:r w:rsidRPr="00305322">
              <w:rPr>
                <w:rStyle w:val="Hyperlink"/>
                <w:rFonts w:eastAsia="Times New Roman"/>
                <w:noProof/>
              </w:rPr>
              <w:t>Inhoudelijke ondersteuning en afspraken</w:t>
            </w:r>
            <w:r>
              <w:rPr>
                <w:noProof/>
                <w:webHidden/>
              </w:rPr>
              <w:tab/>
            </w:r>
            <w:r>
              <w:rPr>
                <w:noProof/>
                <w:webHidden/>
              </w:rPr>
              <w:fldChar w:fldCharType="begin"/>
            </w:r>
            <w:r>
              <w:rPr>
                <w:noProof/>
                <w:webHidden/>
              </w:rPr>
              <w:instrText xml:space="preserve"> PAGEREF _Toc486920581 \h </w:instrText>
            </w:r>
            <w:r>
              <w:rPr>
                <w:noProof/>
                <w:webHidden/>
              </w:rPr>
            </w:r>
            <w:r>
              <w:rPr>
                <w:noProof/>
                <w:webHidden/>
              </w:rPr>
              <w:fldChar w:fldCharType="separate"/>
            </w:r>
            <w:r>
              <w:rPr>
                <w:noProof/>
                <w:webHidden/>
              </w:rPr>
              <w:t>11</w:t>
            </w:r>
            <w:r>
              <w:rPr>
                <w:noProof/>
                <w:webHidden/>
              </w:rPr>
              <w:fldChar w:fldCharType="end"/>
            </w:r>
          </w:hyperlink>
        </w:p>
        <w:p w14:paraId="535D861D" w14:textId="77777777" w:rsidR="001200DA" w:rsidRDefault="001200DA">
          <w:pPr>
            <w:pStyle w:val="Inhopg2"/>
            <w:tabs>
              <w:tab w:val="left" w:pos="880"/>
              <w:tab w:val="right" w:leader="dot" w:pos="9911"/>
            </w:tabs>
            <w:rPr>
              <w:rFonts w:asciiTheme="minorHAnsi" w:eastAsiaTheme="minorEastAsia" w:hAnsiTheme="minorHAnsi"/>
              <w:noProof/>
              <w:lang w:eastAsia="nl-BE"/>
            </w:rPr>
          </w:pPr>
          <w:hyperlink w:anchor="_Toc486920582" w:history="1">
            <w:r w:rsidRPr="00305322">
              <w:rPr>
                <w:rStyle w:val="Hyperlink"/>
                <w:noProof/>
              </w:rPr>
              <w:t>5.1</w:t>
            </w:r>
            <w:r>
              <w:rPr>
                <w:rFonts w:asciiTheme="minorHAnsi" w:eastAsiaTheme="minorEastAsia" w:hAnsiTheme="minorHAnsi"/>
                <w:noProof/>
                <w:lang w:eastAsia="nl-BE"/>
              </w:rPr>
              <w:tab/>
            </w:r>
            <w:r w:rsidRPr="00305322">
              <w:rPr>
                <w:rStyle w:val="Hyperlink"/>
                <w:noProof/>
              </w:rPr>
              <w:t>Opvolging via het logboek en de verslaggeving</w:t>
            </w:r>
            <w:r>
              <w:rPr>
                <w:noProof/>
                <w:webHidden/>
              </w:rPr>
              <w:tab/>
            </w:r>
            <w:r>
              <w:rPr>
                <w:noProof/>
                <w:webHidden/>
              </w:rPr>
              <w:fldChar w:fldCharType="begin"/>
            </w:r>
            <w:r>
              <w:rPr>
                <w:noProof/>
                <w:webHidden/>
              </w:rPr>
              <w:instrText xml:space="preserve"> PAGEREF _Toc486920582 \h </w:instrText>
            </w:r>
            <w:r>
              <w:rPr>
                <w:noProof/>
                <w:webHidden/>
              </w:rPr>
            </w:r>
            <w:r>
              <w:rPr>
                <w:noProof/>
                <w:webHidden/>
              </w:rPr>
              <w:fldChar w:fldCharType="separate"/>
            </w:r>
            <w:r>
              <w:rPr>
                <w:noProof/>
                <w:webHidden/>
              </w:rPr>
              <w:t>11</w:t>
            </w:r>
            <w:r>
              <w:rPr>
                <w:noProof/>
                <w:webHidden/>
              </w:rPr>
              <w:fldChar w:fldCharType="end"/>
            </w:r>
          </w:hyperlink>
        </w:p>
        <w:p w14:paraId="45EEE0E6" w14:textId="77777777" w:rsidR="001200DA" w:rsidRDefault="001200DA">
          <w:pPr>
            <w:pStyle w:val="Inhopg2"/>
            <w:tabs>
              <w:tab w:val="left" w:pos="880"/>
              <w:tab w:val="right" w:leader="dot" w:pos="9911"/>
            </w:tabs>
            <w:rPr>
              <w:rFonts w:asciiTheme="minorHAnsi" w:eastAsiaTheme="minorEastAsia" w:hAnsiTheme="minorHAnsi"/>
              <w:noProof/>
              <w:lang w:eastAsia="nl-BE"/>
            </w:rPr>
          </w:pPr>
          <w:hyperlink w:anchor="_Toc486920583" w:history="1">
            <w:r w:rsidRPr="00305322">
              <w:rPr>
                <w:rStyle w:val="Hyperlink"/>
                <w:noProof/>
              </w:rPr>
              <w:t>5.2</w:t>
            </w:r>
            <w:r>
              <w:rPr>
                <w:rFonts w:asciiTheme="minorHAnsi" w:eastAsiaTheme="minorEastAsia" w:hAnsiTheme="minorHAnsi"/>
                <w:noProof/>
                <w:lang w:eastAsia="nl-BE"/>
              </w:rPr>
              <w:tab/>
            </w:r>
            <w:r w:rsidRPr="00305322">
              <w:rPr>
                <w:rStyle w:val="Hyperlink"/>
                <w:noProof/>
              </w:rPr>
              <w:t>Richtlijnen en afspraken rond veelbellers</w:t>
            </w:r>
            <w:r>
              <w:rPr>
                <w:noProof/>
                <w:webHidden/>
              </w:rPr>
              <w:tab/>
            </w:r>
            <w:r>
              <w:rPr>
                <w:noProof/>
                <w:webHidden/>
              </w:rPr>
              <w:fldChar w:fldCharType="begin"/>
            </w:r>
            <w:r>
              <w:rPr>
                <w:noProof/>
                <w:webHidden/>
              </w:rPr>
              <w:instrText xml:space="preserve"> PAGEREF _Toc486920583 \h </w:instrText>
            </w:r>
            <w:r>
              <w:rPr>
                <w:noProof/>
                <w:webHidden/>
              </w:rPr>
            </w:r>
            <w:r>
              <w:rPr>
                <w:noProof/>
                <w:webHidden/>
              </w:rPr>
              <w:fldChar w:fldCharType="separate"/>
            </w:r>
            <w:r>
              <w:rPr>
                <w:noProof/>
                <w:webHidden/>
              </w:rPr>
              <w:t>11</w:t>
            </w:r>
            <w:r>
              <w:rPr>
                <w:noProof/>
                <w:webHidden/>
              </w:rPr>
              <w:fldChar w:fldCharType="end"/>
            </w:r>
          </w:hyperlink>
        </w:p>
        <w:p w14:paraId="7836B3A3" w14:textId="77777777" w:rsidR="001200DA" w:rsidRDefault="001200DA">
          <w:pPr>
            <w:pStyle w:val="Inhopg2"/>
            <w:tabs>
              <w:tab w:val="left" w:pos="880"/>
              <w:tab w:val="right" w:leader="dot" w:pos="9911"/>
            </w:tabs>
            <w:rPr>
              <w:rFonts w:asciiTheme="minorHAnsi" w:eastAsiaTheme="minorEastAsia" w:hAnsiTheme="minorHAnsi"/>
              <w:noProof/>
              <w:lang w:eastAsia="nl-BE"/>
            </w:rPr>
          </w:pPr>
          <w:hyperlink w:anchor="_Toc486920584" w:history="1">
            <w:r w:rsidRPr="00305322">
              <w:rPr>
                <w:rStyle w:val="Hyperlink"/>
                <w:noProof/>
              </w:rPr>
              <w:t>5.3</w:t>
            </w:r>
            <w:r>
              <w:rPr>
                <w:rFonts w:asciiTheme="minorHAnsi" w:eastAsiaTheme="minorEastAsia" w:hAnsiTheme="minorHAnsi"/>
                <w:noProof/>
                <w:lang w:eastAsia="nl-BE"/>
              </w:rPr>
              <w:tab/>
            </w:r>
            <w:r w:rsidRPr="00305322">
              <w:rPr>
                <w:rStyle w:val="Hyperlink"/>
                <w:noProof/>
              </w:rPr>
              <w:t>Richtlijnen bij acute crisissituaties</w:t>
            </w:r>
            <w:r>
              <w:rPr>
                <w:noProof/>
                <w:webHidden/>
              </w:rPr>
              <w:tab/>
            </w:r>
            <w:r>
              <w:rPr>
                <w:noProof/>
                <w:webHidden/>
              </w:rPr>
              <w:fldChar w:fldCharType="begin"/>
            </w:r>
            <w:r>
              <w:rPr>
                <w:noProof/>
                <w:webHidden/>
              </w:rPr>
              <w:instrText xml:space="preserve"> PAGEREF _Toc486920584 \h </w:instrText>
            </w:r>
            <w:r>
              <w:rPr>
                <w:noProof/>
                <w:webHidden/>
              </w:rPr>
            </w:r>
            <w:r>
              <w:rPr>
                <w:noProof/>
                <w:webHidden/>
              </w:rPr>
              <w:fldChar w:fldCharType="separate"/>
            </w:r>
            <w:r>
              <w:rPr>
                <w:noProof/>
                <w:webHidden/>
              </w:rPr>
              <w:t>12</w:t>
            </w:r>
            <w:r>
              <w:rPr>
                <w:noProof/>
                <w:webHidden/>
              </w:rPr>
              <w:fldChar w:fldCharType="end"/>
            </w:r>
          </w:hyperlink>
        </w:p>
        <w:p w14:paraId="65967D7B" w14:textId="77777777" w:rsidR="001200DA" w:rsidRDefault="001200DA">
          <w:pPr>
            <w:pStyle w:val="Inhopg2"/>
            <w:tabs>
              <w:tab w:val="left" w:pos="880"/>
              <w:tab w:val="right" w:leader="dot" w:pos="9911"/>
            </w:tabs>
            <w:rPr>
              <w:rFonts w:asciiTheme="minorHAnsi" w:eastAsiaTheme="minorEastAsia" w:hAnsiTheme="minorHAnsi"/>
              <w:noProof/>
              <w:lang w:eastAsia="nl-BE"/>
            </w:rPr>
          </w:pPr>
          <w:hyperlink w:anchor="_Toc486920585" w:history="1">
            <w:r w:rsidRPr="00305322">
              <w:rPr>
                <w:rStyle w:val="Hyperlink"/>
                <w:rFonts w:eastAsia="Times New Roman"/>
                <w:noProof/>
              </w:rPr>
              <w:t>5.4</w:t>
            </w:r>
            <w:r>
              <w:rPr>
                <w:rFonts w:asciiTheme="minorHAnsi" w:eastAsiaTheme="minorEastAsia" w:hAnsiTheme="minorHAnsi"/>
                <w:noProof/>
                <w:lang w:eastAsia="nl-BE"/>
              </w:rPr>
              <w:tab/>
            </w:r>
            <w:r w:rsidRPr="00305322">
              <w:rPr>
                <w:rStyle w:val="Hyperlink"/>
                <w:rFonts w:eastAsia="Times New Roman"/>
                <w:noProof/>
              </w:rPr>
              <w:t>Participatie en inspraak</w:t>
            </w:r>
            <w:r>
              <w:rPr>
                <w:noProof/>
                <w:webHidden/>
              </w:rPr>
              <w:tab/>
            </w:r>
            <w:r>
              <w:rPr>
                <w:noProof/>
                <w:webHidden/>
              </w:rPr>
              <w:fldChar w:fldCharType="begin"/>
            </w:r>
            <w:r>
              <w:rPr>
                <w:noProof/>
                <w:webHidden/>
              </w:rPr>
              <w:instrText xml:space="preserve"> PAGEREF _Toc486920585 \h </w:instrText>
            </w:r>
            <w:r>
              <w:rPr>
                <w:noProof/>
                <w:webHidden/>
              </w:rPr>
            </w:r>
            <w:r>
              <w:rPr>
                <w:noProof/>
                <w:webHidden/>
              </w:rPr>
              <w:fldChar w:fldCharType="separate"/>
            </w:r>
            <w:r>
              <w:rPr>
                <w:noProof/>
                <w:webHidden/>
              </w:rPr>
              <w:t>12</w:t>
            </w:r>
            <w:r>
              <w:rPr>
                <w:noProof/>
                <w:webHidden/>
              </w:rPr>
              <w:fldChar w:fldCharType="end"/>
            </w:r>
          </w:hyperlink>
        </w:p>
        <w:p w14:paraId="5958CEE5" w14:textId="77777777" w:rsidR="001200DA" w:rsidRDefault="001200DA">
          <w:pPr>
            <w:pStyle w:val="Inhopg2"/>
            <w:tabs>
              <w:tab w:val="left" w:pos="880"/>
              <w:tab w:val="right" w:leader="dot" w:pos="9911"/>
            </w:tabs>
            <w:rPr>
              <w:rFonts w:asciiTheme="minorHAnsi" w:eastAsiaTheme="minorEastAsia" w:hAnsiTheme="minorHAnsi"/>
              <w:noProof/>
              <w:lang w:eastAsia="nl-BE"/>
            </w:rPr>
          </w:pPr>
          <w:hyperlink w:anchor="_Toc486920586" w:history="1">
            <w:r w:rsidRPr="00305322">
              <w:rPr>
                <w:rStyle w:val="Hyperlink"/>
                <w:rFonts w:eastAsia="Times New Roman"/>
                <w:noProof/>
              </w:rPr>
              <w:t>5.5</w:t>
            </w:r>
            <w:r>
              <w:rPr>
                <w:rFonts w:asciiTheme="minorHAnsi" w:eastAsiaTheme="minorEastAsia" w:hAnsiTheme="minorHAnsi"/>
                <w:noProof/>
                <w:lang w:eastAsia="nl-BE"/>
              </w:rPr>
              <w:tab/>
            </w:r>
            <w:r w:rsidRPr="00305322">
              <w:rPr>
                <w:rStyle w:val="Hyperlink"/>
                <w:rFonts w:eastAsia="Times New Roman"/>
                <w:noProof/>
              </w:rPr>
              <w:t>Webtoepassing voor registraties</w:t>
            </w:r>
            <w:r>
              <w:rPr>
                <w:noProof/>
                <w:webHidden/>
              </w:rPr>
              <w:tab/>
            </w:r>
            <w:r>
              <w:rPr>
                <w:noProof/>
                <w:webHidden/>
              </w:rPr>
              <w:fldChar w:fldCharType="begin"/>
            </w:r>
            <w:r>
              <w:rPr>
                <w:noProof/>
                <w:webHidden/>
              </w:rPr>
              <w:instrText xml:space="preserve"> PAGEREF _Toc486920586 \h </w:instrText>
            </w:r>
            <w:r>
              <w:rPr>
                <w:noProof/>
                <w:webHidden/>
              </w:rPr>
            </w:r>
            <w:r>
              <w:rPr>
                <w:noProof/>
                <w:webHidden/>
              </w:rPr>
              <w:fldChar w:fldCharType="separate"/>
            </w:r>
            <w:r>
              <w:rPr>
                <w:noProof/>
                <w:webHidden/>
              </w:rPr>
              <w:t>12</w:t>
            </w:r>
            <w:r>
              <w:rPr>
                <w:noProof/>
                <w:webHidden/>
              </w:rPr>
              <w:fldChar w:fldCharType="end"/>
            </w:r>
          </w:hyperlink>
        </w:p>
        <w:p w14:paraId="3F0600A8" w14:textId="77777777" w:rsidR="001200DA" w:rsidRDefault="001200DA">
          <w:pPr>
            <w:pStyle w:val="Inhopg1"/>
            <w:tabs>
              <w:tab w:val="left" w:pos="440"/>
              <w:tab w:val="right" w:leader="dot" w:pos="9911"/>
            </w:tabs>
            <w:rPr>
              <w:rFonts w:asciiTheme="minorHAnsi" w:eastAsiaTheme="minorEastAsia" w:hAnsiTheme="minorHAnsi"/>
              <w:noProof/>
              <w:lang w:eastAsia="nl-BE"/>
            </w:rPr>
          </w:pPr>
          <w:hyperlink w:anchor="_Toc486920587" w:history="1">
            <w:r w:rsidRPr="00305322">
              <w:rPr>
                <w:rStyle w:val="Hyperlink"/>
                <w:rFonts w:eastAsia="Times New Roman"/>
                <w:noProof/>
              </w:rPr>
              <w:t>6</w:t>
            </w:r>
            <w:r>
              <w:rPr>
                <w:rFonts w:asciiTheme="minorHAnsi" w:eastAsiaTheme="minorEastAsia" w:hAnsiTheme="minorHAnsi"/>
                <w:noProof/>
                <w:lang w:eastAsia="nl-BE"/>
              </w:rPr>
              <w:tab/>
            </w:r>
            <w:r w:rsidRPr="00305322">
              <w:rPr>
                <w:rStyle w:val="Hyperlink"/>
                <w:rFonts w:eastAsia="Times New Roman"/>
                <w:noProof/>
              </w:rPr>
              <w:t>Kwaliteit van de hulp- en dienstverlening</w:t>
            </w:r>
            <w:r>
              <w:rPr>
                <w:noProof/>
                <w:webHidden/>
              </w:rPr>
              <w:tab/>
            </w:r>
            <w:r>
              <w:rPr>
                <w:noProof/>
                <w:webHidden/>
              </w:rPr>
              <w:fldChar w:fldCharType="begin"/>
            </w:r>
            <w:r>
              <w:rPr>
                <w:noProof/>
                <w:webHidden/>
              </w:rPr>
              <w:instrText xml:space="preserve"> PAGEREF _Toc486920587 \h </w:instrText>
            </w:r>
            <w:r>
              <w:rPr>
                <w:noProof/>
                <w:webHidden/>
              </w:rPr>
            </w:r>
            <w:r>
              <w:rPr>
                <w:noProof/>
                <w:webHidden/>
              </w:rPr>
              <w:fldChar w:fldCharType="separate"/>
            </w:r>
            <w:r>
              <w:rPr>
                <w:noProof/>
                <w:webHidden/>
              </w:rPr>
              <w:t>14</w:t>
            </w:r>
            <w:r>
              <w:rPr>
                <w:noProof/>
                <w:webHidden/>
              </w:rPr>
              <w:fldChar w:fldCharType="end"/>
            </w:r>
          </w:hyperlink>
        </w:p>
        <w:p w14:paraId="64540239" w14:textId="77777777" w:rsidR="001200DA" w:rsidRDefault="001200DA">
          <w:pPr>
            <w:pStyle w:val="Inhopg2"/>
            <w:tabs>
              <w:tab w:val="left" w:pos="880"/>
              <w:tab w:val="right" w:leader="dot" w:pos="9911"/>
            </w:tabs>
            <w:rPr>
              <w:rFonts w:asciiTheme="minorHAnsi" w:eastAsiaTheme="minorEastAsia" w:hAnsiTheme="minorHAnsi"/>
              <w:noProof/>
              <w:lang w:eastAsia="nl-BE"/>
            </w:rPr>
          </w:pPr>
          <w:hyperlink w:anchor="_Toc486920588" w:history="1">
            <w:r w:rsidRPr="00305322">
              <w:rPr>
                <w:rStyle w:val="Hyperlink"/>
                <w:rFonts w:eastAsia="Times New Roman"/>
                <w:noProof/>
              </w:rPr>
              <w:t>6.1</w:t>
            </w:r>
            <w:r>
              <w:rPr>
                <w:rFonts w:asciiTheme="minorHAnsi" w:eastAsiaTheme="minorEastAsia" w:hAnsiTheme="minorHAnsi"/>
                <w:noProof/>
                <w:lang w:eastAsia="nl-BE"/>
              </w:rPr>
              <w:tab/>
            </w:r>
            <w:r w:rsidRPr="00305322">
              <w:rPr>
                <w:rStyle w:val="Hyperlink"/>
                <w:rFonts w:eastAsia="Times New Roman"/>
                <w:noProof/>
              </w:rPr>
              <w:t>De zelfevaluatie op niveau van de federatie</w:t>
            </w:r>
            <w:r>
              <w:rPr>
                <w:noProof/>
                <w:webHidden/>
              </w:rPr>
              <w:tab/>
            </w:r>
            <w:r>
              <w:rPr>
                <w:noProof/>
                <w:webHidden/>
              </w:rPr>
              <w:fldChar w:fldCharType="begin"/>
            </w:r>
            <w:r>
              <w:rPr>
                <w:noProof/>
                <w:webHidden/>
              </w:rPr>
              <w:instrText xml:space="preserve"> PAGEREF _Toc486920588 \h </w:instrText>
            </w:r>
            <w:r>
              <w:rPr>
                <w:noProof/>
                <w:webHidden/>
              </w:rPr>
            </w:r>
            <w:r>
              <w:rPr>
                <w:noProof/>
                <w:webHidden/>
              </w:rPr>
              <w:fldChar w:fldCharType="separate"/>
            </w:r>
            <w:r>
              <w:rPr>
                <w:noProof/>
                <w:webHidden/>
              </w:rPr>
              <w:t>14</w:t>
            </w:r>
            <w:r>
              <w:rPr>
                <w:noProof/>
                <w:webHidden/>
              </w:rPr>
              <w:fldChar w:fldCharType="end"/>
            </w:r>
          </w:hyperlink>
        </w:p>
        <w:p w14:paraId="05E632B5" w14:textId="77777777" w:rsidR="001200DA" w:rsidRDefault="001200DA">
          <w:pPr>
            <w:pStyle w:val="Inhopg3"/>
            <w:tabs>
              <w:tab w:val="right" w:leader="dot" w:pos="9911"/>
            </w:tabs>
            <w:rPr>
              <w:rFonts w:asciiTheme="minorHAnsi" w:eastAsiaTheme="minorEastAsia" w:hAnsiTheme="minorHAnsi"/>
              <w:noProof/>
              <w:lang w:eastAsia="nl-BE"/>
            </w:rPr>
          </w:pPr>
          <w:hyperlink w:anchor="_Toc486920589" w:history="1">
            <w:r w:rsidRPr="00305322">
              <w:rPr>
                <w:rStyle w:val="Hyperlink"/>
                <w:noProof/>
              </w:rPr>
              <w:t>Tevredenheidsmeting van de gebruiker a.d.h.v. het zelfevaluatie-instrument van het Steunpunt Algemeen Welzijnswerk</w:t>
            </w:r>
            <w:r>
              <w:rPr>
                <w:noProof/>
                <w:webHidden/>
              </w:rPr>
              <w:tab/>
            </w:r>
            <w:r>
              <w:rPr>
                <w:noProof/>
                <w:webHidden/>
              </w:rPr>
              <w:fldChar w:fldCharType="begin"/>
            </w:r>
            <w:r>
              <w:rPr>
                <w:noProof/>
                <w:webHidden/>
              </w:rPr>
              <w:instrText xml:space="preserve"> PAGEREF _Toc486920589 \h </w:instrText>
            </w:r>
            <w:r>
              <w:rPr>
                <w:noProof/>
                <w:webHidden/>
              </w:rPr>
            </w:r>
            <w:r>
              <w:rPr>
                <w:noProof/>
                <w:webHidden/>
              </w:rPr>
              <w:fldChar w:fldCharType="separate"/>
            </w:r>
            <w:r>
              <w:rPr>
                <w:noProof/>
                <w:webHidden/>
              </w:rPr>
              <w:t>15</w:t>
            </w:r>
            <w:r>
              <w:rPr>
                <w:noProof/>
                <w:webHidden/>
              </w:rPr>
              <w:fldChar w:fldCharType="end"/>
            </w:r>
          </w:hyperlink>
        </w:p>
        <w:p w14:paraId="6B33EFBE" w14:textId="77777777" w:rsidR="001200DA" w:rsidRDefault="001200DA">
          <w:pPr>
            <w:pStyle w:val="Inhopg2"/>
            <w:tabs>
              <w:tab w:val="left" w:pos="880"/>
              <w:tab w:val="right" w:leader="dot" w:pos="9911"/>
            </w:tabs>
            <w:rPr>
              <w:rFonts w:asciiTheme="minorHAnsi" w:eastAsiaTheme="minorEastAsia" w:hAnsiTheme="minorHAnsi"/>
              <w:noProof/>
              <w:lang w:eastAsia="nl-BE"/>
            </w:rPr>
          </w:pPr>
          <w:hyperlink w:anchor="_Toc486920590" w:history="1">
            <w:r w:rsidRPr="00305322">
              <w:rPr>
                <w:rStyle w:val="Hyperlink"/>
                <w:rFonts w:eastAsia="Times New Roman"/>
                <w:noProof/>
              </w:rPr>
              <w:t>6.2</w:t>
            </w:r>
            <w:r>
              <w:rPr>
                <w:rFonts w:asciiTheme="minorHAnsi" w:eastAsiaTheme="minorEastAsia" w:hAnsiTheme="minorHAnsi"/>
                <w:noProof/>
                <w:lang w:eastAsia="nl-BE"/>
              </w:rPr>
              <w:tab/>
            </w:r>
            <w:r w:rsidRPr="00305322">
              <w:rPr>
                <w:rStyle w:val="Hyperlink"/>
                <w:rFonts w:eastAsia="Times New Roman"/>
                <w:noProof/>
              </w:rPr>
              <w:t>De zelfevaluatie op het niveau van de diensten</w:t>
            </w:r>
            <w:r>
              <w:rPr>
                <w:noProof/>
                <w:webHidden/>
              </w:rPr>
              <w:tab/>
            </w:r>
            <w:r>
              <w:rPr>
                <w:noProof/>
                <w:webHidden/>
              </w:rPr>
              <w:fldChar w:fldCharType="begin"/>
            </w:r>
            <w:r>
              <w:rPr>
                <w:noProof/>
                <w:webHidden/>
              </w:rPr>
              <w:instrText xml:space="preserve"> PAGEREF _Toc486920590 \h </w:instrText>
            </w:r>
            <w:r>
              <w:rPr>
                <w:noProof/>
                <w:webHidden/>
              </w:rPr>
            </w:r>
            <w:r>
              <w:rPr>
                <w:noProof/>
                <w:webHidden/>
              </w:rPr>
              <w:fldChar w:fldCharType="separate"/>
            </w:r>
            <w:r>
              <w:rPr>
                <w:noProof/>
                <w:webHidden/>
              </w:rPr>
              <w:t>15</w:t>
            </w:r>
            <w:r>
              <w:rPr>
                <w:noProof/>
                <w:webHidden/>
              </w:rPr>
              <w:fldChar w:fldCharType="end"/>
            </w:r>
          </w:hyperlink>
        </w:p>
        <w:p w14:paraId="42812962" w14:textId="77777777" w:rsidR="001200DA" w:rsidRDefault="001200DA">
          <w:pPr>
            <w:pStyle w:val="Inhopg2"/>
            <w:tabs>
              <w:tab w:val="left" w:pos="880"/>
              <w:tab w:val="right" w:leader="dot" w:pos="9911"/>
            </w:tabs>
            <w:rPr>
              <w:rFonts w:asciiTheme="minorHAnsi" w:eastAsiaTheme="minorEastAsia" w:hAnsiTheme="minorHAnsi"/>
              <w:noProof/>
              <w:lang w:eastAsia="nl-BE"/>
            </w:rPr>
          </w:pPr>
          <w:hyperlink w:anchor="_Toc486920591" w:history="1">
            <w:r w:rsidRPr="00305322">
              <w:rPr>
                <w:rStyle w:val="Hyperlink"/>
                <w:rFonts w:eastAsia="Times New Roman"/>
                <w:noProof/>
              </w:rPr>
              <w:t>6.3</w:t>
            </w:r>
            <w:r>
              <w:rPr>
                <w:rFonts w:asciiTheme="minorHAnsi" w:eastAsiaTheme="minorEastAsia" w:hAnsiTheme="minorHAnsi"/>
                <w:noProof/>
                <w:lang w:eastAsia="nl-BE"/>
              </w:rPr>
              <w:tab/>
            </w:r>
            <w:r w:rsidRPr="00305322">
              <w:rPr>
                <w:rStyle w:val="Hyperlink"/>
                <w:rFonts w:eastAsia="Times New Roman"/>
                <w:noProof/>
              </w:rPr>
              <w:t>Klachtenbehandeling</w:t>
            </w:r>
            <w:r>
              <w:rPr>
                <w:noProof/>
                <w:webHidden/>
              </w:rPr>
              <w:tab/>
            </w:r>
            <w:r>
              <w:rPr>
                <w:noProof/>
                <w:webHidden/>
              </w:rPr>
              <w:fldChar w:fldCharType="begin"/>
            </w:r>
            <w:r>
              <w:rPr>
                <w:noProof/>
                <w:webHidden/>
              </w:rPr>
              <w:instrText xml:space="preserve"> PAGEREF _Toc486920591 \h </w:instrText>
            </w:r>
            <w:r>
              <w:rPr>
                <w:noProof/>
                <w:webHidden/>
              </w:rPr>
            </w:r>
            <w:r>
              <w:rPr>
                <w:noProof/>
                <w:webHidden/>
              </w:rPr>
              <w:fldChar w:fldCharType="separate"/>
            </w:r>
            <w:r>
              <w:rPr>
                <w:noProof/>
                <w:webHidden/>
              </w:rPr>
              <w:t>15</w:t>
            </w:r>
            <w:r>
              <w:rPr>
                <w:noProof/>
                <w:webHidden/>
              </w:rPr>
              <w:fldChar w:fldCharType="end"/>
            </w:r>
          </w:hyperlink>
        </w:p>
        <w:p w14:paraId="701D7B07" w14:textId="77777777" w:rsidR="001200DA" w:rsidRDefault="001200DA">
          <w:pPr>
            <w:pStyle w:val="Inhopg3"/>
            <w:tabs>
              <w:tab w:val="right" w:leader="dot" w:pos="9911"/>
            </w:tabs>
            <w:rPr>
              <w:rFonts w:asciiTheme="minorHAnsi" w:eastAsiaTheme="minorEastAsia" w:hAnsiTheme="minorHAnsi"/>
              <w:noProof/>
              <w:lang w:eastAsia="nl-BE"/>
            </w:rPr>
          </w:pPr>
          <w:hyperlink w:anchor="_Toc486920592" w:history="1">
            <w:r w:rsidRPr="00305322">
              <w:rPr>
                <w:rStyle w:val="Hyperlink"/>
                <w:noProof/>
              </w:rPr>
              <w:t>Klachtenprocedure</w:t>
            </w:r>
            <w:r>
              <w:rPr>
                <w:noProof/>
                <w:webHidden/>
              </w:rPr>
              <w:tab/>
            </w:r>
            <w:r>
              <w:rPr>
                <w:noProof/>
                <w:webHidden/>
              </w:rPr>
              <w:fldChar w:fldCharType="begin"/>
            </w:r>
            <w:r>
              <w:rPr>
                <w:noProof/>
                <w:webHidden/>
              </w:rPr>
              <w:instrText xml:space="preserve"> PAGEREF _Toc486920592 \h </w:instrText>
            </w:r>
            <w:r>
              <w:rPr>
                <w:noProof/>
                <w:webHidden/>
              </w:rPr>
            </w:r>
            <w:r>
              <w:rPr>
                <w:noProof/>
                <w:webHidden/>
              </w:rPr>
              <w:fldChar w:fldCharType="separate"/>
            </w:r>
            <w:r>
              <w:rPr>
                <w:noProof/>
                <w:webHidden/>
              </w:rPr>
              <w:t>15</w:t>
            </w:r>
            <w:r>
              <w:rPr>
                <w:noProof/>
                <w:webHidden/>
              </w:rPr>
              <w:fldChar w:fldCharType="end"/>
            </w:r>
          </w:hyperlink>
        </w:p>
        <w:p w14:paraId="3605A0FF" w14:textId="77777777" w:rsidR="001200DA" w:rsidRDefault="001200DA">
          <w:pPr>
            <w:pStyle w:val="Inhopg3"/>
            <w:tabs>
              <w:tab w:val="right" w:leader="dot" w:pos="9911"/>
            </w:tabs>
            <w:rPr>
              <w:rFonts w:asciiTheme="minorHAnsi" w:eastAsiaTheme="minorEastAsia" w:hAnsiTheme="minorHAnsi"/>
              <w:noProof/>
              <w:lang w:eastAsia="nl-BE"/>
            </w:rPr>
          </w:pPr>
          <w:hyperlink w:anchor="_Toc486920593" w:history="1">
            <w:r w:rsidRPr="00305322">
              <w:rPr>
                <w:rStyle w:val="Hyperlink"/>
                <w:noProof/>
              </w:rPr>
              <w:t>Indienen van klachten</w:t>
            </w:r>
            <w:r>
              <w:rPr>
                <w:noProof/>
                <w:webHidden/>
              </w:rPr>
              <w:tab/>
            </w:r>
            <w:r>
              <w:rPr>
                <w:noProof/>
                <w:webHidden/>
              </w:rPr>
              <w:fldChar w:fldCharType="begin"/>
            </w:r>
            <w:r>
              <w:rPr>
                <w:noProof/>
                <w:webHidden/>
              </w:rPr>
              <w:instrText xml:space="preserve"> PAGEREF _Toc486920593 \h </w:instrText>
            </w:r>
            <w:r>
              <w:rPr>
                <w:noProof/>
                <w:webHidden/>
              </w:rPr>
            </w:r>
            <w:r>
              <w:rPr>
                <w:noProof/>
                <w:webHidden/>
              </w:rPr>
              <w:fldChar w:fldCharType="separate"/>
            </w:r>
            <w:r>
              <w:rPr>
                <w:noProof/>
                <w:webHidden/>
              </w:rPr>
              <w:t>15</w:t>
            </w:r>
            <w:r>
              <w:rPr>
                <w:noProof/>
                <w:webHidden/>
              </w:rPr>
              <w:fldChar w:fldCharType="end"/>
            </w:r>
          </w:hyperlink>
        </w:p>
        <w:p w14:paraId="10FE2E62" w14:textId="77777777" w:rsidR="001200DA" w:rsidRDefault="001200DA">
          <w:pPr>
            <w:pStyle w:val="Inhopg3"/>
            <w:tabs>
              <w:tab w:val="right" w:leader="dot" w:pos="9911"/>
            </w:tabs>
            <w:rPr>
              <w:rFonts w:asciiTheme="minorHAnsi" w:eastAsiaTheme="minorEastAsia" w:hAnsiTheme="minorHAnsi"/>
              <w:noProof/>
              <w:lang w:eastAsia="nl-BE"/>
            </w:rPr>
          </w:pPr>
          <w:hyperlink w:anchor="_Toc486920594" w:history="1">
            <w:r w:rsidRPr="00305322">
              <w:rPr>
                <w:rStyle w:val="Hyperlink"/>
                <w:noProof/>
              </w:rPr>
              <w:t>Opvolgen, registreren en evalueren van klachten</w:t>
            </w:r>
            <w:r>
              <w:rPr>
                <w:noProof/>
                <w:webHidden/>
              </w:rPr>
              <w:tab/>
            </w:r>
            <w:r>
              <w:rPr>
                <w:noProof/>
                <w:webHidden/>
              </w:rPr>
              <w:fldChar w:fldCharType="begin"/>
            </w:r>
            <w:r>
              <w:rPr>
                <w:noProof/>
                <w:webHidden/>
              </w:rPr>
              <w:instrText xml:space="preserve"> PAGEREF _Toc486920594 \h </w:instrText>
            </w:r>
            <w:r>
              <w:rPr>
                <w:noProof/>
                <w:webHidden/>
              </w:rPr>
            </w:r>
            <w:r>
              <w:rPr>
                <w:noProof/>
                <w:webHidden/>
              </w:rPr>
              <w:fldChar w:fldCharType="separate"/>
            </w:r>
            <w:r>
              <w:rPr>
                <w:noProof/>
                <w:webHidden/>
              </w:rPr>
              <w:t>16</w:t>
            </w:r>
            <w:r>
              <w:rPr>
                <w:noProof/>
                <w:webHidden/>
              </w:rPr>
              <w:fldChar w:fldCharType="end"/>
            </w:r>
          </w:hyperlink>
        </w:p>
        <w:p w14:paraId="02460D9E" w14:textId="77777777" w:rsidR="001200DA" w:rsidRDefault="001200DA">
          <w:pPr>
            <w:pStyle w:val="Inhopg2"/>
            <w:tabs>
              <w:tab w:val="left" w:pos="880"/>
              <w:tab w:val="right" w:leader="dot" w:pos="9911"/>
            </w:tabs>
            <w:rPr>
              <w:rFonts w:asciiTheme="minorHAnsi" w:eastAsiaTheme="minorEastAsia" w:hAnsiTheme="minorHAnsi"/>
              <w:noProof/>
              <w:lang w:eastAsia="nl-BE"/>
            </w:rPr>
          </w:pPr>
          <w:hyperlink w:anchor="_Toc486920595" w:history="1">
            <w:r w:rsidRPr="00305322">
              <w:rPr>
                <w:rStyle w:val="Hyperlink"/>
                <w:rFonts w:eastAsia="Times New Roman"/>
                <w:noProof/>
              </w:rPr>
              <w:t>6.4</w:t>
            </w:r>
            <w:r>
              <w:rPr>
                <w:rFonts w:asciiTheme="minorHAnsi" w:eastAsiaTheme="minorEastAsia" w:hAnsiTheme="minorHAnsi"/>
                <w:noProof/>
                <w:lang w:eastAsia="nl-BE"/>
              </w:rPr>
              <w:tab/>
            </w:r>
            <w:r w:rsidRPr="00305322">
              <w:rPr>
                <w:rStyle w:val="Hyperlink"/>
                <w:rFonts w:eastAsia="Times New Roman"/>
                <w:noProof/>
              </w:rPr>
              <w:t>Bereiken van de doelgroep</w:t>
            </w:r>
            <w:r>
              <w:rPr>
                <w:noProof/>
                <w:webHidden/>
              </w:rPr>
              <w:tab/>
            </w:r>
            <w:r>
              <w:rPr>
                <w:noProof/>
                <w:webHidden/>
              </w:rPr>
              <w:fldChar w:fldCharType="begin"/>
            </w:r>
            <w:r>
              <w:rPr>
                <w:noProof/>
                <w:webHidden/>
              </w:rPr>
              <w:instrText xml:space="preserve"> PAGEREF _Toc486920595 \h </w:instrText>
            </w:r>
            <w:r>
              <w:rPr>
                <w:noProof/>
                <w:webHidden/>
              </w:rPr>
            </w:r>
            <w:r>
              <w:rPr>
                <w:noProof/>
                <w:webHidden/>
              </w:rPr>
              <w:fldChar w:fldCharType="separate"/>
            </w:r>
            <w:r>
              <w:rPr>
                <w:noProof/>
                <w:webHidden/>
              </w:rPr>
              <w:t>16</w:t>
            </w:r>
            <w:r>
              <w:rPr>
                <w:noProof/>
                <w:webHidden/>
              </w:rPr>
              <w:fldChar w:fldCharType="end"/>
            </w:r>
          </w:hyperlink>
        </w:p>
        <w:p w14:paraId="548519B9" w14:textId="77777777" w:rsidR="001200DA" w:rsidRDefault="001200DA">
          <w:pPr>
            <w:pStyle w:val="Inhopg2"/>
            <w:tabs>
              <w:tab w:val="left" w:pos="880"/>
              <w:tab w:val="right" w:leader="dot" w:pos="9911"/>
            </w:tabs>
            <w:rPr>
              <w:rFonts w:asciiTheme="minorHAnsi" w:eastAsiaTheme="minorEastAsia" w:hAnsiTheme="minorHAnsi"/>
              <w:noProof/>
              <w:lang w:eastAsia="nl-BE"/>
            </w:rPr>
          </w:pPr>
          <w:hyperlink w:anchor="_Toc486920596" w:history="1">
            <w:r w:rsidRPr="00305322">
              <w:rPr>
                <w:rStyle w:val="Hyperlink"/>
                <w:rFonts w:eastAsia="Times New Roman"/>
                <w:noProof/>
              </w:rPr>
              <w:t>6.5</w:t>
            </w:r>
            <w:r>
              <w:rPr>
                <w:rFonts w:asciiTheme="minorHAnsi" w:eastAsiaTheme="minorEastAsia" w:hAnsiTheme="minorHAnsi"/>
                <w:noProof/>
                <w:lang w:eastAsia="nl-BE"/>
              </w:rPr>
              <w:tab/>
            </w:r>
            <w:r w:rsidRPr="00305322">
              <w:rPr>
                <w:rStyle w:val="Hyperlink"/>
                <w:rFonts w:eastAsia="Times New Roman"/>
                <w:noProof/>
              </w:rPr>
              <w:t>Permanentie</w:t>
            </w:r>
            <w:r>
              <w:rPr>
                <w:noProof/>
                <w:webHidden/>
              </w:rPr>
              <w:tab/>
            </w:r>
            <w:r>
              <w:rPr>
                <w:noProof/>
                <w:webHidden/>
              </w:rPr>
              <w:fldChar w:fldCharType="begin"/>
            </w:r>
            <w:r>
              <w:rPr>
                <w:noProof/>
                <w:webHidden/>
              </w:rPr>
              <w:instrText xml:space="preserve"> PAGEREF _Toc486920596 \h </w:instrText>
            </w:r>
            <w:r>
              <w:rPr>
                <w:noProof/>
                <w:webHidden/>
              </w:rPr>
            </w:r>
            <w:r>
              <w:rPr>
                <w:noProof/>
                <w:webHidden/>
              </w:rPr>
              <w:fldChar w:fldCharType="separate"/>
            </w:r>
            <w:r>
              <w:rPr>
                <w:noProof/>
                <w:webHidden/>
              </w:rPr>
              <w:t>16</w:t>
            </w:r>
            <w:r>
              <w:rPr>
                <w:noProof/>
                <w:webHidden/>
              </w:rPr>
              <w:fldChar w:fldCharType="end"/>
            </w:r>
          </w:hyperlink>
        </w:p>
        <w:p w14:paraId="1138B850" w14:textId="77777777" w:rsidR="001200DA" w:rsidRDefault="001200DA">
          <w:pPr>
            <w:pStyle w:val="Inhopg3"/>
            <w:tabs>
              <w:tab w:val="right" w:leader="dot" w:pos="9911"/>
            </w:tabs>
            <w:rPr>
              <w:rFonts w:asciiTheme="minorHAnsi" w:eastAsiaTheme="minorEastAsia" w:hAnsiTheme="minorHAnsi"/>
              <w:noProof/>
              <w:lang w:eastAsia="nl-BE"/>
            </w:rPr>
          </w:pPr>
          <w:hyperlink w:anchor="_Toc486920597" w:history="1">
            <w:r w:rsidRPr="00305322">
              <w:rPr>
                <w:rStyle w:val="Hyperlink"/>
                <w:noProof/>
              </w:rPr>
              <w:t>Telefonische hulpverlening</w:t>
            </w:r>
            <w:r>
              <w:rPr>
                <w:noProof/>
                <w:webHidden/>
              </w:rPr>
              <w:tab/>
            </w:r>
            <w:r>
              <w:rPr>
                <w:noProof/>
                <w:webHidden/>
              </w:rPr>
              <w:fldChar w:fldCharType="begin"/>
            </w:r>
            <w:r>
              <w:rPr>
                <w:noProof/>
                <w:webHidden/>
              </w:rPr>
              <w:instrText xml:space="preserve"> PAGEREF _Toc486920597 \h </w:instrText>
            </w:r>
            <w:r>
              <w:rPr>
                <w:noProof/>
                <w:webHidden/>
              </w:rPr>
            </w:r>
            <w:r>
              <w:rPr>
                <w:noProof/>
                <w:webHidden/>
              </w:rPr>
              <w:fldChar w:fldCharType="separate"/>
            </w:r>
            <w:r>
              <w:rPr>
                <w:noProof/>
                <w:webHidden/>
              </w:rPr>
              <w:t>16</w:t>
            </w:r>
            <w:r>
              <w:rPr>
                <w:noProof/>
                <w:webHidden/>
              </w:rPr>
              <w:fldChar w:fldCharType="end"/>
            </w:r>
          </w:hyperlink>
        </w:p>
        <w:p w14:paraId="480380F8" w14:textId="77777777" w:rsidR="001200DA" w:rsidRDefault="001200DA">
          <w:pPr>
            <w:pStyle w:val="Inhopg3"/>
            <w:tabs>
              <w:tab w:val="right" w:leader="dot" w:pos="9911"/>
            </w:tabs>
            <w:rPr>
              <w:rFonts w:asciiTheme="minorHAnsi" w:eastAsiaTheme="minorEastAsia" w:hAnsiTheme="minorHAnsi"/>
              <w:noProof/>
              <w:lang w:eastAsia="nl-BE"/>
            </w:rPr>
          </w:pPr>
          <w:hyperlink w:anchor="_Toc486920598" w:history="1">
            <w:r w:rsidRPr="00305322">
              <w:rPr>
                <w:rStyle w:val="Hyperlink"/>
                <w:noProof/>
              </w:rPr>
              <w:t>Online hulpverlening</w:t>
            </w:r>
            <w:r>
              <w:rPr>
                <w:noProof/>
                <w:webHidden/>
              </w:rPr>
              <w:tab/>
            </w:r>
            <w:r>
              <w:rPr>
                <w:noProof/>
                <w:webHidden/>
              </w:rPr>
              <w:fldChar w:fldCharType="begin"/>
            </w:r>
            <w:r>
              <w:rPr>
                <w:noProof/>
                <w:webHidden/>
              </w:rPr>
              <w:instrText xml:space="preserve"> PAGEREF _Toc486920598 \h </w:instrText>
            </w:r>
            <w:r>
              <w:rPr>
                <w:noProof/>
                <w:webHidden/>
              </w:rPr>
            </w:r>
            <w:r>
              <w:rPr>
                <w:noProof/>
                <w:webHidden/>
              </w:rPr>
              <w:fldChar w:fldCharType="separate"/>
            </w:r>
            <w:r>
              <w:rPr>
                <w:noProof/>
                <w:webHidden/>
              </w:rPr>
              <w:t>16</w:t>
            </w:r>
            <w:r>
              <w:rPr>
                <w:noProof/>
                <w:webHidden/>
              </w:rPr>
              <w:fldChar w:fldCharType="end"/>
            </w:r>
          </w:hyperlink>
        </w:p>
        <w:p w14:paraId="497794DE" w14:textId="77777777" w:rsidR="001200DA" w:rsidRDefault="001200DA">
          <w:pPr>
            <w:pStyle w:val="Inhopg3"/>
            <w:tabs>
              <w:tab w:val="right" w:leader="dot" w:pos="9911"/>
            </w:tabs>
            <w:rPr>
              <w:rFonts w:asciiTheme="minorHAnsi" w:eastAsiaTheme="minorEastAsia" w:hAnsiTheme="minorHAnsi"/>
              <w:noProof/>
              <w:lang w:eastAsia="nl-BE"/>
            </w:rPr>
          </w:pPr>
          <w:hyperlink w:anchor="_Toc486920599" w:history="1">
            <w:r w:rsidRPr="00305322">
              <w:rPr>
                <w:rStyle w:val="Hyperlink"/>
                <w:noProof/>
              </w:rPr>
              <w:t>Registratie van de wachttijden</w:t>
            </w:r>
            <w:r>
              <w:rPr>
                <w:noProof/>
                <w:webHidden/>
              </w:rPr>
              <w:tab/>
            </w:r>
            <w:r>
              <w:rPr>
                <w:noProof/>
                <w:webHidden/>
              </w:rPr>
              <w:fldChar w:fldCharType="begin"/>
            </w:r>
            <w:r>
              <w:rPr>
                <w:noProof/>
                <w:webHidden/>
              </w:rPr>
              <w:instrText xml:space="preserve"> PAGEREF _Toc486920599 \h </w:instrText>
            </w:r>
            <w:r>
              <w:rPr>
                <w:noProof/>
                <w:webHidden/>
              </w:rPr>
            </w:r>
            <w:r>
              <w:rPr>
                <w:noProof/>
                <w:webHidden/>
              </w:rPr>
              <w:fldChar w:fldCharType="separate"/>
            </w:r>
            <w:r>
              <w:rPr>
                <w:noProof/>
                <w:webHidden/>
              </w:rPr>
              <w:t>16</w:t>
            </w:r>
            <w:r>
              <w:rPr>
                <w:noProof/>
                <w:webHidden/>
              </w:rPr>
              <w:fldChar w:fldCharType="end"/>
            </w:r>
          </w:hyperlink>
        </w:p>
        <w:p w14:paraId="0B96DC46" w14:textId="77777777" w:rsidR="001200DA" w:rsidRDefault="001200DA">
          <w:pPr>
            <w:pStyle w:val="Inhopg2"/>
            <w:tabs>
              <w:tab w:val="left" w:pos="880"/>
              <w:tab w:val="right" w:leader="dot" w:pos="9911"/>
            </w:tabs>
            <w:rPr>
              <w:rFonts w:asciiTheme="minorHAnsi" w:eastAsiaTheme="minorEastAsia" w:hAnsiTheme="minorHAnsi"/>
              <w:noProof/>
              <w:lang w:eastAsia="nl-BE"/>
            </w:rPr>
          </w:pPr>
          <w:hyperlink w:anchor="_Toc486920600" w:history="1">
            <w:r w:rsidRPr="00305322">
              <w:rPr>
                <w:rStyle w:val="Hyperlink"/>
                <w:rFonts w:eastAsia="Times New Roman"/>
                <w:noProof/>
              </w:rPr>
              <w:t>6.6</w:t>
            </w:r>
            <w:r>
              <w:rPr>
                <w:rFonts w:asciiTheme="minorHAnsi" w:eastAsiaTheme="minorEastAsia" w:hAnsiTheme="minorHAnsi"/>
                <w:noProof/>
                <w:lang w:eastAsia="nl-BE"/>
              </w:rPr>
              <w:tab/>
            </w:r>
            <w:r w:rsidRPr="00305322">
              <w:rPr>
                <w:rStyle w:val="Hyperlink"/>
                <w:rFonts w:eastAsia="Times New Roman"/>
                <w:noProof/>
              </w:rPr>
              <w:t>Procedure grensoverschrijdend gedrag t.a.v. gebruikers</w:t>
            </w:r>
            <w:r>
              <w:rPr>
                <w:noProof/>
                <w:webHidden/>
              </w:rPr>
              <w:tab/>
            </w:r>
            <w:r>
              <w:rPr>
                <w:noProof/>
                <w:webHidden/>
              </w:rPr>
              <w:fldChar w:fldCharType="begin"/>
            </w:r>
            <w:r>
              <w:rPr>
                <w:noProof/>
                <w:webHidden/>
              </w:rPr>
              <w:instrText xml:space="preserve"> PAGEREF _Toc486920600 \h </w:instrText>
            </w:r>
            <w:r>
              <w:rPr>
                <w:noProof/>
                <w:webHidden/>
              </w:rPr>
            </w:r>
            <w:r>
              <w:rPr>
                <w:noProof/>
                <w:webHidden/>
              </w:rPr>
              <w:fldChar w:fldCharType="separate"/>
            </w:r>
            <w:r>
              <w:rPr>
                <w:noProof/>
                <w:webHidden/>
              </w:rPr>
              <w:t>17</w:t>
            </w:r>
            <w:r>
              <w:rPr>
                <w:noProof/>
                <w:webHidden/>
              </w:rPr>
              <w:fldChar w:fldCharType="end"/>
            </w:r>
          </w:hyperlink>
        </w:p>
        <w:p w14:paraId="358D11D1" w14:textId="77777777" w:rsidR="001200DA" w:rsidRDefault="001200DA">
          <w:pPr>
            <w:pStyle w:val="Inhopg1"/>
            <w:tabs>
              <w:tab w:val="left" w:pos="440"/>
              <w:tab w:val="right" w:leader="dot" w:pos="9911"/>
            </w:tabs>
            <w:rPr>
              <w:rFonts w:asciiTheme="minorHAnsi" w:eastAsiaTheme="minorEastAsia" w:hAnsiTheme="minorHAnsi"/>
              <w:noProof/>
              <w:lang w:eastAsia="nl-BE"/>
            </w:rPr>
          </w:pPr>
          <w:hyperlink w:anchor="_Toc486920601" w:history="1">
            <w:r w:rsidRPr="00305322">
              <w:rPr>
                <w:rStyle w:val="Hyperlink"/>
                <w:noProof/>
              </w:rPr>
              <w:t>7</w:t>
            </w:r>
            <w:r>
              <w:rPr>
                <w:rFonts w:asciiTheme="minorHAnsi" w:eastAsiaTheme="minorEastAsia" w:hAnsiTheme="minorHAnsi"/>
                <w:noProof/>
                <w:lang w:eastAsia="nl-BE"/>
              </w:rPr>
              <w:tab/>
            </w:r>
            <w:r w:rsidRPr="00305322">
              <w:rPr>
                <w:rStyle w:val="Hyperlink"/>
                <w:noProof/>
              </w:rPr>
              <w:t>Samenwerking met het Centrum ter Preventie van Zelfdoding</w:t>
            </w:r>
            <w:r>
              <w:rPr>
                <w:noProof/>
                <w:webHidden/>
              </w:rPr>
              <w:tab/>
            </w:r>
            <w:r>
              <w:rPr>
                <w:noProof/>
                <w:webHidden/>
              </w:rPr>
              <w:fldChar w:fldCharType="begin"/>
            </w:r>
            <w:r>
              <w:rPr>
                <w:noProof/>
                <w:webHidden/>
              </w:rPr>
              <w:instrText xml:space="preserve"> PAGEREF _Toc486920601 \h </w:instrText>
            </w:r>
            <w:r>
              <w:rPr>
                <w:noProof/>
                <w:webHidden/>
              </w:rPr>
            </w:r>
            <w:r>
              <w:rPr>
                <w:noProof/>
                <w:webHidden/>
              </w:rPr>
              <w:fldChar w:fldCharType="separate"/>
            </w:r>
            <w:r>
              <w:rPr>
                <w:noProof/>
                <w:webHidden/>
              </w:rPr>
              <w:t>17</w:t>
            </w:r>
            <w:r>
              <w:rPr>
                <w:noProof/>
                <w:webHidden/>
              </w:rPr>
              <w:fldChar w:fldCharType="end"/>
            </w:r>
          </w:hyperlink>
        </w:p>
        <w:p w14:paraId="7FF15517" w14:textId="77777777" w:rsidR="001200DA" w:rsidRDefault="001200DA">
          <w:pPr>
            <w:pStyle w:val="Inhopg1"/>
            <w:tabs>
              <w:tab w:val="left" w:pos="440"/>
              <w:tab w:val="right" w:leader="dot" w:pos="9911"/>
            </w:tabs>
            <w:rPr>
              <w:rFonts w:asciiTheme="minorHAnsi" w:eastAsiaTheme="minorEastAsia" w:hAnsiTheme="minorHAnsi"/>
              <w:noProof/>
              <w:lang w:eastAsia="nl-BE"/>
            </w:rPr>
          </w:pPr>
          <w:hyperlink w:anchor="_Toc486920602" w:history="1">
            <w:r w:rsidRPr="00305322">
              <w:rPr>
                <w:rStyle w:val="Hyperlink"/>
                <w:noProof/>
              </w:rPr>
              <w:t>8</w:t>
            </w:r>
            <w:r>
              <w:rPr>
                <w:rFonts w:asciiTheme="minorHAnsi" w:eastAsiaTheme="minorEastAsia" w:hAnsiTheme="minorHAnsi"/>
                <w:noProof/>
                <w:lang w:eastAsia="nl-BE"/>
              </w:rPr>
              <w:tab/>
            </w:r>
            <w:r w:rsidRPr="00305322">
              <w:rPr>
                <w:rStyle w:val="Hyperlink"/>
                <w:noProof/>
              </w:rPr>
              <w:t>Besluit</w:t>
            </w:r>
            <w:r>
              <w:rPr>
                <w:noProof/>
                <w:webHidden/>
              </w:rPr>
              <w:tab/>
            </w:r>
            <w:r>
              <w:rPr>
                <w:noProof/>
                <w:webHidden/>
              </w:rPr>
              <w:fldChar w:fldCharType="begin"/>
            </w:r>
            <w:r>
              <w:rPr>
                <w:noProof/>
                <w:webHidden/>
              </w:rPr>
              <w:instrText xml:space="preserve"> PAGEREF _Toc486920602 \h </w:instrText>
            </w:r>
            <w:r>
              <w:rPr>
                <w:noProof/>
                <w:webHidden/>
              </w:rPr>
            </w:r>
            <w:r>
              <w:rPr>
                <w:noProof/>
                <w:webHidden/>
              </w:rPr>
              <w:fldChar w:fldCharType="separate"/>
            </w:r>
            <w:r>
              <w:rPr>
                <w:noProof/>
                <w:webHidden/>
              </w:rPr>
              <w:t>19</w:t>
            </w:r>
            <w:r>
              <w:rPr>
                <w:noProof/>
                <w:webHidden/>
              </w:rPr>
              <w:fldChar w:fldCharType="end"/>
            </w:r>
          </w:hyperlink>
        </w:p>
        <w:p w14:paraId="3CAB95C0" w14:textId="77777777" w:rsidR="00230F74" w:rsidRDefault="00230F74">
          <w:r>
            <w:rPr>
              <w:b/>
              <w:bCs/>
              <w:lang w:val="nl-NL"/>
            </w:rPr>
            <w:fldChar w:fldCharType="end"/>
          </w:r>
        </w:p>
      </w:sdtContent>
    </w:sdt>
    <w:p w14:paraId="1D9CAB89" w14:textId="5C61DF48" w:rsidR="00C27209" w:rsidRDefault="00C27209">
      <w:pPr>
        <w:spacing w:after="200"/>
        <w:rPr>
          <w:rFonts w:eastAsia="Flanders Art Serif" w:cs="Times New Roman"/>
          <w:color w:val="1D1B11"/>
        </w:rPr>
      </w:pPr>
      <w:r>
        <w:rPr>
          <w:rFonts w:eastAsia="Flanders Art Serif" w:cs="Times New Roman"/>
          <w:color w:val="1D1B11"/>
        </w:rPr>
        <w:br w:type="page"/>
      </w:r>
    </w:p>
    <w:p w14:paraId="31BFBC47" w14:textId="77777777" w:rsidR="00230F74" w:rsidRPr="00230F74" w:rsidRDefault="00230F74" w:rsidP="00230F74">
      <w:pPr>
        <w:tabs>
          <w:tab w:val="left" w:pos="3686"/>
        </w:tabs>
        <w:spacing w:line="270" w:lineRule="exact"/>
        <w:contextualSpacing/>
        <w:rPr>
          <w:rFonts w:eastAsia="Flanders Art Serif" w:cs="Times New Roman"/>
          <w:color w:val="1D1B11"/>
        </w:rPr>
      </w:pPr>
    </w:p>
    <w:p w14:paraId="68760327" w14:textId="14C9ED43" w:rsidR="0071438C" w:rsidRPr="007756A4" w:rsidRDefault="0071438C" w:rsidP="007756A4">
      <w:pPr>
        <w:pStyle w:val="Kop1"/>
        <w:rPr>
          <w:rFonts w:eastAsia="Times New Roman"/>
        </w:rPr>
      </w:pPr>
      <w:bookmarkStart w:id="1" w:name="_Toc391990957"/>
      <w:bookmarkStart w:id="2" w:name="_Toc486920561"/>
      <w:r>
        <w:rPr>
          <w:rFonts w:eastAsia="Times New Roman"/>
        </w:rPr>
        <w:t>Situering</w:t>
      </w:r>
      <w:bookmarkEnd w:id="1"/>
      <w:r w:rsidR="001200DA">
        <w:rPr>
          <w:rFonts w:eastAsia="Times New Roman"/>
        </w:rPr>
        <w:t xml:space="preserve"> van de i</w:t>
      </w:r>
      <w:r>
        <w:rPr>
          <w:rFonts w:eastAsia="Times New Roman"/>
        </w:rPr>
        <w:t>nspectie</w:t>
      </w:r>
      <w:bookmarkEnd w:id="2"/>
    </w:p>
    <w:p w14:paraId="2A4BB417" w14:textId="77777777" w:rsidR="008D1904" w:rsidRPr="008B6CA5" w:rsidRDefault="008D1904" w:rsidP="008D1904">
      <w:pPr>
        <w:pStyle w:val="Kop2"/>
        <w:rPr>
          <w:rFonts w:eastAsia="Times New Roman"/>
        </w:rPr>
      </w:pPr>
      <w:bookmarkStart w:id="3" w:name="_Toc486920562"/>
      <w:r>
        <w:rPr>
          <w:rFonts w:eastAsia="Times New Roman"/>
        </w:rPr>
        <w:t>Doel</w:t>
      </w:r>
      <w:r w:rsidRPr="008B6CA5">
        <w:rPr>
          <w:rFonts w:eastAsia="Times New Roman"/>
        </w:rPr>
        <w:t xml:space="preserve"> van de inspecties</w:t>
      </w:r>
      <w:bookmarkEnd w:id="3"/>
    </w:p>
    <w:p w14:paraId="20E3D272" w14:textId="77777777" w:rsidR="000C4393" w:rsidRDefault="000C4393" w:rsidP="007756A4">
      <w:pPr>
        <w:spacing w:after="200" w:line="270" w:lineRule="exact"/>
        <w:rPr>
          <w:rFonts w:asciiTheme="minorHAnsi" w:hAnsiTheme="minorHAnsi"/>
        </w:rPr>
      </w:pPr>
      <w:r w:rsidRPr="001128AE">
        <w:rPr>
          <w:rFonts w:asciiTheme="minorHAnsi" w:hAnsiTheme="minorHAnsi"/>
        </w:rPr>
        <w:t xml:space="preserve">De laatste inspecties in de sector teleonthaal dateren van 2011. Zoals </w:t>
      </w:r>
      <w:r>
        <w:rPr>
          <w:rFonts w:asciiTheme="minorHAnsi" w:hAnsiTheme="minorHAnsi"/>
        </w:rPr>
        <w:t xml:space="preserve">in het toenmalig </w:t>
      </w:r>
      <w:r w:rsidRPr="001128AE">
        <w:rPr>
          <w:rFonts w:asciiTheme="minorHAnsi" w:hAnsiTheme="minorHAnsi"/>
        </w:rPr>
        <w:t xml:space="preserve">rapport </w:t>
      </w:r>
      <w:r>
        <w:rPr>
          <w:rFonts w:asciiTheme="minorHAnsi" w:hAnsiTheme="minorHAnsi"/>
        </w:rPr>
        <w:t xml:space="preserve">beschreven, </w:t>
      </w:r>
      <w:r w:rsidRPr="001128AE">
        <w:rPr>
          <w:rFonts w:asciiTheme="minorHAnsi" w:hAnsiTheme="minorHAnsi"/>
        </w:rPr>
        <w:t>kon tijdens deze inspecties worden vastgesteld dat de centra voor teleonthaal zich daadwerkelijk inzetten om de opdrachten die hen worden toegekend waar te maken. Getuige daarvan waren de beperkte tekorten die werden vastgesteld.</w:t>
      </w:r>
      <w:r>
        <w:rPr>
          <w:rFonts w:asciiTheme="minorHAnsi" w:hAnsiTheme="minorHAnsi"/>
        </w:rPr>
        <w:t xml:space="preserve"> </w:t>
      </w:r>
    </w:p>
    <w:p w14:paraId="2D28CEB0" w14:textId="01975CBC" w:rsidR="00B65E0D" w:rsidRPr="007756A4" w:rsidRDefault="000C4393" w:rsidP="007756A4">
      <w:pPr>
        <w:spacing w:after="200" w:line="270" w:lineRule="exact"/>
        <w:rPr>
          <w:rFonts w:asciiTheme="minorHAnsi" w:hAnsiTheme="minorHAnsi"/>
        </w:rPr>
      </w:pPr>
      <w:r w:rsidRPr="001128AE">
        <w:rPr>
          <w:rFonts w:asciiTheme="minorHAnsi" w:hAnsiTheme="minorHAnsi"/>
        </w:rPr>
        <w:t xml:space="preserve">Tijdens de opvolgingen die einde </w:t>
      </w:r>
      <w:r>
        <w:rPr>
          <w:rFonts w:asciiTheme="minorHAnsi" w:hAnsiTheme="minorHAnsi"/>
        </w:rPr>
        <w:t>2016</w:t>
      </w:r>
      <w:r w:rsidRPr="001128AE">
        <w:rPr>
          <w:rFonts w:asciiTheme="minorHAnsi" w:hAnsiTheme="minorHAnsi"/>
        </w:rPr>
        <w:t xml:space="preserve">, begin 2017 </w:t>
      </w:r>
      <w:r>
        <w:rPr>
          <w:rFonts w:asciiTheme="minorHAnsi" w:hAnsiTheme="minorHAnsi"/>
        </w:rPr>
        <w:t>zijn uitgevoerd</w:t>
      </w:r>
      <w:r w:rsidRPr="001128AE">
        <w:rPr>
          <w:rFonts w:asciiTheme="minorHAnsi" w:hAnsiTheme="minorHAnsi"/>
        </w:rPr>
        <w:t xml:space="preserve">, </w:t>
      </w:r>
      <w:r>
        <w:rPr>
          <w:rFonts w:asciiTheme="minorHAnsi" w:hAnsiTheme="minorHAnsi"/>
        </w:rPr>
        <w:t>werd gefocust op</w:t>
      </w:r>
      <w:r w:rsidRPr="001128AE">
        <w:rPr>
          <w:rFonts w:asciiTheme="minorHAnsi" w:hAnsiTheme="minorHAnsi"/>
        </w:rPr>
        <w:t xml:space="preserve"> wijzigingen in de wetgeving, op nieuwe evoluties, altijd vanuit het belang van de gebruiker.</w:t>
      </w:r>
      <w:r w:rsidR="007756A4">
        <w:rPr>
          <w:rFonts w:asciiTheme="minorHAnsi" w:hAnsiTheme="minorHAnsi"/>
        </w:rPr>
        <w:br/>
      </w:r>
      <w:r w:rsidRPr="001128AE">
        <w:rPr>
          <w:rFonts w:asciiTheme="minorHAnsi" w:hAnsiTheme="minorHAnsi"/>
        </w:rPr>
        <w:t xml:space="preserve">Zo is er aandacht voor de continuïteit van de hulpverlening (op peil houden van vrijwilligersbestand, </w:t>
      </w:r>
      <w:r>
        <w:rPr>
          <w:rFonts w:asciiTheme="minorHAnsi" w:hAnsiTheme="minorHAnsi"/>
        </w:rPr>
        <w:t xml:space="preserve">en het garanderen van de </w:t>
      </w:r>
      <w:r w:rsidRPr="001128AE">
        <w:rPr>
          <w:rFonts w:asciiTheme="minorHAnsi" w:hAnsiTheme="minorHAnsi"/>
        </w:rPr>
        <w:t>permanentie), voor de kwaliteit van de hulpverlening (professioneel vormen en ondersteunen van vrijwilligers), kritische zelfreflectie (monitoring, zelfevaluatie en verbeterplannen, gebruikerstevredenheid en klachtenrecht), de preventie t.a.v. grensoverschrijdend gedrag en de samenwerking met het Centrum ter Preventie van Zelfdoding.</w:t>
      </w:r>
      <w:r w:rsidR="007756A4">
        <w:rPr>
          <w:rFonts w:asciiTheme="minorHAnsi" w:hAnsiTheme="minorHAnsi"/>
        </w:rPr>
        <w:br/>
      </w:r>
      <w:r w:rsidR="0071438C" w:rsidRPr="00FD0BBD">
        <w:rPr>
          <w:rFonts w:asciiTheme="minorHAnsi" w:hAnsiTheme="minorHAnsi"/>
        </w:rPr>
        <w:t xml:space="preserve">Het doel van deze inspectie </w:t>
      </w:r>
      <w:r w:rsidR="00120A98">
        <w:rPr>
          <w:rFonts w:asciiTheme="minorHAnsi" w:hAnsiTheme="minorHAnsi"/>
        </w:rPr>
        <w:t>is</w:t>
      </w:r>
      <w:r w:rsidR="0071438C" w:rsidRPr="00FD0BBD">
        <w:rPr>
          <w:rFonts w:asciiTheme="minorHAnsi" w:hAnsiTheme="minorHAnsi"/>
        </w:rPr>
        <w:t xml:space="preserve"> om een zicht te krijgen op de manier waarop </w:t>
      </w:r>
      <w:r w:rsidR="00B65E0D">
        <w:rPr>
          <w:rFonts w:asciiTheme="minorHAnsi" w:hAnsiTheme="minorHAnsi"/>
        </w:rPr>
        <w:t xml:space="preserve">de vijf verschillende diensten voor </w:t>
      </w:r>
      <w:proofErr w:type="spellStart"/>
      <w:r w:rsidR="00B65E0D">
        <w:rPr>
          <w:rFonts w:asciiTheme="minorHAnsi" w:hAnsiTheme="minorHAnsi"/>
        </w:rPr>
        <w:t>Tele-Onthaal</w:t>
      </w:r>
      <w:proofErr w:type="spellEnd"/>
      <w:r w:rsidR="00B65E0D">
        <w:rPr>
          <w:rFonts w:asciiTheme="minorHAnsi" w:hAnsiTheme="minorHAnsi"/>
        </w:rPr>
        <w:t xml:space="preserve"> hun werking organiseren. Belangrijk is om een zicht te krijgen op verschillen, gelijkenissen, eventuele</w:t>
      </w:r>
      <w:r w:rsidR="007756A4">
        <w:rPr>
          <w:rFonts w:asciiTheme="minorHAnsi" w:hAnsiTheme="minorHAnsi"/>
        </w:rPr>
        <w:t xml:space="preserve"> </w:t>
      </w:r>
      <w:proofErr w:type="spellStart"/>
      <w:r w:rsidR="007756A4">
        <w:rPr>
          <w:rFonts w:asciiTheme="minorHAnsi" w:hAnsiTheme="minorHAnsi"/>
        </w:rPr>
        <w:t>good</w:t>
      </w:r>
      <w:proofErr w:type="spellEnd"/>
      <w:r w:rsidR="007756A4">
        <w:rPr>
          <w:rFonts w:asciiTheme="minorHAnsi" w:hAnsiTheme="minorHAnsi"/>
        </w:rPr>
        <w:t xml:space="preserve"> </w:t>
      </w:r>
      <w:proofErr w:type="spellStart"/>
      <w:r w:rsidR="007756A4">
        <w:rPr>
          <w:rFonts w:asciiTheme="minorHAnsi" w:hAnsiTheme="minorHAnsi"/>
        </w:rPr>
        <w:t>practices</w:t>
      </w:r>
      <w:proofErr w:type="spellEnd"/>
      <w:r w:rsidR="007756A4">
        <w:rPr>
          <w:rFonts w:asciiTheme="minorHAnsi" w:hAnsiTheme="minorHAnsi"/>
        </w:rPr>
        <w:t xml:space="preserve"> of knelpunten.</w:t>
      </w:r>
    </w:p>
    <w:p w14:paraId="1008EB0C" w14:textId="27FCE370" w:rsidR="008B6CA5" w:rsidRPr="007756A4" w:rsidRDefault="008B6CA5" w:rsidP="007756A4">
      <w:pPr>
        <w:pStyle w:val="Kop2"/>
        <w:rPr>
          <w:rFonts w:eastAsia="Times New Roman"/>
        </w:rPr>
      </w:pPr>
      <w:bookmarkStart w:id="4" w:name="_Toc486920563"/>
      <w:r w:rsidRPr="008B6CA5">
        <w:rPr>
          <w:rFonts w:eastAsia="Times New Roman"/>
        </w:rPr>
        <w:t xml:space="preserve">Methodiek </w:t>
      </w:r>
      <w:r w:rsidR="000C4393">
        <w:rPr>
          <w:rFonts w:eastAsia="Times New Roman"/>
        </w:rPr>
        <w:t xml:space="preserve">en verloop </w:t>
      </w:r>
      <w:r w:rsidRPr="008B6CA5">
        <w:rPr>
          <w:rFonts w:eastAsia="Times New Roman"/>
        </w:rPr>
        <w:t>van de inspecties</w:t>
      </w:r>
      <w:bookmarkEnd w:id="4"/>
    </w:p>
    <w:p w14:paraId="15367EBC" w14:textId="527B6CF9" w:rsidR="001128AE" w:rsidRPr="007756A4" w:rsidRDefault="008B6CA5" w:rsidP="007756A4">
      <w:pPr>
        <w:spacing w:after="200" w:line="270" w:lineRule="exact"/>
        <w:rPr>
          <w:rFonts w:asciiTheme="minorHAnsi" w:hAnsiTheme="minorHAnsi"/>
        </w:rPr>
      </w:pPr>
      <w:r w:rsidRPr="007756A4">
        <w:rPr>
          <w:rFonts w:asciiTheme="minorHAnsi" w:hAnsiTheme="minorHAnsi"/>
        </w:rPr>
        <w:t>Het inspectie-instrument werd opgemaakt in overleg met de Afdeling Welzij</w:t>
      </w:r>
      <w:r w:rsidR="00B65E0D" w:rsidRPr="007756A4">
        <w:rPr>
          <w:rFonts w:asciiTheme="minorHAnsi" w:hAnsiTheme="minorHAnsi"/>
        </w:rPr>
        <w:t xml:space="preserve">n en Samenleving. De inspecties zijn telkens doorgegaan op de locatie van de dienst zelf. Er is in eerste instantie gesproken met professionele medewerkers met een leidinggevende of coördinerende functie. Daarna is er gesproken met vrijwilligers zonder bijzijn van professionelen. </w:t>
      </w:r>
      <w:r w:rsidR="001128AE" w:rsidRPr="007756A4">
        <w:rPr>
          <w:rFonts w:asciiTheme="minorHAnsi" w:hAnsiTheme="minorHAnsi"/>
        </w:rPr>
        <w:t xml:space="preserve">Het gesprek </w:t>
      </w:r>
      <w:r w:rsidR="00213A85" w:rsidRPr="007756A4">
        <w:rPr>
          <w:rFonts w:asciiTheme="minorHAnsi" w:hAnsiTheme="minorHAnsi"/>
        </w:rPr>
        <w:t xml:space="preserve">met de vrijwilligers </w:t>
      </w:r>
      <w:r w:rsidR="000C4393" w:rsidRPr="007756A4">
        <w:rPr>
          <w:rFonts w:asciiTheme="minorHAnsi" w:hAnsiTheme="minorHAnsi"/>
        </w:rPr>
        <w:t xml:space="preserve">had </w:t>
      </w:r>
      <w:r w:rsidR="001128AE" w:rsidRPr="007756A4">
        <w:rPr>
          <w:rFonts w:asciiTheme="minorHAnsi" w:hAnsiTheme="minorHAnsi"/>
        </w:rPr>
        <w:t xml:space="preserve">als doel de werking van de dienst helder te krijgen en houdt allerminst een beoordeling van de vrijwilligers zelf in. De gesproken vrijwilligers vertegenwoordigen de gehele groep van vrijwilligers en hun namen </w:t>
      </w:r>
      <w:r w:rsidR="000C4393" w:rsidRPr="007756A4">
        <w:rPr>
          <w:rFonts w:asciiTheme="minorHAnsi" w:hAnsiTheme="minorHAnsi"/>
        </w:rPr>
        <w:t xml:space="preserve">werden </w:t>
      </w:r>
      <w:r w:rsidR="001128AE" w:rsidRPr="007756A4">
        <w:rPr>
          <w:rFonts w:asciiTheme="minorHAnsi" w:hAnsiTheme="minorHAnsi"/>
        </w:rPr>
        <w:t xml:space="preserve">niet opgenomen in het verslag. </w:t>
      </w:r>
    </w:p>
    <w:p w14:paraId="66A89FB4" w14:textId="63838251" w:rsidR="001128AE" w:rsidRDefault="001128AE" w:rsidP="007756A4">
      <w:pPr>
        <w:spacing w:after="200" w:line="270" w:lineRule="exact"/>
        <w:rPr>
          <w:rFonts w:asciiTheme="minorHAnsi" w:hAnsiTheme="minorHAnsi"/>
        </w:rPr>
      </w:pPr>
      <w:r w:rsidRPr="007756A4">
        <w:rPr>
          <w:rFonts w:asciiTheme="minorHAnsi" w:hAnsiTheme="minorHAnsi"/>
        </w:rPr>
        <w:t xml:space="preserve">De criteria die </w:t>
      </w:r>
      <w:r w:rsidR="000C4393" w:rsidRPr="007756A4">
        <w:rPr>
          <w:rFonts w:asciiTheme="minorHAnsi" w:hAnsiTheme="minorHAnsi"/>
        </w:rPr>
        <w:t xml:space="preserve">Zorginspectie </w:t>
      </w:r>
      <w:r w:rsidRPr="007756A4">
        <w:rPr>
          <w:rFonts w:asciiTheme="minorHAnsi" w:hAnsiTheme="minorHAnsi"/>
        </w:rPr>
        <w:t>voor de selectie van de vrijwilligers voorop stel</w:t>
      </w:r>
      <w:r w:rsidR="00213A85" w:rsidRPr="007756A4">
        <w:rPr>
          <w:rFonts w:asciiTheme="minorHAnsi" w:hAnsiTheme="minorHAnsi"/>
        </w:rPr>
        <w:t>d</w:t>
      </w:r>
      <w:r w:rsidR="007756A4">
        <w:rPr>
          <w:rFonts w:asciiTheme="minorHAnsi" w:hAnsiTheme="minorHAnsi"/>
        </w:rPr>
        <w:t>en zijn de volgende:</w:t>
      </w:r>
    </w:p>
    <w:p w14:paraId="6E039913" w14:textId="77BCAC20" w:rsidR="001128AE" w:rsidRPr="007756A4" w:rsidRDefault="001128AE" w:rsidP="007756A4">
      <w:pPr>
        <w:pStyle w:val="Lijstalinea"/>
        <w:numPr>
          <w:ilvl w:val="0"/>
          <w:numId w:val="14"/>
        </w:numPr>
        <w:spacing w:line="270" w:lineRule="exact"/>
      </w:pPr>
      <w:r w:rsidRPr="007756A4">
        <w:rPr>
          <w:rFonts w:eastAsia="Flanders Art Serif" w:cs="Times New Roman"/>
          <w:color w:val="1D1B11"/>
        </w:rPr>
        <w:t>Een vrijwilliger met minstens 10 jaar anciënniteit en een vrijwilliger m</w:t>
      </w:r>
      <w:r w:rsidR="007756A4">
        <w:rPr>
          <w:rFonts w:eastAsia="Flanders Art Serif" w:cs="Times New Roman"/>
          <w:color w:val="1D1B11"/>
        </w:rPr>
        <w:t>et maximum 1 jaar anciënniteit.</w:t>
      </w:r>
    </w:p>
    <w:p w14:paraId="5698F2CA" w14:textId="364B17AE" w:rsidR="007756A4" w:rsidRPr="007756A4" w:rsidRDefault="001128AE" w:rsidP="007756A4">
      <w:pPr>
        <w:pStyle w:val="Lijstalinea"/>
        <w:numPr>
          <w:ilvl w:val="0"/>
          <w:numId w:val="14"/>
        </w:numPr>
        <w:spacing w:line="270" w:lineRule="exact"/>
      </w:pPr>
      <w:r w:rsidRPr="007756A4">
        <w:rPr>
          <w:rFonts w:eastAsia="Flanders Art Serif" w:cs="Times New Roman"/>
          <w:color w:val="1D1B11"/>
        </w:rPr>
        <w:t>Een vrijwilliger die hoofdzakelijk instaat voor de chatpermanentie en een vrijwilliger die instaat</w:t>
      </w:r>
      <w:r w:rsidR="007756A4" w:rsidRPr="007756A4">
        <w:rPr>
          <w:rFonts w:eastAsia="Flanders Art Serif" w:cs="Times New Roman"/>
          <w:color w:val="1D1B11"/>
        </w:rPr>
        <w:t xml:space="preserve"> voor telefonische permanentie.</w:t>
      </w:r>
    </w:p>
    <w:p w14:paraId="56E65252" w14:textId="30A645AE" w:rsidR="007756A4" w:rsidRPr="007756A4" w:rsidRDefault="00504F74" w:rsidP="007756A4">
      <w:pPr>
        <w:spacing w:after="200" w:line="270" w:lineRule="exact"/>
        <w:rPr>
          <w:rFonts w:asciiTheme="minorHAnsi" w:hAnsiTheme="minorHAnsi"/>
        </w:rPr>
      </w:pPr>
      <w:r w:rsidRPr="007756A4">
        <w:rPr>
          <w:rFonts w:asciiTheme="minorHAnsi" w:hAnsiTheme="minorHAnsi"/>
        </w:rPr>
        <w:t xml:space="preserve">De geplande inspecties werden aan de vertegenwoordigers van de diensten en van de Federatie toegelicht in een overleg op 25 november 2016, het modelverslag werd </w:t>
      </w:r>
      <w:r w:rsidR="001B44E4" w:rsidRPr="007756A4">
        <w:rPr>
          <w:rFonts w:asciiTheme="minorHAnsi" w:hAnsiTheme="minorHAnsi"/>
        </w:rPr>
        <w:t xml:space="preserve">vooraf aan de diensten bezorgd. De inspecties vonden plaats tussen </w:t>
      </w:r>
      <w:r w:rsidR="007756A4">
        <w:rPr>
          <w:rFonts w:asciiTheme="minorHAnsi" w:hAnsiTheme="minorHAnsi"/>
        </w:rPr>
        <w:t>23 januari en 14 februari 2017.</w:t>
      </w:r>
      <w:r w:rsidR="007756A4">
        <w:rPr>
          <w:rFonts w:asciiTheme="minorHAnsi" w:hAnsiTheme="minorHAnsi"/>
        </w:rPr>
        <w:br/>
      </w:r>
      <w:r w:rsidR="00CC7F98" w:rsidRPr="007756A4">
        <w:rPr>
          <w:rFonts w:asciiTheme="minorHAnsi" w:hAnsiTheme="minorHAnsi"/>
        </w:rPr>
        <w:t>De bevindingen per dienst kan u lezen in de individuele verslagen. In dit globaal rapport geven we vooral aandacht aan opgemerkte verschillen, gelijkenissen en tendensen.</w:t>
      </w:r>
      <w:bookmarkStart w:id="5" w:name="_Toc391990960"/>
      <w:bookmarkStart w:id="6" w:name="_Toc391990959"/>
      <w:bookmarkEnd w:id="5"/>
      <w:bookmarkEnd w:id="6"/>
      <w:r w:rsidR="007756A4">
        <w:rPr>
          <w:rFonts w:eastAsia="Times New Roman"/>
        </w:rPr>
        <w:br w:type="page"/>
      </w:r>
    </w:p>
    <w:p w14:paraId="0DC8EA16" w14:textId="22737578" w:rsidR="004E1CD5" w:rsidRPr="007756A4" w:rsidRDefault="00D553B5" w:rsidP="007756A4">
      <w:pPr>
        <w:pStyle w:val="Kop1"/>
        <w:rPr>
          <w:rFonts w:eastAsia="Times New Roman"/>
        </w:rPr>
      </w:pPr>
      <w:bookmarkStart w:id="7" w:name="_Toc486920564"/>
      <w:r>
        <w:rPr>
          <w:rFonts w:eastAsia="Times New Roman"/>
        </w:rPr>
        <w:lastRenderedPageBreak/>
        <w:t xml:space="preserve">Professionele </w:t>
      </w:r>
      <w:r w:rsidR="00CD3526">
        <w:rPr>
          <w:rFonts w:eastAsia="Times New Roman"/>
        </w:rPr>
        <w:t>m</w:t>
      </w:r>
      <w:r w:rsidR="004E1CD5">
        <w:rPr>
          <w:rFonts w:eastAsia="Times New Roman"/>
        </w:rPr>
        <w:t>edewerkers</w:t>
      </w:r>
      <w:r>
        <w:rPr>
          <w:rFonts w:eastAsia="Times New Roman"/>
        </w:rPr>
        <w:t xml:space="preserve"> en vrijwilligers</w:t>
      </w:r>
      <w:bookmarkEnd w:id="7"/>
    </w:p>
    <w:p w14:paraId="22531275" w14:textId="22E5E26B" w:rsidR="00AB346D" w:rsidRDefault="00297C94" w:rsidP="00AB346D">
      <w:pPr>
        <w:pStyle w:val="Kop2"/>
        <w:rPr>
          <w:rFonts w:eastAsia="Times New Roman"/>
        </w:rPr>
      </w:pPr>
      <w:bookmarkStart w:id="8" w:name="_Toc486920565"/>
      <w:r>
        <w:rPr>
          <w:rFonts w:eastAsia="Times New Roman"/>
        </w:rPr>
        <w:t>Verhouding</w:t>
      </w:r>
      <w:r w:rsidR="00AB346D">
        <w:rPr>
          <w:rFonts w:eastAsia="Times New Roman"/>
        </w:rPr>
        <w:t xml:space="preserve"> vrijwilligers en professonele medewerkers</w:t>
      </w:r>
      <w:bookmarkEnd w:id="8"/>
    </w:p>
    <w:tbl>
      <w:tblPr>
        <w:tblStyle w:val="Lichtelijst-accent11"/>
        <w:tblW w:w="5004" w:type="pct"/>
        <w:tblBorders>
          <w:top w:val="single" w:sz="4" w:space="0" w:color="8BAE00" w:themeColor="text2"/>
          <w:left w:val="single" w:sz="4" w:space="0" w:color="8BAE00" w:themeColor="text2"/>
          <w:bottom w:val="single" w:sz="4" w:space="0" w:color="8BAE00" w:themeColor="text2"/>
          <w:right w:val="single" w:sz="4" w:space="0" w:color="8BAE00" w:themeColor="text2"/>
          <w:insideH w:val="single" w:sz="4" w:space="0" w:color="8BAE00" w:themeColor="text2"/>
          <w:insideV w:val="single" w:sz="4" w:space="0" w:color="8BAE00" w:themeColor="text2"/>
        </w:tblBorders>
        <w:tblLayout w:type="fixed"/>
        <w:tblLook w:val="04A0" w:firstRow="1" w:lastRow="0" w:firstColumn="1" w:lastColumn="0" w:noHBand="0" w:noVBand="1"/>
      </w:tblPr>
      <w:tblGrid>
        <w:gridCol w:w="1945"/>
        <w:gridCol w:w="1328"/>
        <w:gridCol w:w="1328"/>
        <w:gridCol w:w="1328"/>
        <w:gridCol w:w="1328"/>
        <w:gridCol w:w="1327"/>
        <w:gridCol w:w="1335"/>
      </w:tblGrid>
      <w:tr w:rsidR="00087664" w:rsidRPr="00230F74" w14:paraId="6CE779EC" w14:textId="288E4F97" w:rsidTr="00C27209">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0" w:type="pct"/>
          </w:tcPr>
          <w:p w14:paraId="78F4F3E2" w14:textId="77777777" w:rsidR="00087664" w:rsidRPr="00AB346D" w:rsidRDefault="00087664" w:rsidP="00B32F03">
            <w:pPr>
              <w:tabs>
                <w:tab w:val="left" w:pos="3686"/>
              </w:tabs>
              <w:contextualSpacing/>
              <w:rPr>
                <w:rFonts w:eastAsia="Flanders Art Serif" w:cs="Times New Roman"/>
                <w:color w:val="FFFFFF" w:themeColor="background1"/>
                <w:lang w:val="nl-BE"/>
              </w:rPr>
            </w:pPr>
          </w:p>
        </w:tc>
        <w:tc>
          <w:tcPr>
            <w:tcW w:w="669" w:type="pct"/>
          </w:tcPr>
          <w:p w14:paraId="683D2B39" w14:textId="63649BB6" w:rsidR="00087664" w:rsidRPr="00230F74" w:rsidRDefault="00D037BD" w:rsidP="000E0205">
            <w:pPr>
              <w:tabs>
                <w:tab w:val="left" w:pos="3686"/>
              </w:tabs>
              <w:spacing w:line="270" w:lineRule="exact"/>
              <w:contextualSpacing/>
              <w:cnfStyle w:val="100000000000" w:firstRow="1" w:lastRow="0" w:firstColumn="0" w:lastColumn="0" w:oddVBand="0" w:evenVBand="0" w:oddHBand="0" w:evenHBand="0" w:firstRowFirstColumn="0" w:firstRowLastColumn="0" w:lastRowFirstColumn="0" w:lastRowLastColumn="0"/>
              <w:rPr>
                <w:rFonts w:eastAsia="Flanders Art Serif" w:cs="Times New Roman"/>
                <w:color w:val="FFFFFF" w:themeColor="background1"/>
              </w:rPr>
            </w:pPr>
            <w:r>
              <w:rPr>
                <w:rFonts w:eastAsia="Times" w:cs="Times New Roman"/>
                <w:lang w:val="nl-NL" w:eastAsia="nl-NL"/>
              </w:rPr>
              <w:t>Limburg</w:t>
            </w:r>
          </w:p>
        </w:tc>
        <w:tc>
          <w:tcPr>
            <w:tcW w:w="669" w:type="pct"/>
          </w:tcPr>
          <w:p w14:paraId="0DB008F2" w14:textId="5EC58254" w:rsidR="00087664" w:rsidRPr="00A40B89" w:rsidRDefault="00D037BD" w:rsidP="00B32F03">
            <w:pPr>
              <w:tabs>
                <w:tab w:val="left" w:pos="3686"/>
              </w:tabs>
              <w:spacing w:line="270" w:lineRule="exact"/>
              <w:contextualSpacing/>
              <w:cnfStyle w:val="100000000000" w:firstRow="1" w:lastRow="0" w:firstColumn="0" w:lastColumn="0" w:oddVBand="0" w:evenVBand="0" w:oddHBand="0" w:evenHBand="0" w:firstRowFirstColumn="0" w:firstRowLastColumn="0" w:lastRowFirstColumn="0" w:lastRowLastColumn="0"/>
              <w:rPr>
                <w:rFonts w:eastAsia="Flanders Art Serif" w:cs="Times New Roman"/>
                <w:color w:val="FFFFFF" w:themeColor="background1"/>
                <w:lang w:val="nl-BE"/>
              </w:rPr>
            </w:pPr>
            <w:r>
              <w:rPr>
                <w:rFonts w:eastAsia="Flanders Art Serif" w:cs="Times New Roman"/>
                <w:color w:val="FFFFFF" w:themeColor="background1"/>
                <w:lang w:val="nl-BE"/>
              </w:rPr>
              <w:t>Antwerpen</w:t>
            </w:r>
          </w:p>
        </w:tc>
        <w:tc>
          <w:tcPr>
            <w:tcW w:w="669" w:type="pct"/>
          </w:tcPr>
          <w:p w14:paraId="3553DA39" w14:textId="78BFAC30" w:rsidR="00087664" w:rsidRPr="00425A92" w:rsidRDefault="00D037BD" w:rsidP="00B32F03">
            <w:pPr>
              <w:tabs>
                <w:tab w:val="left" w:pos="3686"/>
              </w:tabs>
              <w:spacing w:line="270" w:lineRule="exact"/>
              <w:contextualSpacing/>
              <w:cnfStyle w:val="100000000000" w:firstRow="1" w:lastRow="0" w:firstColumn="0" w:lastColumn="0" w:oddVBand="0" w:evenVBand="0" w:oddHBand="0" w:evenHBand="0" w:firstRowFirstColumn="0" w:firstRowLastColumn="0" w:lastRowFirstColumn="0" w:lastRowLastColumn="0"/>
              <w:rPr>
                <w:rFonts w:eastAsia="Flanders Art Serif" w:cs="Times New Roman"/>
                <w:color w:val="FFFFFF" w:themeColor="background1"/>
                <w:lang w:val="nl-BE"/>
              </w:rPr>
            </w:pPr>
            <w:r w:rsidRPr="00425A92">
              <w:rPr>
                <w:rFonts w:eastAsia="Flanders Art Serif" w:cs="Times New Roman"/>
                <w:color w:val="FFFFFF" w:themeColor="background1"/>
                <w:lang w:val="nl-BE"/>
              </w:rPr>
              <w:t>Vlaams-Brabant en Brussel</w:t>
            </w:r>
            <w:r w:rsidR="00425A92" w:rsidRPr="00425A92">
              <w:rPr>
                <w:rFonts w:eastAsia="Flanders Art Serif" w:cs="Times New Roman"/>
                <w:color w:val="FFFFFF" w:themeColor="background1"/>
                <w:lang w:val="nl-BE"/>
              </w:rPr>
              <w:t xml:space="preserve"> (2 luisterpunten)</w:t>
            </w:r>
          </w:p>
        </w:tc>
        <w:tc>
          <w:tcPr>
            <w:tcW w:w="669" w:type="pct"/>
          </w:tcPr>
          <w:p w14:paraId="6A16BD4D" w14:textId="3152A6BA" w:rsidR="00087664" w:rsidRPr="0096029E" w:rsidRDefault="00D037BD" w:rsidP="00B32F03">
            <w:pPr>
              <w:tabs>
                <w:tab w:val="left" w:pos="3686"/>
              </w:tabs>
              <w:spacing w:line="270" w:lineRule="exact"/>
              <w:contextualSpacing/>
              <w:cnfStyle w:val="100000000000" w:firstRow="1" w:lastRow="0" w:firstColumn="0" w:lastColumn="0" w:oddVBand="0" w:evenVBand="0" w:oddHBand="0" w:evenHBand="0" w:firstRowFirstColumn="0" w:firstRowLastColumn="0" w:lastRowFirstColumn="0" w:lastRowLastColumn="0"/>
              <w:rPr>
                <w:rFonts w:eastAsia="Times" w:cs="Times New Roman"/>
                <w:lang w:eastAsia="nl-BE"/>
              </w:rPr>
            </w:pPr>
            <w:r>
              <w:rPr>
                <w:rFonts w:eastAsia="Times" w:cs="Times New Roman"/>
                <w:lang w:eastAsia="nl-BE"/>
              </w:rPr>
              <w:t>West-Vlaanderen</w:t>
            </w:r>
            <w:r w:rsidR="00425A92">
              <w:rPr>
                <w:rFonts w:eastAsia="Times" w:cs="Times New Roman"/>
                <w:lang w:eastAsia="nl-BE"/>
              </w:rPr>
              <w:t xml:space="preserve"> (2 </w:t>
            </w:r>
            <w:proofErr w:type="spellStart"/>
            <w:r w:rsidR="00425A92">
              <w:rPr>
                <w:rFonts w:eastAsia="Times" w:cs="Times New Roman"/>
                <w:lang w:eastAsia="nl-BE"/>
              </w:rPr>
              <w:t>luisterpunten</w:t>
            </w:r>
            <w:proofErr w:type="spellEnd"/>
            <w:r w:rsidR="00425A92">
              <w:rPr>
                <w:rFonts w:eastAsia="Times" w:cs="Times New Roman"/>
                <w:lang w:eastAsia="nl-BE"/>
              </w:rPr>
              <w:t>)</w:t>
            </w:r>
          </w:p>
        </w:tc>
        <w:tc>
          <w:tcPr>
            <w:tcW w:w="669" w:type="pct"/>
          </w:tcPr>
          <w:p w14:paraId="2EE6B42F" w14:textId="11EC7323" w:rsidR="00087664" w:rsidRPr="0096029E" w:rsidRDefault="00D037BD" w:rsidP="00B32F03">
            <w:pPr>
              <w:tabs>
                <w:tab w:val="left" w:pos="3686"/>
              </w:tabs>
              <w:spacing w:line="270" w:lineRule="exact"/>
              <w:contextualSpacing/>
              <w:cnfStyle w:val="100000000000" w:firstRow="1" w:lastRow="0" w:firstColumn="0" w:lastColumn="0" w:oddVBand="0" w:evenVBand="0" w:oddHBand="0" w:evenHBand="0" w:firstRowFirstColumn="0" w:firstRowLastColumn="0" w:lastRowFirstColumn="0" w:lastRowLastColumn="0"/>
              <w:rPr>
                <w:rFonts w:eastAsia="Times" w:cs="Times New Roman"/>
                <w:lang w:eastAsia="nl-BE"/>
              </w:rPr>
            </w:pPr>
            <w:r>
              <w:rPr>
                <w:rFonts w:eastAsia="Times" w:cs="Times New Roman"/>
                <w:lang w:eastAsia="nl-BE"/>
              </w:rPr>
              <w:t>Oost-Vlaanderen</w:t>
            </w:r>
          </w:p>
        </w:tc>
        <w:tc>
          <w:tcPr>
            <w:tcW w:w="673" w:type="pct"/>
          </w:tcPr>
          <w:p w14:paraId="769011F8" w14:textId="79E869AF" w:rsidR="00087664" w:rsidRPr="0096029E" w:rsidRDefault="00D037BD" w:rsidP="00B32F03">
            <w:pPr>
              <w:tabs>
                <w:tab w:val="left" w:pos="3686"/>
              </w:tabs>
              <w:spacing w:line="270" w:lineRule="exact"/>
              <w:contextualSpacing/>
              <w:cnfStyle w:val="100000000000" w:firstRow="1" w:lastRow="0" w:firstColumn="0" w:lastColumn="0" w:oddVBand="0" w:evenVBand="0" w:oddHBand="0" w:evenHBand="0" w:firstRowFirstColumn="0" w:firstRowLastColumn="0" w:lastRowFirstColumn="0" w:lastRowLastColumn="0"/>
              <w:rPr>
                <w:rFonts w:eastAsia="Times" w:cs="Times New Roman"/>
                <w:lang w:eastAsia="nl-BE"/>
              </w:rPr>
            </w:pPr>
            <w:proofErr w:type="spellStart"/>
            <w:r>
              <w:rPr>
                <w:rFonts w:eastAsia="Times" w:cs="Times New Roman"/>
                <w:lang w:eastAsia="nl-BE"/>
              </w:rPr>
              <w:t>Gemiddelde</w:t>
            </w:r>
            <w:proofErr w:type="spellEnd"/>
          </w:p>
        </w:tc>
      </w:tr>
      <w:tr w:rsidR="00087664" w:rsidRPr="00230F74" w14:paraId="18E14E5B" w14:textId="081B450F" w:rsidTr="00C2720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0" w:type="pct"/>
          </w:tcPr>
          <w:p w14:paraId="073D3BF0" w14:textId="1067B8AE" w:rsidR="00087664" w:rsidRPr="00440D9D" w:rsidRDefault="00087664" w:rsidP="0068724B">
            <w:pPr>
              <w:tabs>
                <w:tab w:val="left" w:pos="3686"/>
              </w:tabs>
              <w:spacing w:line="270" w:lineRule="exact"/>
              <w:contextualSpacing/>
              <w:rPr>
                <w:rFonts w:eastAsia="Flanders Art Serif" w:cs="Times New Roman"/>
                <w:color w:val="1D1B11"/>
                <w:lang w:val="nl-BE"/>
              </w:rPr>
            </w:pPr>
            <w:r w:rsidRPr="00440D9D">
              <w:rPr>
                <w:rFonts w:eastAsia="Flanders Art Serif" w:cs="Times New Roman"/>
                <w:color w:val="1D1B11"/>
                <w:lang w:val="nl-BE"/>
              </w:rPr>
              <w:t>Totaal VTE professionele medewerkers</w:t>
            </w:r>
          </w:p>
        </w:tc>
        <w:tc>
          <w:tcPr>
            <w:tcW w:w="669" w:type="pct"/>
          </w:tcPr>
          <w:p w14:paraId="53311A90" w14:textId="5EBA4FD1" w:rsidR="00087664" w:rsidRPr="00440D9D" w:rsidRDefault="003E2BAA" w:rsidP="00B32F03">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lang w:val="nl-BE"/>
              </w:rPr>
            </w:pPr>
            <w:r>
              <w:rPr>
                <w:rFonts w:eastAsia="Flanders Art Serif" w:cs="Times New Roman"/>
                <w:color w:val="1D1B11"/>
                <w:lang w:val="nl-BE"/>
              </w:rPr>
              <w:t>5.40</w:t>
            </w:r>
          </w:p>
        </w:tc>
        <w:tc>
          <w:tcPr>
            <w:tcW w:w="669" w:type="pct"/>
          </w:tcPr>
          <w:p w14:paraId="1DD4DEE1" w14:textId="3B59039F" w:rsidR="00087664" w:rsidRPr="00440D9D" w:rsidRDefault="009E06C0" w:rsidP="00B32F03">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lang w:val="nl-BE"/>
              </w:rPr>
            </w:pPr>
            <w:r>
              <w:rPr>
                <w:rFonts w:eastAsia="Flanders Art Serif" w:cs="Times New Roman"/>
                <w:color w:val="1D1B11"/>
                <w:lang w:val="nl-BE"/>
              </w:rPr>
              <w:t>6.36</w:t>
            </w:r>
          </w:p>
        </w:tc>
        <w:tc>
          <w:tcPr>
            <w:tcW w:w="669" w:type="pct"/>
          </w:tcPr>
          <w:p w14:paraId="0A772C0B" w14:textId="7CB36551" w:rsidR="00087664" w:rsidRPr="00440D9D" w:rsidRDefault="00865FB5" w:rsidP="00B32F03">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lang w:val="nl-BE"/>
              </w:rPr>
            </w:pPr>
            <w:r>
              <w:rPr>
                <w:rFonts w:eastAsia="Flanders Art Serif" w:cs="Times New Roman"/>
                <w:color w:val="1D1B11"/>
                <w:lang w:val="nl-BE"/>
              </w:rPr>
              <w:t>7.20</w:t>
            </w:r>
          </w:p>
        </w:tc>
        <w:tc>
          <w:tcPr>
            <w:tcW w:w="669" w:type="pct"/>
          </w:tcPr>
          <w:p w14:paraId="2BBB469D" w14:textId="0B7936EE" w:rsidR="00087664" w:rsidRPr="00440D9D" w:rsidRDefault="00865FB5" w:rsidP="00B32F03">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lang w:val="nl-BE"/>
              </w:rPr>
            </w:pPr>
            <w:r>
              <w:rPr>
                <w:rFonts w:eastAsia="Flanders Art Serif" w:cs="Times New Roman"/>
                <w:color w:val="1D1B11"/>
                <w:lang w:val="nl-BE"/>
              </w:rPr>
              <w:t>5.81</w:t>
            </w:r>
          </w:p>
        </w:tc>
        <w:tc>
          <w:tcPr>
            <w:tcW w:w="669" w:type="pct"/>
          </w:tcPr>
          <w:p w14:paraId="54356E1D" w14:textId="006CDEE5" w:rsidR="00087664" w:rsidRPr="00440D9D" w:rsidRDefault="006D3FB9" w:rsidP="00B32F03">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lang w:val="nl-BE"/>
              </w:rPr>
            </w:pPr>
            <w:r>
              <w:rPr>
                <w:rFonts w:eastAsia="Flanders Art Serif" w:cs="Times New Roman"/>
                <w:color w:val="1D1B11"/>
                <w:lang w:val="nl-BE"/>
              </w:rPr>
              <w:t>5.83</w:t>
            </w:r>
          </w:p>
        </w:tc>
        <w:tc>
          <w:tcPr>
            <w:tcW w:w="673" w:type="pct"/>
          </w:tcPr>
          <w:p w14:paraId="1934F47E" w14:textId="69FB0C71" w:rsidR="00087664" w:rsidRPr="00087664" w:rsidRDefault="0032645C" w:rsidP="00B32F03">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lang w:val="nl-BE"/>
              </w:rPr>
            </w:pPr>
            <w:r>
              <w:rPr>
                <w:rFonts w:eastAsia="Flanders Art Serif" w:cs="Times New Roman"/>
                <w:color w:val="1D1B11"/>
                <w:lang w:val="nl-BE"/>
              </w:rPr>
              <w:t>6.12</w:t>
            </w:r>
          </w:p>
        </w:tc>
      </w:tr>
      <w:tr w:rsidR="00087664" w:rsidRPr="00230F74" w14:paraId="2DC98DFA" w14:textId="7035ED75" w:rsidTr="00C27209">
        <w:trPr>
          <w:trHeight w:val="567"/>
        </w:trPr>
        <w:tc>
          <w:tcPr>
            <w:cnfStyle w:val="001000000000" w:firstRow="0" w:lastRow="0" w:firstColumn="1" w:lastColumn="0" w:oddVBand="0" w:evenVBand="0" w:oddHBand="0" w:evenHBand="0" w:firstRowFirstColumn="0" w:firstRowLastColumn="0" w:lastRowFirstColumn="0" w:lastRowLastColumn="0"/>
            <w:tcW w:w="980" w:type="pct"/>
          </w:tcPr>
          <w:p w14:paraId="264FD8F7" w14:textId="615F4EF9" w:rsidR="00087664" w:rsidRPr="00440D9D" w:rsidRDefault="00087664" w:rsidP="0068724B">
            <w:pPr>
              <w:tabs>
                <w:tab w:val="left" w:pos="3686"/>
              </w:tabs>
              <w:spacing w:line="270" w:lineRule="exact"/>
              <w:contextualSpacing/>
              <w:rPr>
                <w:rFonts w:eastAsia="Flanders Art Serif" w:cs="Times New Roman"/>
                <w:color w:val="1D1B11"/>
              </w:rPr>
            </w:pPr>
            <w:r w:rsidRPr="00440D9D">
              <w:rPr>
                <w:rFonts w:eastAsia="Flanders Art Serif" w:cs="Times New Roman"/>
                <w:color w:val="1D1B11"/>
                <w:lang w:val="nl-BE"/>
              </w:rPr>
              <w:t>Totaal VTE</w:t>
            </w:r>
            <w:r>
              <w:rPr>
                <w:rFonts w:eastAsia="Flanders Art Serif" w:cs="Times New Roman"/>
                <w:color w:val="1D1B11"/>
                <w:lang w:val="nl-BE"/>
              </w:rPr>
              <w:t xml:space="preserve"> vrijwilligers</w:t>
            </w:r>
          </w:p>
        </w:tc>
        <w:tc>
          <w:tcPr>
            <w:tcW w:w="669" w:type="pct"/>
          </w:tcPr>
          <w:p w14:paraId="60435352" w14:textId="1D1DAB18" w:rsidR="00087664" w:rsidRPr="00440D9D" w:rsidRDefault="003E2BAA" w:rsidP="00B32F03">
            <w:pPr>
              <w:tabs>
                <w:tab w:val="left" w:pos="3686"/>
              </w:tabs>
              <w:spacing w:line="270" w:lineRule="exact"/>
              <w:contextualSpacing/>
              <w:cnfStyle w:val="000000000000" w:firstRow="0" w:lastRow="0" w:firstColumn="0" w:lastColumn="0" w:oddVBand="0" w:evenVBand="0" w:oddHBand="0" w:evenHBand="0" w:firstRowFirstColumn="0" w:firstRowLastColumn="0" w:lastRowFirstColumn="0" w:lastRowLastColumn="0"/>
              <w:rPr>
                <w:rFonts w:eastAsia="Flanders Art Serif" w:cs="Times New Roman"/>
                <w:color w:val="1D1B11"/>
              </w:rPr>
            </w:pPr>
            <w:r>
              <w:rPr>
                <w:rFonts w:eastAsia="Flanders Art Serif" w:cs="Times New Roman"/>
                <w:color w:val="1D1B11"/>
              </w:rPr>
              <w:t>8.03</w:t>
            </w:r>
          </w:p>
        </w:tc>
        <w:tc>
          <w:tcPr>
            <w:tcW w:w="669" w:type="pct"/>
          </w:tcPr>
          <w:p w14:paraId="11E05798" w14:textId="150F219A" w:rsidR="00087664" w:rsidRPr="00440D9D" w:rsidRDefault="009E06C0" w:rsidP="00B32F03">
            <w:pPr>
              <w:tabs>
                <w:tab w:val="left" w:pos="3686"/>
              </w:tabs>
              <w:spacing w:line="270" w:lineRule="exact"/>
              <w:contextualSpacing/>
              <w:cnfStyle w:val="000000000000" w:firstRow="0" w:lastRow="0" w:firstColumn="0" w:lastColumn="0" w:oddVBand="0" w:evenVBand="0" w:oddHBand="0" w:evenHBand="0" w:firstRowFirstColumn="0" w:firstRowLastColumn="0" w:lastRowFirstColumn="0" w:lastRowLastColumn="0"/>
              <w:rPr>
                <w:rFonts w:eastAsia="Flanders Art Serif" w:cs="Times New Roman"/>
                <w:color w:val="1D1B11"/>
              </w:rPr>
            </w:pPr>
            <w:r>
              <w:rPr>
                <w:rFonts w:eastAsia="Flanders Art Serif" w:cs="Times New Roman"/>
                <w:color w:val="1D1B11"/>
              </w:rPr>
              <w:t>15.25</w:t>
            </w:r>
          </w:p>
        </w:tc>
        <w:tc>
          <w:tcPr>
            <w:tcW w:w="669" w:type="pct"/>
          </w:tcPr>
          <w:p w14:paraId="668D1DC9" w14:textId="36655CD0" w:rsidR="00087664" w:rsidRPr="00440D9D" w:rsidRDefault="00865FB5" w:rsidP="00B32F03">
            <w:pPr>
              <w:tabs>
                <w:tab w:val="left" w:pos="3686"/>
              </w:tabs>
              <w:spacing w:line="270" w:lineRule="exact"/>
              <w:contextualSpacing/>
              <w:cnfStyle w:val="000000000000" w:firstRow="0" w:lastRow="0" w:firstColumn="0" w:lastColumn="0" w:oddVBand="0" w:evenVBand="0" w:oddHBand="0" w:evenHBand="0" w:firstRowFirstColumn="0" w:firstRowLastColumn="0" w:lastRowFirstColumn="0" w:lastRowLastColumn="0"/>
              <w:rPr>
                <w:rFonts w:eastAsia="Flanders Art Serif" w:cs="Times New Roman"/>
                <w:color w:val="1D1B11"/>
              </w:rPr>
            </w:pPr>
            <w:r>
              <w:rPr>
                <w:rFonts w:eastAsia="Flanders Art Serif" w:cs="Times New Roman"/>
                <w:color w:val="1D1B11"/>
              </w:rPr>
              <w:t>14.43</w:t>
            </w:r>
          </w:p>
        </w:tc>
        <w:tc>
          <w:tcPr>
            <w:tcW w:w="669" w:type="pct"/>
          </w:tcPr>
          <w:p w14:paraId="4EBC915E" w14:textId="1E0034E4" w:rsidR="00087664" w:rsidRPr="00440D9D" w:rsidRDefault="00865FB5" w:rsidP="00B32F03">
            <w:pPr>
              <w:tabs>
                <w:tab w:val="left" w:pos="3686"/>
              </w:tabs>
              <w:spacing w:line="270" w:lineRule="exact"/>
              <w:contextualSpacing/>
              <w:cnfStyle w:val="000000000000" w:firstRow="0" w:lastRow="0" w:firstColumn="0" w:lastColumn="0" w:oddVBand="0" w:evenVBand="0" w:oddHBand="0" w:evenHBand="0" w:firstRowFirstColumn="0" w:firstRowLastColumn="0" w:lastRowFirstColumn="0" w:lastRowLastColumn="0"/>
              <w:rPr>
                <w:rFonts w:eastAsia="Flanders Art Serif" w:cs="Times New Roman"/>
                <w:color w:val="1D1B11"/>
              </w:rPr>
            </w:pPr>
            <w:r>
              <w:rPr>
                <w:rFonts w:eastAsia="Flanders Art Serif" w:cs="Times New Roman"/>
                <w:color w:val="1D1B11"/>
              </w:rPr>
              <w:t>15.26</w:t>
            </w:r>
          </w:p>
        </w:tc>
        <w:tc>
          <w:tcPr>
            <w:tcW w:w="669" w:type="pct"/>
          </w:tcPr>
          <w:p w14:paraId="3321ABD3" w14:textId="19915524" w:rsidR="00087664" w:rsidRPr="00440D9D" w:rsidRDefault="006D3FB9" w:rsidP="00B32F03">
            <w:pPr>
              <w:tabs>
                <w:tab w:val="left" w:pos="3686"/>
              </w:tabs>
              <w:spacing w:line="270" w:lineRule="exact"/>
              <w:contextualSpacing/>
              <w:cnfStyle w:val="000000000000" w:firstRow="0" w:lastRow="0" w:firstColumn="0" w:lastColumn="0" w:oddVBand="0" w:evenVBand="0" w:oddHBand="0" w:evenHBand="0" w:firstRowFirstColumn="0" w:firstRowLastColumn="0" w:lastRowFirstColumn="0" w:lastRowLastColumn="0"/>
              <w:rPr>
                <w:rFonts w:eastAsia="Flanders Art Serif" w:cs="Times New Roman"/>
                <w:color w:val="1D1B11"/>
              </w:rPr>
            </w:pPr>
            <w:r>
              <w:rPr>
                <w:rFonts w:eastAsia="Flanders Art Serif" w:cs="Times New Roman"/>
                <w:color w:val="1D1B11"/>
              </w:rPr>
              <w:t>17.91</w:t>
            </w:r>
          </w:p>
        </w:tc>
        <w:tc>
          <w:tcPr>
            <w:tcW w:w="673" w:type="pct"/>
          </w:tcPr>
          <w:p w14:paraId="5FE3902C" w14:textId="299CF710" w:rsidR="00087664" w:rsidRPr="00440D9D" w:rsidRDefault="005D173C" w:rsidP="00B32F03">
            <w:pPr>
              <w:tabs>
                <w:tab w:val="left" w:pos="3686"/>
              </w:tabs>
              <w:spacing w:line="270" w:lineRule="exact"/>
              <w:contextualSpacing/>
              <w:cnfStyle w:val="000000000000" w:firstRow="0" w:lastRow="0" w:firstColumn="0" w:lastColumn="0" w:oddVBand="0" w:evenVBand="0" w:oddHBand="0" w:evenHBand="0" w:firstRowFirstColumn="0" w:firstRowLastColumn="0" w:lastRowFirstColumn="0" w:lastRowLastColumn="0"/>
              <w:rPr>
                <w:rFonts w:eastAsia="Flanders Art Serif" w:cs="Times New Roman"/>
                <w:color w:val="1D1B11"/>
              </w:rPr>
            </w:pPr>
            <w:r>
              <w:rPr>
                <w:rFonts w:eastAsia="Flanders Art Serif" w:cs="Times New Roman"/>
                <w:color w:val="1D1B11"/>
              </w:rPr>
              <w:t>14.18</w:t>
            </w:r>
          </w:p>
        </w:tc>
      </w:tr>
      <w:tr w:rsidR="00087664" w:rsidRPr="00230F74" w14:paraId="0BEB6185" w14:textId="3AA8E694" w:rsidTr="00C2720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0" w:type="pct"/>
          </w:tcPr>
          <w:p w14:paraId="549D4BB6" w14:textId="6008D9B2" w:rsidR="00087664" w:rsidRPr="00440D9D" w:rsidRDefault="00087664" w:rsidP="00B32F03">
            <w:pPr>
              <w:tabs>
                <w:tab w:val="left" w:pos="3686"/>
              </w:tabs>
              <w:spacing w:line="270" w:lineRule="exact"/>
              <w:contextualSpacing/>
              <w:rPr>
                <w:rFonts w:eastAsia="Flanders Art Serif" w:cs="Times New Roman"/>
                <w:color w:val="1D1B11"/>
              </w:rPr>
            </w:pPr>
            <w:proofErr w:type="spellStart"/>
            <w:r>
              <w:rPr>
                <w:rFonts w:eastAsia="Flanders Art Serif" w:cs="Times New Roman"/>
                <w:color w:val="1D1B11"/>
              </w:rPr>
              <w:t>Totaal</w:t>
            </w:r>
            <w:proofErr w:type="spellEnd"/>
            <w:r>
              <w:rPr>
                <w:rFonts w:eastAsia="Flanders Art Serif" w:cs="Times New Roman"/>
                <w:color w:val="1D1B11"/>
              </w:rPr>
              <w:t xml:space="preserve"> </w:t>
            </w:r>
            <w:proofErr w:type="spellStart"/>
            <w:r>
              <w:rPr>
                <w:rFonts w:eastAsia="Flanders Art Serif" w:cs="Times New Roman"/>
                <w:color w:val="1D1B11"/>
              </w:rPr>
              <w:t>aantal</w:t>
            </w:r>
            <w:proofErr w:type="spellEnd"/>
            <w:r>
              <w:rPr>
                <w:rFonts w:eastAsia="Flanders Art Serif" w:cs="Times New Roman"/>
                <w:color w:val="1D1B11"/>
              </w:rPr>
              <w:t xml:space="preserve"> </w:t>
            </w:r>
            <w:proofErr w:type="spellStart"/>
            <w:r>
              <w:rPr>
                <w:rFonts w:eastAsia="Flanders Art Serif" w:cs="Times New Roman"/>
                <w:color w:val="1D1B11"/>
              </w:rPr>
              <w:t>vrijwilligers</w:t>
            </w:r>
            <w:proofErr w:type="spellEnd"/>
          </w:p>
        </w:tc>
        <w:tc>
          <w:tcPr>
            <w:tcW w:w="669" w:type="pct"/>
          </w:tcPr>
          <w:p w14:paraId="316E73F0" w14:textId="3E0BD9E2" w:rsidR="00087664" w:rsidRPr="00440D9D" w:rsidRDefault="003E2BAA" w:rsidP="00B32F03">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rPr>
            </w:pPr>
            <w:r>
              <w:rPr>
                <w:rFonts w:eastAsia="Flanders Art Serif" w:cs="Times New Roman"/>
                <w:color w:val="1D1B11"/>
              </w:rPr>
              <w:t>62</w:t>
            </w:r>
          </w:p>
        </w:tc>
        <w:tc>
          <w:tcPr>
            <w:tcW w:w="669" w:type="pct"/>
          </w:tcPr>
          <w:p w14:paraId="75628A76" w14:textId="16A8B389" w:rsidR="00087664" w:rsidRPr="00440D9D" w:rsidRDefault="009E06C0" w:rsidP="00B32F03">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rPr>
            </w:pPr>
            <w:r>
              <w:rPr>
                <w:rFonts w:eastAsia="Flanders Art Serif" w:cs="Times New Roman"/>
                <w:color w:val="1D1B11"/>
              </w:rPr>
              <w:t>129</w:t>
            </w:r>
          </w:p>
        </w:tc>
        <w:tc>
          <w:tcPr>
            <w:tcW w:w="669" w:type="pct"/>
          </w:tcPr>
          <w:p w14:paraId="6066CD9F" w14:textId="351DBAC7" w:rsidR="00087664" w:rsidRPr="00440D9D" w:rsidRDefault="00865FB5" w:rsidP="00B32F03">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rPr>
            </w:pPr>
            <w:r>
              <w:rPr>
                <w:rFonts w:eastAsia="Flanders Art Serif" w:cs="Times New Roman"/>
                <w:color w:val="1D1B11"/>
              </w:rPr>
              <w:t>137</w:t>
            </w:r>
          </w:p>
        </w:tc>
        <w:tc>
          <w:tcPr>
            <w:tcW w:w="669" w:type="pct"/>
          </w:tcPr>
          <w:p w14:paraId="62EB373C" w14:textId="6EEDDE12" w:rsidR="00087664" w:rsidRPr="00440D9D" w:rsidRDefault="00865FB5" w:rsidP="00B32F03">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rPr>
            </w:pPr>
            <w:r>
              <w:rPr>
                <w:rFonts w:eastAsia="Flanders Art Serif" w:cs="Times New Roman"/>
                <w:color w:val="1D1B11"/>
              </w:rPr>
              <w:t>139</w:t>
            </w:r>
          </w:p>
        </w:tc>
        <w:tc>
          <w:tcPr>
            <w:tcW w:w="669" w:type="pct"/>
          </w:tcPr>
          <w:p w14:paraId="74B2D6E7" w14:textId="3403BF65" w:rsidR="00087664" w:rsidRPr="00440D9D" w:rsidRDefault="006D3FB9" w:rsidP="00B32F03">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rPr>
            </w:pPr>
            <w:r>
              <w:rPr>
                <w:rFonts w:eastAsia="Flanders Art Serif" w:cs="Times New Roman"/>
                <w:color w:val="1D1B11"/>
              </w:rPr>
              <w:t>132</w:t>
            </w:r>
          </w:p>
        </w:tc>
        <w:tc>
          <w:tcPr>
            <w:tcW w:w="673" w:type="pct"/>
          </w:tcPr>
          <w:p w14:paraId="7CA29A52" w14:textId="2F996B72" w:rsidR="00087664" w:rsidRPr="00440D9D" w:rsidRDefault="005D173C" w:rsidP="00B32F03">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rPr>
            </w:pPr>
            <w:r>
              <w:rPr>
                <w:rFonts w:eastAsia="Flanders Art Serif" w:cs="Times New Roman"/>
                <w:color w:val="1D1B11"/>
              </w:rPr>
              <w:t>120</w:t>
            </w:r>
          </w:p>
        </w:tc>
      </w:tr>
      <w:tr w:rsidR="00087664" w:rsidRPr="00230F74" w14:paraId="540AFDC8" w14:textId="2CC6DC46" w:rsidTr="00C27209">
        <w:trPr>
          <w:trHeight w:val="567"/>
        </w:trPr>
        <w:tc>
          <w:tcPr>
            <w:cnfStyle w:val="001000000000" w:firstRow="0" w:lastRow="0" w:firstColumn="1" w:lastColumn="0" w:oddVBand="0" w:evenVBand="0" w:oddHBand="0" w:evenHBand="0" w:firstRowFirstColumn="0" w:firstRowLastColumn="0" w:lastRowFirstColumn="0" w:lastRowLastColumn="0"/>
            <w:tcW w:w="980" w:type="pct"/>
          </w:tcPr>
          <w:p w14:paraId="1687C0EB" w14:textId="57447E4F" w:rsidR="00087664" w:rsidRPr="000E0205" w:rsidRDefault="00087664" w:rsidP="0068724B">
            <w:pPr>
              <w:tabs>
                <w:tab w:val="left" w:pos="3686"/>
              </w:tabs>
              <w:spacing w:line="270" w:lineRule="exact"/>
              <w:contextualSpacing/>
              <w:rPr>
                <w:rFonts w:eastAsia="Flanders Art Serif" w:cs="Times New Roman"/>
                <w:color w:val="1D1B11"/>
                <w:lang w:val="nl-BE"/>
              </w:rPr>
            </w:pPr>
            <w:r w:rsidRPr="000E0205">
              <w:rPr>
                <w:rFonts w:eastAsia="Flanders Art Serif" w:cs="Times New Roman"/>
                <w:color w:val="1D1B11"/>
                <w:lang w:val="nl-BE"/>
              </w:rPr>
              <w:t>Totaal VTE vrijwilligers / VTE personeel</w:t>
            </w:r>
          </w:p>
        </w:tc>
        <w:tc>
          <w:tcPr>
            <w:tcW w:w="669" w:type="pct"/>
          </w:tcPr>
          <w:p w14:paraId="7100B243" w14:textId="3BBB3C5F" w:rsidR="00087664" w:rsidRPr="00440D9D" w:rsidRDefault="003E2BAA" w:rsidP="00B32F03">
            <w:pPr>
              <w:tabs>
                <w:tab w:val="left" w:pos="3686"/>
              </w:tabs>
              <w:spacing w:line="270" w:lineRule="exact"/>
              <w:contextualSpacing/>
              <w:cnfStyle w:val="000000000000" w:firstRow="0" w:lastRow="0" w:firstColumn="0" w:lastColumn="0" w:oddVBand="0" w:evenVBand="0" w:oddHBand="0" w:evenHBand="0" w:firstRowFirstColumn="0" w:firstRowLastColumn="0" w:lastRowFirstColumn="0" w:lastRowLastColumn="0"/>
              <w:rPr>
                <w:rFonts w:eastAsia="Flanders Art Serif" w:cs="Times New Roman"/>
                <w:color w:val="1D1B11"/>
                <w:lang w:val="nl-BE"/>
              </w:rPr>
            </w:pPr>
            <w:r>
              <w:rPr>
                <w:rFonts w:eastAsia="Flanders Art Serif" w:cs="Times New Roman"/>
                <w:color w:val="1D1B11"/>
                <w:lang w:val="nl-BE"/>
              </w:rPr>
              <w:t>1.5</w:t>
            </w:r>
          </w:p>
        </w:tc>
        <w:tc>
          <w:tcPr>
            <w:tcW w:w="669" w:type="pct"/>
          </w:tcPr>
          <w:p w14:paraId="42C3ABB3" w14:textId="4FBFA040" w:rsidR="00087664" w:rsidRPr="00440D9D" w:rsidRDefault="009E06C0" w:rsidP="00B32F03">
            <w:pPr>
              <w:tabs>
                <w:tab w:val="left" w:pos="3686"/>
              </w:tabs>
              <w:spacing w:line="270" w:lineRule="exact"/>
              <w:contextualSpacing/>
              <w:cnfStyle w:val="000000000000" w:firstRow="0" w:lastRow="0" w:firstColumn="0" w:lastColumn="0" w:oddVBand="0" w:evenVBand="0" w:oddHBand="0" w:evenHBand="0" w:firstRowFirstColumn="0" w:firstRowLastColumn="0" w:lastRowFirstColumn="0" w:lastRowLastColumn="0"/>
              <w:rPr>
                <w:rFonts w:eastAsia="Flanders Art Serif" w:cs="Times New Roman"/>
                <w:color w:val="1D1B11"/>
                <w:lang w:val="nl-BE"/>
              </w:rPr>
            </w:pPr>
            <w:r>
              <w:rPr>
                <w:rFonts w:eastAsia="Flanders Art Serif" w:cs="Times New Roman"/>
                <w:color w:val="1D1B11"/>
                <w:lang w:val="nl-BE"/>
              </w:rPr>
              <w:t>2.4</w:t>
            </w:r>
          </w:p>
        </w:tc>
        <w:tc>
          <w:tcPr>
            <w:tcW w:w="669" w:type="pct"/>
          </w:tcPr>
          <w:p w14:paraId="679ED980" w14:textId="118BF767" w:rsidR="00087664" w:rsidRPr="00440D9D" w:rsidRDefault="00865FB5" w:rsidP="00B32F03">
            <w:pPr>
              <w:tabs>
                <w:tab w:val="left" w:pos="3686"/>
              </w:tabs>
              <w:spacing w:line="270" w:lineRule="exact"/>
              <w:contextualSpacing/>
              <w:cnfStyle w:val="000000000000" w:firstRow="0" w:lastRow="0" w:firstColumn="0" w:lastColumn="0" w:oddVBand="0" w:evenVBand="0" w:oddHBand="0" w:evenHBand="0" w:firstRowFirstColumn="0" w:firstRowLastColumn="0" w:lastRowFirstColumn="0" w:lastRowLastColumn="0"/>
              <w:rPr>
                <w:rFonts w:eastAsia="Flanders Art Serif" w:cs="Times New Roman"/>
                <w:color w:val="1D1B11"/>
                <w:lang w:val="nl-BE"/>
              </w:rPr>
            </w:pPr>
            <w:r>
              <w:rPr>
                <w:rFonts w:eastAsia="Flanders Art Serif" w:cs="Times New Roman"/>
                <w:color w:val="1D1B11"/>
                <w:lang w:val="nl-BE"/>
              </w:rPr>
              <w:t>2.0</w:t>
            </w:r>
          </w:p>
        </w:tc>
        <w:tc>
          <w:tcPr>
            <w:tcW w:w="669" w:type="pct"/>
          </w:tcPr>
          <w:p w14:paraId="2D9A18DD" w14:textId="27994D6E" w:rsidR="00087664" w:rsidRPr="00440D9D" w:rsidRDefault="00865FB5" w:rsidP="00B32F03">
            <w:pPr>
              <w:tabs>
                <w:tab w:val="left" w:pos="3686"/>
              </w:tabs>
              <w:spacing w:line="270" w:lineRule="exact"/>
              <w:contextualSpacing/>
              <w:cnfStyle w:val="000000000000" w:firstRow="0" w:lastRow="0" w:firstColumn="0" w:lastColumn="0" w:oddVBand="0" w:evenVBand="0" w:oddHBand="0" w:evenHBand="0" w:firstRowFirstColumn="0" w:firstRowLastColumn="0" w:lastRowFirstColumn="0" w:lastRowLastColumn="0"/>
              <w:rPr>
                <w:rFonts w:eastAsia="Flanders Art Serif" w:cs="Times New Roman"/>
                <w:color w:val="1D1B11"/>
                <w:lang w:val="nl-BE"/>
              </w:rPr>
            </w:pPr>
            <w:r>
              <w:rPr>
                <w:rFonts w:eastAsia="Flanders Art Serif" w:cs="Times New Roman"/>
                <w:color w:val="1D1B11"/>
                <w:lang w:val="nl-BE"/>
              </w:rPr>
              <w:t>2.6</w:t>
            </w:r>
          </w:p>
        </w:tc>
        <w:tc>
          <w:tcPr>
            <w:tcW w:w="669" w:type="pct"/>
          </w:tcPr>
          <w:p w14:paraId="225CA09D" w14:textId="5A3E2D8A" w:rsidR="00087664" w:rsidRPr="00440D9D" w:rsidRDefault="006D3FB9" w:rsidP="00B32F03">
            <w:pPr>
              <w:tabs>
                <w:tab w:val="left" w:pos="3686"/>
              </w:tabs>
              <w:spacing w:line="270" w:lineRule="exact"/>
              <w:contextualSpacing/>
              <w:cnfStyle w:val="000000000000" w:firstRow="0" w:lastRow="0" w:firstColumn="0" w:lastColumn="0" w:oddVBand="0" w:evenVBand="0" w:oddHBand="0" w:evenHBand="0" w:firstRowFirstColumn="0" w:firstRowLastColumn="0" w:lastRowFirstColumn="0" w:lastRowLastColumn="0"/>
              <w:rPr>
                <w:rFonts w:eastAsia="Flanders Art Serif" w:cs="Times New Roman"/>
                <w:color w:val="1D1B11"/>
                <w:lang w:val="nl-BE"/>
              </w:rPr>
            </w:pPr>
            <w:r>
              <w:rPr>
                <w:rFonts w:eastAsia="Flanders Art Serif" w:cs="Times New Roman"/>
                <w:color w:val="1D1B11"/>
                <w:lang w:val="nl-BE"/>
              </w:rPr>
              <w:t>3.1</w:t>
            </w:r>
          </w:p>
        </w:tc>
        <w:tc>
          <w:tcPr>
            <w:tcW w:w="673" w:type="pct"/>
          </w:tcPr>
          <w:p w14:paraId="63FD3961" w14:textId="3ACC8D81" w:rsidR="00087664" w:rsidRPr="00087664" w:rsidRDefault="005D173C" w:rsidP="00B32F03">
            <w:pPr>
              <w:tabs>
                <w:tab w:val="left" w:pos="3686"/>
              </w:tabs>
              <w:spacing w:line="270" w:lineRule="exact"/>
              <w:contextualSpacing/>
              <w:cnfStyle w:val="000000000000" w:firstRow="0" w:lastRow="0" w:firstColumn="0" w:lastColumn="0" w:oddVBand="0" w:evenVBand="0" w:oddHBand="0" w:evenHBand="0" w:firstRowFirstColumn="0" w:firstRowLastColumn="0" w:lastRowFirstColumn="0" w:lastRowLastColumn="0"/>
              <w:rPr>
                <w:rFonts w:eastAsia="Flanders Art Serif" w:cs="Times New Roman"/>
                <w:color w:val="1D1B11"/>
                <w:lang w:val="nl-BE"/>
              </w:rPr>
            </w:pPr>
            <w:r>
              <w:rPr>
                <w:rFonts w:eastAsia="Flanders Art Serif" w:cs="Times New Roman"/>
                <w:color w:val="1D1B11"/>
                <w:lang w:val="nl-BE"/>
              </w:rPr>
              <w:t>2.3</w:t>
            </w:r>
          </w:p>
        </w:tc>
      </w:tr>
      <w:tr w:rsidR="00087664" w:rsidRPr="00230F74" w14:paraId="230FED0A" w14:textId="5FA4159D" w:rsidTr="00C2720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0" w:type="pct"/>
          </w:tcPr>
          <w:p w14:paraId="44B6CC47" w14:textId="4BED5521" w:rsidR="00087664" w:rsidRPr="000E0205" w:rsidRDefault="00087664" w:rsidP="00B32F03">
            <w:pPr>
              <w:tabs>
                <w:tab w:val="left" w:pos="3686"/>
              </w:tabs>
              <w:spacing w:line="270" w:lineRule="exact"/>
              <w:contextualSpacing/>
              <w:rPr>
                <w:rFonts w:eastAsia="Flanders Art Serif" w:cs="Times New Roman"/>
                <w:color w:val="1D1B11"/>
                <w:lang w:val="nl-BE"/>
              </w:rPr>
            </w:pPr>
            <w:r w:rsidRPr="000E0205">
              <w:rPr>
                <w:rFonts w:eastAsia="Flanders Art Serif" w:cs="Times New Roman"/>
                <w:color w:val="1D1B11"/>
                <w:lang w:val="nl-BE"/>
              </w:rPr>
              <w:t>Aantal uren vorming gegeven door beroepskrachten / aantal gepresteerde uren</w:t>
            </w:r>
          </w:p>
        </w:tc>
        <w:tc>
          <w:tcPr>
            <w:tcW w:w="669" w:type="pct"/>
          </w:tcPr>
          <w:p w14:paraId="33C7ABD7" w14:textId="6940A17E" w:rsidR="00087664" w:rsidRPr="00087664" w:rsidRDefault="003E2BAA" w:rsidP="00B32F03">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lang w:val="nl-BE"/>
              </w:rPr>
            </w:pPr>
            <w:r>
              <w:rPr>
                <w:rFonts w:eastAsia="Flanders Art Serif" w:cs="Times New Roman"/>
                <w:color w:val="1D1B11"/>
                <w:lang w:val="nl-BE"/>
              </w:rPr>
              <w:t>5.5%</w:t>
            </w:r>
          </w:p>
        </w:tc>
        <w:tc>
          <w:tcPr>
            <w:tcW w:w="669" w:type="pct"/>
          </w:tcPr>
          <w:p w14:paraId="0E182E1A" w14:textId="56EC9054" w:rsidR="00087664" w:rsidRPr="00087664" w:rsidRDefault="009E06C0" w:rsidP="00B32F03">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lang w:val="nl-BE"/>
              </w:rPr>
            </w:pPr>
            <w:r>
              <w:rPr>
                <w:rFonts w:eastAsia="Flanders Art Serif" w:cs="Times New Roman"/>
                <w:color w:val="1D1B11"/>
                <w:lang w:val="nl-BE"/>
              </w:rPr>
              <w:t>25.9%</w:t>
            </w:r>
          </w:p>
        </w:tc>
        <w:tc>
          <w:tcPr>
            <w:tcW w:w="669" w:type="pct"/>
          </w:tcPr>
          <w:p w14:paraId="50AD4A80" w14:textId="44200EFD" w:rsidR="00087664" w:rsidRPr="00087664" w:rsidRDefault="00865FB5" w:rsidP="00B32F03">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lang w:val="nl-BE"/>
              </w:rPr>
            </w:pPr>
            <w:r>
              <w:rPr>
                <w:rFonts w:eastAsia="Flanders Art Serif" w:cs="Times New Roman"/>
                <w:color w:val="1D1B11"/>
                <w:lang w:val="nl-BE"/>
              </w:rPr>
              <w:t>23.0%</w:t>
            </w:r>
          </w:p>
        </w:tc>
        <w:tc>
          <w:tcPr>
            <w:tcW w:w="669" w:type="pct"/>
          </w:tcPr>
          <w:p w14:paraId="43EB3418" w14:textId="76094290" w:rsidR="00087664" w:rsidRPr="00087664" w:rsidRDefault="00865FB5" w:rsidP="00B32F03">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lang w:val="nl-BE"/>
              </w:rPr>
            </w:pPr>
            <w:r>
              <w:rPr>
                <w:rFonts w:eastAsia="Flanders Art Serif" w:cs="Times New Roman"/>
                <w:color w:val="1D1B11"/>
                <w:lang w:val="nl-BE"/>
              </w:rPr>
              <w:t>25.9%</w:t>
            </w:r>
          </w:p>
        </w:tc>
        <w:tc>
          <w:tcPr>
            <w:tcW w:w="669" w:type="pct"/>
          </w:tcPr>
          <w:p w14:paraId="1942B146" w14:textId="67B70CEC" w:rsidR="00087664" w:rsidRPr="00087664" w:rsidRDefault="006D3FB9" w:rsidP="00B32F03">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lang w:val="nl-BE"/>
              </w:rPr>
            </w:pPr>
            <w:r>
              <w:rPr>
                <w:rFonts w:eastAsia="Flanders Art Serif" w:cs="Times New Roman"/>
                <w:color w:val="1D1B11"/>
                <w:lang w:val="nl-BE"/>
              </w:rPr>
              <w:t>21.3%</w:t>
            </w:r>
          </w:p>
        </w:tc>
        <w:tc>
          <w:tcPr>
            <w:tcW w:w="673" w:type="pct"/>
          </w:tcPr>
          <w:p w14:paraId="34DE1E93" w14:textId="12B0E61E" w:rsidR="00087664" w:rsidRPr="00087664" w:rsidRDefault="005D173C" w:rsidP="00B32F03">
            <w:pPr>
              <w:tabs>
                <w:tab w:val="left" w:pos="3686"/>
              </w:tabs>
              <w:spacing w:line="270" w:lineRule="exact"/>
              <w:contextualSpacing/>
              <w:cnfStyle w:val="000000100000" w:firstRow="0" w:lastRow="0" w:firstColumn="0" w:lastColumn="0" w:oddVBand="0" w:evenVBand="0" w:oddHBand="1" w:evenHBand="0" w:firstRowFirstColumn="0" w:firstRowLastColumn="0" w:lastRowFirstColumn="0" w:lastRowLastColumn="0"/>
              <w:rPr>
                <w:rFonts w:eastAsia="Flanders Art Serif" w:cs="Times New Roman"/>
                <w:color w:val="1D1B11"/>
                <w:lang w:val="nl-BE"/>
              </w:rPr>
            </w:pPr>
            <w:r>
              <w:rPr>
                <w:rFonts w:eastAsia="Flanders Art Serif" w:cs="Times New Roman"/>
                <w:color w:val="1D1B11"/>
                <w:lang w:val="nl-BE"/>
              </w:rPr>
              <w:t>20.9%</w:t>
            </w:r>
          </w:p>
        </w:tc>
      </w:tr>
    </w:tbl>
    <w:p w14:paraId="411471E3" w14:textId="0465A01A" w:rsidR="004E1CD5" w:rsidRPr="00230F74" w:rsidRDefault="004E1CD5" w:rsidP="00440D9D">
      <w:pPr>
        <w:pStyle w:val="Bijschrift"/>
        <w:tabs>
          <w:tab w:val="center" w:pos="4960"/>
        </w:tabs>
      </w:pPr>
      <w:r>
        <w:t xml:space="preserve">Tabel </w:t>
      </w:r>
      <w:fldSimple w:instr=" SEQ Tabel \* ARABIC ">
        <w:r>
          <w:rPr>
            <w:noProof/>
          </w:rPr>
          <w:t>1</w:t>
        </w:r>
      </w:fldSimple>
      <w:r>
        <w:t xml:space="preserve">: </w:t>
      </w:r>
      <w:r w:rsidRPr="008E44C8">
        <w:t xml:space="preserve">Overzicht </w:t>
      </w:r>
      <w:r w:rsidR="00440D9D" w:rsidRPr="00440D9D">
        <w:t xml:space="preserve"> van de d</w:t>
      </w:r>
      <w:r w:rsidR="00440D9D">
        <w:t>iensten in functie van aantal vrijwilligers</w:t>
      </w:r>
      <w:r w:rsidR="00440D9D" w:rsidRPr="00440D9D">
        <w:t xml:space="preserve"> en personeel</w:t>
      </w:r>
      <w:r w:rsidR="00440D9D">
        <w:t xml:space="preserve"> a.d.h.v. </w:t>
      </w:r>
      <w:r w:rsidR="000E0205">
        <w:t>cijfers van 2015</w:t>
      </w:r>
      <w:r w:rsidR="00440D9D">
        <w:t>.</w:t>
      </w:r>
      <w:r w:rsidR="00440D9D">
        <w:tab/>
      </w:r>
    </w:p>
    <w:p w14:paraId="616851F8" w14:textId="77777777" w:rsidR="00DA1D4A" w:rsidRPr="007756A4" w:rsidRDefault="00DA1D4A" w:rsidP="007756A4">
      <w:pPr>
        <w:spacing w:after="200" w:line="270" w:lineRule="exact"/>
        <w:rPr>
          <w:rFonts w:asciiTheme="minorHAnsi" w:hAnsiTheme="minorHAnsi"/>
        </w:rPr>
      </w:pPr>
      <w:r w:rsidRPr="007756A4">
        <w:rPr>
          <w:rFonts w:asciiTheme="minorHAnsi" w:hAnsiTheme="minorHAnsi"/>
        </w:rPr>
        <w:t>Er zijn grote</w:t>
      </w:r>
      <w:r w:rsidR="0068724B" w:rsidRPr="007756A4">
        <w:rPr>
          <w:rFonts w:asciiTheme="minorHAnsi" w:hAnsiTheme="minorHAnsi"/>
        </w:rPr>
        <w:t xml:space="preserve"> verschil</w:t>
      </w:r>
      <w:r w:rsidRPr="007756A4">
        <w:rPr>
          <w:rFonts w:asciiTheme="minorHAnsi" w:hAnsiTheme="minorHAnsi"/>
        </w:rPr>
        <w:t>len</w:t>
      </w:r>
      <w:r w:rsidR="0068724B" w:rsidRPr="007756A4">
        <w:rPr>
          <w:rFonts w:asciiTheme="minorHAnsi" w:hAnsiTheme="minorHAnsi"/>
        </w:rPr>
        <w:t xml:space="preserve"> tussen de diensten wat betreft</w:t>
      </w:r>
      <w:r w:rsidRPr="007756A4">
        <w:rPr>
          <w:rFonts w:asciiTheme="minorHAnsi" w:hAnsiTheme="minorHAnsi"/>
        </w:rPr>
        <w:t>:</w:t>
      </w:r>
    </w:p>
    <w:p w14:paraId="239D1ECE" w14:textId="3506531D" w:rsidR="00DA1D4A" w:rsidRPr="007756A4" w:rsidRDefault="00DA1D4A" w:rsidP="007756A4">
      <w:pPr>
        <w:pStyle w:val="Lijstalinea"/>
        <w:numPr>
          <w:ilvl w:val="0"/>
          <w:numId w:val="14"/>
        </w:numPr>
        <w:spacing w:line="270" w:lineRule="exact"/>
        <w:rPr>
          <w:rFonts w:eastAsia="Flanders Art Serif" w:cs="Times New Roman"/>
          <w:color w:val="1D1B11"/>
        </w:rPr>
      </w:pPr>
      <w:r w:rsidRPr="007756A4">
        <w:rPr>
          <w:rFonts w:eastAsia="Flanders Art Serif" w:cs="Times New Roman"/>
          <w:color w:val="1D1B11"/>
        </w:rPr>
        <w:t>het totaal aantal vrijwilligers en het VTE aan vrijwilligers</w:t>
      </w:r>
    </w:p>
    <w:p w14:paraId="4EAF4511" w14:textId="5CD0375D" w:rsidR="00DA1D4A" w:rsidRPr="007756A4" w:rsidRDefault="0068724B" w:rsidP="007756A4">
      <w:pPr>
        <w:pStyle w:val="Lijstalinea"/>
        <w:numPr>
          <w:ilvl w:val="0"/>
          <w:numId w:val="14"/>
        </w:numPr>
        <w:spacing w:line="270" w:lineRule="exact"/>
        <w:rPr>
          <w:rFonts w:eastAsia="Flanders Art Serif" w:cs="Times New Roman"/>
          <w:color w:val="1D1B11"/>
        </w:rPr>
      </w:pPr>
      <w:r w:rsidRPr="007756A4">
        <w:rPr>
          <w:rFonts w:eastAsia="Flanders Art Serif" w:cs="Times New Roman"/>
          <w:color w:val="1D1B11"/>
        </w:rPr>
        <w:t>de verhouding tussen het VTE</w:t>
      </w:r>
      <w:r w:rsidR="00DA1D4A" w:rsidRPr="007756A4">
        <w:rPr>
          <w:rFonts w:eastAsia="Flanders Art Serif" w:cs="Times New Roman"/>
          <w:color w:val="1D1B11"/>
        </w:rPr>
        <w:t xml:space="preserve"> vrijwilligers en VTE personeel</w:t>
      </w:r>
    </w:p>
    <w:p w14:paraId="45C97667" w14:textId="3EAFA6D5" w:rsidR="00DA1D4A" w:rsidRPr="007756A4" w:rsidRDefault="00DA1D4A" w:rsidP="007756A4">
      <w:pPr>
        <w:pStyle w:val="Lijstalinea"/>
        <w:numPr>
          <w:ilvl w:val="0"/>
          <w:numId w:val="14"/>
        </w:numPr>
        <w:spacing w:line="270" w:lineRule="exact"/>
        <w:rPr>
          <w:rFonts w:eastAsia="Flanders Art Serif" w:cs="Times New Roman"/>
          <w:color w:val="1D1B11"/>
        </w:rPr>
      </w:pPr>
      <w:r w:rsidRPr="007756A4">
        <w:rPr>
          <w:rFonts w:eastAsia="Flanders Art Serif" w:cs="Times New Roman"/>
          <w:color w:val="1D1B11"/>
        </w:rPr>
        <w:t xml:space="preserve">het aantal uren vorming </w:t>
      </w:r>
      <w:r w:rsidRPr="00DA1D4A">
        <w:rPr>
          <w:rFonts w:eastAsia="Flanders Art Serif" w:cs="Times New Roman"/>
          <w:color w:val="1D1B11"/>
        </w:rPr>
        <w:t>gegeven door beroepskrachten t.a.v. het aantal gepresteerde uren</w:t>
      </w:r>
    </w:p>
    <w:p w14:paraId="0C5AB55F" w14:textId="5E68120E" w:rsidR="0096029E" w:rsidRPr="007756A4" w:rsidRDefault="00425A92" w:rsidP="007756A4">
      <w:pPr>
        <w:spacing w:after="200" w:line="270" w:lineRule="exact"/>
        <w:rPr>
          <w:rFonts w:asciiTheme="minorHAnsi" w:hAnsiTheme="minorHAnsi"/>
        </w:rPr>
      </w:pPr>
      <w:r w:rsidRPr="007756A4">
        <w:rPr>
          <w:rFonts w:asciiTheme="minorHAnsi" w:hAnsiTheme="minorHAnsi"/>
        </w:rPr>
        <w:t xml:space="preserve">Belangrijk is op te merken dat er bij </w:t>
      </w:r>
      <w:proofErr w:type="spellStart"/>
      <w:r w:rsidRPr="007756A4">
        <w:rPr>
          <w:rFonts w:asciiTheme="minorHAnsi" w:hAnsiTheme="minorHAnsi"/>
        </w:rPr>
        <w:t>Tele-Onthaal</w:t>
      </w:r>
      <w:proofErr w:type="spellEnd"/>
      <w:r w:rsidRPr="007756A4">
        <w:rPr>
          <w:rFonts w:asciiTheme="minorHAnsi" w:hAnsiTheme="minorHAnsi"/>
        </w:rPr>
        <w:t xml:space="preserve"> Vlaams-Brabant en Brussel en </w:t>
      </w:r>
      <w:proofErr w:type="spellStart"/>
      <w:r w:rsidRPr="007756A4">
        <w:rPr>
          <w:rFonts w:asciiTheme="minorHAnsi" w:hAnsiTheme="minorHAnsi"/>
        </w:rPr>
        <w:t>Tele-Onthaal</w:t>
      </w:r>
      <w:proofErr w:type="spellEnd"/>
      <w:r w:rsidRPr="007756A4">
        <w:rPr>
          <w:rFonts w:asciiTheme="minorHAnsi" w:hAnsiTheme="minorHAnsi"/>
        </w:rPr>
        <w:t xml:space="preserve"> West-Vlaa</w:t>
      </w:r>
      <w:r w:rsidR="007756A4">
        <w:rPr>
          <w:rFonts w:asciiTheme="minorHAnsi" w:hAnsiTheme="minorHAnsi"/>
        </w:rPr>
        <w:t>nderen twee luisterpunten zijn.</w:t>
      </w:r>
    </w:p>
    <w:p w14:paraId="2A3D40D9" w14:textId="2078A2EB" w:rsidR="0096029E" w:rsidRPr="007756A4" w:rsidRDefault="00DC220A" w:rsidP="0096029E">
      <w:pPr>
        <w:pStyle w:val="Kop2"/>
        <w:rPr>
          <w:rFonts w:eastAsia="Times New Roman"/>
        </w:rPr>
      </w:pPr>
      <w:bookmarkStart w:id="9" w:name="_Toc486920566"/>
      <w:r>
        <w:rPr>
          <w:rFonts w:eastAsia="Times New Roman"/>
        </w:rPr>
        <w:t>O</w:t>
      </w:r>
      <w:r w:rsidR="00AB346D">
        <w:rPr>
          <w:rFonts w:eastAsia="Times New Roman"/>
        </w:rPr>
        <w:t>ndersteuning van vrijwilligers</w:t>
      </w:r>
      <w:r w:rsidR="00D553B5">
        <w:rPr>
          <w:rFonts w:eastAsia="Times New Roman"/>
        </w:rPr>
        <w:t xml:space="preserve"> door professionele medewerkers</w:t>
      </w:r>
      <w:bookmarkEnd w:id="9"/>
    </w:p>
    <w:p w14:paraId="0AEDA172" w14:textId="1EDB4F73" w:rsidR="0096029E" w:rsidRPr="00A43F8D" w:rsidRDefault="00794405" w:rsidP="00606E51">
      <w:pPr>
        <w:pStyle w:val="Kop3"/>
        <w:numPr>
          <w:ilvl w:val="0"/>
          <w:numId w:val="0"/>
        </w:numPr>
        <w:ind w:left="1003"/>
      </w:pPr>
      <w:bookmarkStart w:id="10" w:name="_Toc486920567"/>
      <w:r>
        <w:t>Spontaan contact</w:t>
      </w:r>
      <w:bookmarkEnd w:id="10"/>
      <w:r>
        <w:t xml:space="preserve"> </w:t>
      </w:r>
    </w:p>
    <w:p w14:paraId="56C7BAE4" w14:textId="5CDEFF9F" w:rsidR="004F2B7D" w:rsidRPr="007756A4" w:rsidRDefault="003E0A73" w:rsidP="007756A4">
      <w:pPr>
        <w:spacing w:after="200" w:line="270" w:lineRule="exact"/>
        <w:rPr>
          <w:rFonts w:asciiTheme="minorHAnsi" w:hAnsiTheme="minorHAnsi"/>
        </w:rPr>
      </w:pPr>
      <w:r w:rsidRPr="007756A4">
        <w:rPr>
          <w:rFonts w:asciiTheme="minorHAnsi" w:hAnsiTheme="minorHAnsi"/>
        </w:rPr>
        <w:t xml:space="preserve">Vanuit Zorginspectie is gepeild naar </w:t>
      </w:r>
      <w:r w:rsidR="00A31506" w:rsidRPr="007756A4">
        <w:rPr>
          <w:rFonts w:asciiTheme="minorHAnsi" w:hAnsiTheme="minorHAnsi"/>
        </w:rPr>
        <w:t>de manier waarop de vri</w:t>
      </w:r>
      <w:r w:rsidR="007756A4" w:rsidRPr="007756A4">
        <w:rPr>
          <w:rFonts w:asciiTheme="minorHAnsi" w:hAnsiTheme="minorHAnsi"/>
        </w:rPr>
        <w:t>jwilligers beroep kunnen doen op</w:t>
      </w:r>
      <w:r w:rsidR="00A31506" w:rsidRPr="007756A4">
        <w:rPr>
          <w:rFonts w:asciiTheme="minorHAnsi" w:hAnsiTheme="minorHAnsi"/>
        </w:rPr>
        <w:t xml:space="preserve"> de professionele medewerkers voor ondersteuning</w:t>
      </w:r>
      <w:r w:rsidRPr="007756A4">
        <w:rPr>
          <w:rFonts w:asciiTheme="minorHAnsi" w:hAnsiTheme="minorHAnsi"/>
        </w:rPr>
        <w:t xml:space="preserve">. </w:t>
      </w:r>
      <w:r w:rsidR="00314FCD" w:rsidRPr="007756A4">
        <w:rPr>
          <w:rFonts w:asciiTheme="minorHAnsi" w:hAnsiTheme="minorHAnsi"/>
        </w:rPr>
        <w:t>Dit is b</w:t>
      </w:r>
      <w:r w:rsidR="00AC276A" w:rsidRPr="007756A4">
        <w:rPr>
          <w:rFonts w:asciiTheme="minorHAnsi" w:hAnsiTheme="minorHAnsi"/>
        </w:rPr>
        <w:t xml:space="preserve">ij alle vijf </w:t>
      </w:r>
      <w:r w:rsidR="00314FCD" w:rsidRPr="007756A4">
        <w:rPr>
          <w:rFonts w:asciiTheme="minorHAnsi" w:hAnsiTheme="minorHAnsi"/>
        </w:rPr>
        <w:t xml:space="preserve">de </w:t>
      </w:r>
      <w:r w:rsidR="00AC276A" w:rsidRPr="007756A4">
        <w:rPr>
          <w:rFonts w:asciiTheme="minorHAnsi" w:hAnsiTheme="minorHAnsi"/>
        </w:rPr>
        <w:t xml:space="preserve">diensten </w:t>
      </w:r>
      <w:r w:rsidR="00314FCD" w:rsidRPr="007756A4">
        <w:rPr>
          <w:rFonts w:asciiTheme="minorHAnsi" w:hAnsiTheme="minorHAnsi"/>
        </w:rPr>
        <w:t>het geval. Er i</w:t>
      </w:r>
      <w:r w:rsidR="00AC276A" w:rsidRPr="007756A4">
        <w:rPr>
          <w:rFonts w:asciiTheme="minorHAnsi" w:hAnsiTheme="minorHAnsi"/>
        </w:rPr>
        <w:t xml:space="preserve">s er ook altijd een personeelslid bereikbaar voor de vrijwilligers die dienst hebben. Dit werd </w:t>
      </w:r>
      <w:r w:rsidR="00314FCD" w:rsidRPr="007756A4">
        <w:rPr>
          <w:rFonts w:asciiTheme="minorHAnsi" w:hAnsiTheme="minorHAnsi"/>
        </w:rPr>
        <w:t>overal</w:t>
      </w:r>
      <w:r w:rsidR="00AC276A" w:rsidRPr="007756A4">
        <w:rPr>
          <w:rFonts w:asciiTheme="minorHAnsi" w:hAnsiTheme="minorHAnsi"/>
        </w:rPr>
        <w:t xml:space="preserve"> bevestigd tijdens de praktijktoets.</w:t>
      </w:r>
      <w:r w:rsidR="00794405" w:rsidRPr="007756A4">
        <w:rPr>
          <w:rFonts w:asciiTheme="minorHAnsi" w:hAnsiTheme="minorHAnsi"/>
        </w:rPr>
        <w:t xml:space="preserve"> </w:t>
      </w:r>
      <w:r w:rsidR="00314FCD" w:rsidRPr="007756A4">
        <w:rPr>
          <w:rFonts w:asciiTheme="minorHAnsi" w:hAnsiTheme="minorHAnsi"/>
        </w:rPr>
        <w:t>D</w:t>
      </w:r>
      <w:r w:rsidR="00794405" w:rsidRPr="007756A4">
        <w:rPr>
          <w:rFonts w:asciiTheme="minorHAnsi" w:hAnsiTheme="minorHAnsi"/>
        </w:rPr>
        <w:t xml:space="preserve">e medewerkers en vrijwilligers </w:t>
      </w:r>
      <w:r w:rsidR="00314FCD" w:rsidRPr="007756A4">
        <w:rPr>
          <w:rFonts w:asciiTheme="minorHAnsi" w:hAnsiTheme="minorHAnsi"/>
        </w:rPr>
        <w:t xml:space="preserve">bevestigden </w:t>
      </w:r>
      <w:r w:rsidR="00794405" w:rsidRPr="007756A4">
        <w:rPr>
          <w:rFonts w:asciiTheme="minorHAnsi" w:hAnsiTheme="minorHAnsi"/>
        </w:rPr>
        <w:t xml:space="preserve">dat er voldoende spontaan contact is tussen vrijwilligers en professionele medewerkers. </w:t>
      </w:r>
    </w:p>
    <w:p w14:paraId="7115065B" w14:textId="4920A662" w:rsidR="000C4854" w:rsidRPr="007756A4" w:rsidRDefault="004F2B7D" w:rsidP="007756A4">
      <w:pPr>
        <w:spacing w:after="200" w:line="270" w:lineRule="exact"/>
        <w:rPr>
          <w:rFonts w:asciiTheme="minorHAnsi" w:hAnsiTheme="minorHAnsi"/>
        </w:rPr>
      </w:pPr>
      <w:r w:rsidRPr="007756A4">
        <w:rPr>
          <w:rFonts w:asciiTheme="minorHAnsi" w:hAnsiTheme="minorHAnsi"/>
        </w:rPr>
        <w:t xml:space="preserve">Bij de twee diensten met twee luisterpunten wordt extra sterk ingezet op digitalisering van alle documenten en een gebruiksvriendelijk intranet. </w:t>
      </w:r>
      <w:r w:rsidR="00034CC4" w:rsidRPr="007756A4">
        <w:rPr>
          <w:rFonts w:asciiTheme="minorHAnsi" w:hAnsiTheme="minorHAnsi"/>
        </w:rPr>
        <w:t>In één</w:t>
      </w:r>
      <w:r w:rsidRPr="007756A4">
        <w:rPr>
          <w:rFonts w:asciiTheme="minorHAnsi" w:hAnsiTheme="minorHAnsi"/>
        </w:rPr>
        <w:t xml:space="preserve"> van deze diensten </w:t>
      </w:r>
      <w:r w:rsidR="00034CC4" w:rsidRPr="007756A4">
        <w:rPr>
          <w:rFonts w:asciiTheme="minorHAnsi" w:hAnsiTheme="minorHAnsi"/>
        </w:rPr>
        <w:t>zijn de standplaatsen van de</w:t>
      </w:r>
      <w:r w:rsidRPr="007756A4">
        <w:rPr>
          <w:rFonts w:asciiTheme="minorHAnsi" w:hAnsiTheme="minorHAnsi"/>
        </w:rPr>
        <w:t xml:space="preserve"> professionele medewerkers </w:t>
      </w:r>
      <w:r w:rsidR="00034CC4" w:rsidRPr="007756A4">
        <w:rPr>
          <w:rFonts w:asciiTheme="minorHAnsi" w:hAnsiTheme="minorHAnsi"/>
        </w:rPr>
        <w:t>verdeeld over de twee luisterpunten</w:t>
      </w:r>
      <w:r w:rsidRPr="007756A4">
        <w:rPr>
          <w:rFonts w:asciiTheme="minorHAnsi" w:hAnsiTheme="minorHAnsi"/>
        </w:rPr>
        <w:t xml:space="preserve">, in de andere niet. Bij deze dienst werd aangegeven dat het </w:t>
      </w:r>
      <w:r w:rsidRPr="007756A4">
        <w:rPr>
          <w:rFonts w:asciiTheme="minorHAnsi" w:hAnsiTheme="minorHAnsi"/>
        </w:rPr>
        <w:lastRenderedPageBreak/>
        <w:t xml:space="preserve">contact met de vrijwilligers </w:t>
      </w:r>
      <w:r w:rsidR="00034CC4" w:rsidRPr="007756A4">
        <w:rPr>
          <w:rFonts w:asciiTheme="minorHAnsi" w:hAnsiTheme="minorHAnsi"/>
        </w:rPr>
        <w:t xml:space="preserve">van het luisterpunt waar geen professionele medewerkers een standplaats hebben, </w:t>
      </w:r>
      <w:r w:rsidR="007756A4">
        <w:rPr>
          <w:rFonts w:asciiTheme="minorHAnsi" w:hAnsiTheme="minorHAnsi"/>
        </w:rPr>
        <w:t xml:space="preserve"> moeizamer verloopt.</w:t>
      </w:r>
    </w:p>
    <w:p w14:paraId="0C20DD17" w14:textId="288D64F3" w:rsidR="00794405" w:rsidRPr="00794405" w:rsidRDefault="00794405" w:rsidP="00794405">
      <w:pPr>
        <w:pStyle w:val="Kop3"/>
        <w:numPr>
          <w:ilvl w:val="0"/>
          <w:numId w:val="0"/>
        </w:numPr>
        <w:ind w:left="1003"/>
      </w:pPr>
      <w:bookmarkStart w:id="11" w:name="_Toc486920568"/>
      <w:r w:rsidRPr="00794405">
        <w:t>Wachtsysteem van professionele medewerkers</w:t>
      </w:r>
      <w:bookmarkEnd w:id="11"/>
    </w:p>
    <w:p w14:paraId="52CDCA0A" w14:textId="2A3BE632" w:rsidR="00105D03" w:rsidRPr="007756A4" w:rsidRDefault="000C4854" w:rsidP="007756A4">
      <w:pPr>
        <w:spacing w:after="200" w:line="270" w:lineRule="exact"/>
        <w:rPr>
          <w:rFonts w:asciiTheme="minorHAnsi" w:hAnsiTheme="minorHAnsi"/>
        </w:rPr>
      </w:pPr>
      <w:r w:rsidRPr="007756A4">
        <w:rPr>
          <w:rFonts w:asciiTheme="minorHAnsi" w:hAnsiTheme="minorHAnsi"/>
        </w:rPr>
        <w:t>Bij 4 diensten</w:t>
      </w:r>
      <w:r w:rsidR="00314FCD" w:rsidRPr="007756A4">
        <w:rPr>
          <w:rFonts w:asciiTheme="minorHAnsi" w:hAnsiTheme="minorHAnsi"/>
        </w:rPr>
        <w:t xml:space="preserve"> is er</w:t>
      </w:r>
      <w:r w:rsidRPr="007756A4">
        <w:rPr>
          <w:rFonts w:asciiTheme="minorHAnsi" w:hAnsiTheme="minorHAnsi"/>
        </w:rPr>
        <w:t xml:space="preserve"> een beurtrolsysteem tussen stafmedewerkers en directie uitgewerkt voor wanneer er geen personeel aanwezig is. </w:t>
      </w:r>
      <w:r w:rsidR="00105D03" w:rsidRPr="007756A4">
        <w:rPr>
          <w:rFonts w:asciiTheme="minorHAnsi" w:hAnsiTheme="minorHAnsi"/>
        </w:rPr>
        <w:t>Het is duidelijk wanneer welk staflid kan gebeld worden en de wacht is verplicht om altijd meteen op te nemen of binnen de 15 minuten terug te bellen. In 1 dienst is er geen beurtrolsysteem, maar zijn de gsm nummer van de stafleden wel gekend. Deze worden indien nodig d</w:t>
      </w:r>
      <w:r w:rsidR="007756A4">
        <w:rPr>
          <w:rFonts w:asciiTheme="minorHAnsi" w:hAnsiTheme="minorHAnsi"/>
        </w:rPr>
        <w:t>oor de vrijwilligers gebeld tot</w:t>
      </w:r>
      <w:r w:rsidR="00105D03" w:rsidRPr="007756A4">
        <w:rPr>
          <w:rFonts w:asciiTheme="minorHAnsi" w:hAnsiTheme="minorHAnsi"/>
        </w:rPr>
        <w:t xml:space="preserve"> een staflid opneemt. </w:t>
      </w:r>
      <w:r w:rsidR="004226F1" w:rsidRPr="007756A4">
        <w:rPr>
          <w:rFonts w:asciiTheme="minorHAnsi" w:hAnsiTheme="minorHAnsi"/>
        </w:rPr>
        <w:t xml:space="preserve">’s </w:t>
      </w:r>
      <w:r w:rsidR="00314FCD" w:rsidRPr="007756A4">
        <w:rPr>
          <w:rFonts w:asciiTheme="minorHAnsi" w:hAnsiTheme="minorHAnsi"/>
        </w:rPr>
        <w:t>N</w:t>
      </w:r>
      <w:r w:rsidR="004226F1" w:rsidRPr="007756A4">
        <w:rPr>
          <w:rFonts w:asciiTheme="minorHAnsi" w:hAnsiTheme="minorHAnsi"/>
        </w:rPr>
        <w:t xml:space="preserve">achts wordt er niet altijd opgenomen, er wordt dan ’s </w:t>
      </w:r>
      <w:proofErr w:type="spellStart"/>
      <w:r w:rsidR="00314FCD" w:rsidRPr="007756A4">
        <w:rPr>
          <w:rFonts w:asciiTheme="minorHAnsi" w:hAnsiTheme="minorHAnsi"/>
        </w:rPr>
        <w:t>ochtends</w:t>
      </w:r>
      <w:proofErr w:type="spellEnd"/>
      <w:r w:rsidR="00314FCD" w:rsidRPr="007756A4">
        <w:rPr>
          <w:rFonts w:asciiTheme="minorHAnsi" w:hAnsiTheme="minorHAnsi"/>
        </w:rPr>
        <w:t xml:space="preserve"> </w:t>
      </w:r>
      <w:r w:rsidR="004226F1" w:rsidRPr="007756A4">
        <w:rPr>
          <w:rFonts w:asciiTheme="minorHAnsi" w:hAnsiTheme="minorHAnsi"/>
        </w:rPr>
        <w:t xml:space="preserve">teruggebeld. Alle gesproken vrijwilligers waren tevreden over het wachtsysteem van hun dienst. </w:t>
      </w:r>
    </w:p>
    <w:p w14:paraId="02AB09E2" w14:textId="5D954851" w:rsidR="000C4854" w:rsidRPr="007756A4" w:rsidRDefault="00105D03" w:rsidP="007756A4">
      <w:pPr>
        <w:spacing w:after="200" w:line="270" w:lineRule="exact"/>
        <w:rPr>
          <w:rFonts w:asciiTheme="minorHAnsi" w:hAnsiTheme="minorHAnsi"/>
        </w:rPr>
      </w:pPr>
      <w:r w:rsidRPr="007756A4">
        <w:rPr>
          <w:rFonts w:asciiTheme="minorHAnsi" w:hAnsiTheme="minorHAnsi"/>
        </w:rPr>
        <w:t>Bij 1 dienst worden enkel wachtoproepen geregistreerd wanneer er een interventie is moeten gebeuren. Bij de andere 4 di</w:t>
      </w:r>
      <w:r w:rsidR="007756A4">
        <w:rPr>
          <w:rFonts w:asciiTheme="minorHAnsi" w:hAnsiTheme="minorHAnsi"/>
        </w:rPr>
        <w:t>ensten worden alle wachtoproepen</w:t>
      </w:r>
      <w:r w:rsidRPr="007756A4">
        <w:rPr>
          <w:rFonts w:asciiTheme="minorHAnsi" w:hAnsiTheme="minorHAnsi"/>
        </w:rPr>
        <w:t xml:space="preserve"> geregistreerd. Hieruit bleek dat de meeste oproepen van technische</w:t>
      </w:r>
      <w:r w:rsidR="007756A4">
        <w:rPr>
          <w:rFonts w:asciiTheme="minorHAnsi" w:hAnsiTheme="minorHAnsi"/>
        </w:rPr>
        <w:t xml:space="preserve"> of organisatorische aard zijn.</w:t>
      </w:r>
      <w:r w:rsidR="007756A4">
        <w:rPr>
          <w:rFonts w:asciiTheme="minorHAnsi" w:hAnsiTheme="minorHAnsi"/>
        </w:rPr>
        <w:br/>
      </w:r>
      <w:r w:rsidR="00314FCD" w:rsidRPr="007756A4">
        <w:rPr>
          <w:rFonts w:asciiTheme="minorHAnsi" w:hAnsiTheme="minorHAnsi"/>
        </w:rPr>
        <w:t xml:space="preserve">Uit de gesprekken met de vrijwilligers onthouden we echter ook dat er soms andere redenen zijn waarom de wacht gebeld wordt zoals een integriteitsprobleem of een bedreiging </w:t>
      </w:r>
      <w:r w:rsidR="003127EE" w:rsidRPr="007756A4">
        <w:rPr>
          <w:rFonts w:asciiTheme="minorHAnsi" w:hAnsiTheme="minorHAnsi"/>
        </w:rPr>
        <w:t>of een crisissituatie waarin de nooddiensten moeten gecontacteerd worden. Vrijwilligers vinden de wacht dan noodzakelijk en appreciëren deze sterk.</w:t>
      </w:r>
    </w:p>
    <w:p w14:paraId="3ED74E52" w14:textId="10F3F4EE" w:rsidR="00794405" w:rsidRPr="00A43F8D" w:rsidRDefault="007756A4" w:rsidP="00794405">
      <w:pPr>
        <w:pStyle w:val="Kop3"/>
        <w:numPr>
          <w:ilvl w:val="0"/>
          <w:numId w:val="0"/>
        </w:numPr>
        <w:ind w:left="1003"/>
      </w:pPr>
      <w:bookmarkStart w:id="12" w:name="_Toc486920569"/>
      <w:r>
        <w:t>F</w:t>
      </w:r>
      <w:r w:rsidR="00794405">
        <w:t>unctioneringsgesprekken</w:t>
      </w:r>
      <w:bookmarkEnd w:id="12"/>
    </w:p>
    <w:p w14:paraId="5E57A5F2" w14:textId="77777777" w:rsidR="000C4854" w:rsidRPr="007756A4" w:rsidRDefault="000C4854" w:rsidP="007756A4">
      <w:pPr>
        <w:spacing w:after="200" w:line="270" w:lineRule="exact"/>
        <w:rPr>
          <w:rFonts w:asciiTheme="minorHAnsi" w:hAnsiTheme="minorHAnsi"/>
        </w:rPr>
      </w:pPr>
      <w:r w:rsidRPr="007756A4">
        <w:rPr>
          <w:rFonts w:asciiTheme="minorHAnsi" w:hAnsiTheme="minorHAnsi"/>
        </w:rPr>
        <w:t>In 2 diensten is er jaarlijks een functioneringsgesprek.</w:t>
      </w:r>
    </w:p>
    <w:p w14:paraId="3D6A1037" w14:textId="1E3C8566" w:rsidR="000C4854" w:rsidRPr="007756A4" w:rsidRDefault="000C4854" w:rsidP="007756A4">
      <w:pPr>
        <w:spacing w:after="200" w:line="270" w:lineRule="exact"/>
        <w:rPr>
          <w:rFonts w:asciiTheme="minorHAnsi" w:hAnsiTheme="minorHAnsi"/>
        </w:rPr>
      </w:pPr>
      <w:r w:rsidRPr="007756A4">
        <w:rPr>
          <w:rFonts w:asciiTheme="minorHAnsi" w:hAnsiTheme="minorHAnsi"/>
        </w:rPr>
        <w:t xml:space="preserve">In 2 diensten is er om de twee jaar een functioneringsgesprek. Tijdens de praktijktoets werd telkens door 1 van de gesproken vrijwilligers aangegeven dat een hogere frequentie van deze gesprekken als zinvol of positief ervaren zou worden. </w:t>
      </w:r>
    </w:p>
    <w:p w14:paraId="3E6F96E4" w14:textId="2EADF3A8" w:rsidR="00255FC0" w:rsidRPr="00DC220A" w:rsidRDefault="000C4854" w:rsidP="00DC220A">
      <w:pPr>
        <w:spacing w:after="200" w:line="270" w:lineRule="exact"/>
        <w:rPr>
          <w:rFonts w:asciiTheme="minorHAnsi" w:hAnsiTheme="minorHAnsi"/>
        </w:rPr>
      </w:pPr>
      <w:r w:rsidRPr="007756A4">
        <w:rPr>
          <w:rFonts w:asciiTheme="minorHAnsi" w:hAnsiTheme="minorHAnsi"/>
        </w:rPr>
        <w:t xml:space="preserve">In 1 dienst </w:t>
      </w:r>
      <w:r w:rsidR="004226F1" w:rsidRPr="007756A4">
        <w:rPr>
          <w:rFonts w:asciiTheme="minorHAnsi" w:hAnsiTheme="minorHAnsi"/>
        </w:rPr>
        <w:t xml:space="preserve">zijn er </w:t>
      </w:r>
      <w:r w:rsidRPr="007756A4">
        <w:rPr>
          <w:rFonts w:asciiTheme="minorHAnsi" w:hAnsiTheme="minorHAnsi"/>
        </w:rPr>
        <w:t>twee functioneringsgesprek</w:t>
      </w:r>
      <w:r w:rsidR="004226F1" w:rsidRPr="007756A4">
        <w:rPr>
          <w:rFonts w:asciiTheme="minorHAnsi" w:hAnsiTheme="minorHAnsi"/>
        </w:rPr>
        <w:t>ken per jaar</w:t>
      </w:r>
      <w:r w:rsidRPr="007756A4">
        <w:rPr>
          <w:rFonts w:asciiTheme="minorHAnsi" w:hAnsiTheme="minorHAnsi"/>
        </w:rPr>
        <w:t>.</w:t>
      </w:r>
    </w:p>
    <w:p w14:paraId="78BE4525" w14:textId="77777777" w:rsidR="00DC220A" w:rsidRDefault="00DC220A">
      <w:pPr>
        <w:spacing w:after="200"/>
        <w:rPr>
          <w:rFonts w:asciiTheme="minorHAnsi" w:eastAsia="Times New Roman" w:hAnsiTheme="minorHAnsi" w:cstheme="majorBidi"/>
          <w:b/>
          <w:bCs/>
          <w:caps/>
          <w:color w:val="8BAE00" w:themeColor="text2"/>
          <w:sz w:val="36"/>
          <w:szCs w:val="28"/>
        </w:rPr>
      </w:pPr>
      <w:r>
        <w:rPr>
          <w:rFonts w:eastAsia="Times New Roman"/>
        </w:rPr>
        <w:br w:type="page"/>
      </w:r>
    </w:p>
    <w:p w14:paraId="50737EBD" w14:textId="062C58CA" w:rsidR="0096198D" w:rsidRPr="00DC220A" w:rsidRDefault="00DC220A" w:rsidP="00DC220A">
      <w:pPr>
        <w:pStyle w:val="Kop1"/>
        <w:rPr>
          <w:rFonts w:eastAsia="Times New Roman"/>
        </w:rPr>
      </w:pPr>
      <w:bookmarkStart w:id="13" w:name="_Toc486920570"/>
      <w:r>
        <w:rPr>
          <w:rFonts w:eastAsia="Times New Roman"/>
        </w:rPr>
        <w:lastRenderedPageBreak/>
        <w:t>W</w:t>
      </w:r>
      <w:r w:rsidR="00D553B5">
        <w:rPr>
          <w:rFonts w:eastAsia="Times New Roman"/>
        </w:rPr>
        <w:t>erving van vrijwilligers</w:t>
      </w:r>
      <w:bookmarkEnd w:id="13"/>
    </w:p>
    <w:p w14:paraId="79D1F006" w14:textId="19F2879F" w:rsidR="00D12B94" w:rsidRDefault="00DC220A" w:rsidP="00D12B94">
      <w:pPr>
        <w:pStyle w:val="Kop2"/>
        <w:rPr>
          <w:rFonts w:eastAsia="Times New Roman"/>
        </w:rPr>
      </w:pPr>
      <w:bookmarkStart w:id="14" w:name="_Toc486920571"/>
      <w:r>
        <w:rPr>
          <w:rFonts w:eastAsia="Times New Roman"/>
        </w:rPr>
        <w:t>A</w:t>
      </w:r>
      <w:r w:rsidR="00D553B5">
        <w:rPr>
          <w:rFonts w:eastAsia="Times New Roman"/>
        </w:rPr>
        <w:t>antallen</w:t>
      </w:r>
      <w:bookmarkEnd w:id="14"/>
    </w:p>
    <w:p w14:paraId="6554C67F" w14:textId="28FB60B5" w:rsidR="0022120E" w:rsidRPr="00A43F8D" w:rsidRDefault="0022120E" w:rsidP="0022120E">
      <w:pPr>
        <w:pStyle w:val="Kop3"/>
        <w:numPr>
          <w:ilvl w:val="0"/>
          <w:numId w:val="0"/>
        </w:numPr>
        <w:ind w:left="1003"/>
      </w:pPr>
      <w:bookmarkStart w:id="15" w:name="_Toc486920572"/>
      <w:r>
        <w:t>Evoluties</w:t>
      </w:r>
      <w:bookmarkEnd w:id="15"/>
    </w:p>
    <w:p w14:paraId="3C4723CB" w14:textId="190151C1" w:rsidR="007A0742" w:rsidRPr="00DC220A" w:rsidRDefault="007A0742" w:rsidP="00DC220A">
      <w:pPr>
        <w:spacing w:after="200" w:line="270" w:lineRule="exact"/>
        <w:rPr>
          <w:rFonts w:asciiTheme="minorHAnsi" w:hAnsiTheme="minorHAnsi"/>
        </w:rPr>
      </w:pPr>
      <w:r w:rsidRPr="00DC220A">
        <w:rPr>
          <w:rFonts w:asciiTheme="minorHAnsi" w:hAnsiTheme="minorHAnsi"/>
        </w:rPr>
        <w:t xml:space="preserve">Bij alle vijf diensten wordt opgemerkt dat nieuwe vrijwilligers steeds sneller afhaken. Het is heel moeilijk om vrijwilligers te vinden die bereid zijn om voor langere tijd het grote engagement aan te gaan dat vereist is voor </w:t>
      </w:r>
      <w:proofErr w:type="spellStart"/>
      <w:r w:rsidRPr="00DC220A">
        <w:rPr>
          <w:rFonts w:asciiTheme="minorHAnsi" w:hAnsiTheme="minorHAnsi"/>
        </w:rPr>
        <w:t>Tele-Onthaal</w:t>
      </w:r>
      <w:proofErr w:type="spellEnd"/>
      <w:r w:rsidRPr="00DC220A">
        <w:rPr>
          <w:rFonts w:asciiTheme="minorHAnsi" w:hAnsiTheme="minorHAnsi"/>
        </w:rPr>
        <w:t>. Anderzijds worden de diensten geconfronteerd met het wegvallen van oude getrouwen, van vrijwilligers met een anciënniteit van 15 jaar en meer, zodat het op peil houden van het vrijwilligers</w:t>
      </w:r>
      <w:r w:rsidR="00DC220A">
        <w:rPr>
          <w:rFonts w:asciiTheme="minorHAnsi" w:hAnsiTheme="minorHAnsi"/>
        </w:rPr>
        <w:t>bestand een bezorgdheid wordt.</w:t>
      </w:r>
    </w:p>
    <w:p w14:paraId="4131690A" w14:textId="232EAAFD" w:rsidR="0022120E" w:rsidRPr="00DC220A" w:rsidRDefault="007A0742" w:rsidP="00DC220A">
      <w:pPr>
        <w:spacing w:after="200" w:line="270" w:lineRule="exact"/>
        <w:rPr>
          <w:rFonts w:asciiTheme="minorHAnsi" w:hAnsiTheme="minorHAnsi"/>
        </w:rPr>
      </w:pPr>
      <w:r w:rsidRPr="00DC220A">
        <w:rPr>
          <w:rFonts w:asciiTheme="minorHAnsi" w:hAnsiTheme="minorHAnsi"/>
        </w:rPr>
        <w:t xml:space="preserve">Binnen de Commissie directeuren is daarom gesproken over de toekomst van het vrijwilligersbestand binnen de diensten. </w:t>
      </w:r>
      <w:r w:rsidR="0022120E" w:rsidRPr="00DC220A">
        <w:rPr>
          <w:rFonts w:asciiTheme="minorHAnsi" w:hAnsiTheme="minorHAnsi"/>
        </w:rPr>
        <w:t>Omdat nog niet alle diensten over voldoende gedetailleerde en systematisch bijgehouden informatie beschikken over aanmeldingen, intakegesprekken, (kandidaat) vrijwilligers, … werd op de denkdag van de directeuren van 08/12/2016 beslist om de nodige gegevens rond de vrijwilligers (leeftijd, start, wanneer gestopt, reden van stopzetting, …) te verzamelen om de</w:t>
      </w:r>
      <w:r w:rsidR="00DC220A">
        <w:rPr>
          <w:rFonts w:asciiTheme="minorHAnsi" w:hAnsiTheme="minorHAnsi"/>
        </w:rPr>
        <w:t>ze verder te kunnen analyseren.</w:t>
      </w:r>
    </w:p>
    <w:p w14:paraId="58C114EC" w14:textId="7281ACDF" w:rsidR="0022120E" w:rsidRDefault="00385B71" w:rsidP="00734E68">
      <w:pPr>
        <w:pStyle w:val="Kop3"/>
        <w:numPr>
          <w:ilvl w:val="0"/>
          <w:numId w:val="0"/>
        </w:numPr>
        <w:ind w:left="1003"/>
        <w:jc w:val="both"/>
      </w:pPr>
      <w:bookmarkStart w:id="16" w:name="_Toc486920573"/>
      <w:r>
        <w:t>Interne a</w:t>
      </w:r>
      <w:r w:rsidR="0022120E">
        <w:t>cties binnen de diensten</w:t>
      </w:r>
      <w:bookmarkEnd w:id="16"/>
    </w:p>
    <w:p w14:paraId="26CAA0DC" w14:textId="62AA0FBC" w:rsidR="0022120E" w:rsidRPr="00DC220A" w:rsidRDefault="00734E68" w:rsidP="00DC220A">
      <w:pPr>
        <w:spacing w:after="200" w:line="270" w:lineRule="exact"/>
        <w:rPr>
          <w:rFonts w:asciiTheme="minorHAnsi" w:hAnsiTheme="minorHAnsi"/>
        </w:rPr>
      </w:pPr>
      <w:r w:rsidRPr="00DC220A">
        <w:rPr>
          <w:rFonts w:asciiTheme="minorHAnsi" w:hAnsiTheme="minorHAnsi"/>
        </w:rPr>
        <w:t>Binnen de verschillende diensten wordt er op verschillende manieren geprobeerd om vrijwilligers te stimuleren om zich voor langere tijd te engageren. Dit gaat van meer flexibiliteit in het verwachte engagement tot effectieve s</w:t>
      </w:r>
      <w:r w:rsidR="0022120E" w:rsidRPr="00DC220A">
        <w:rPr>
          <w:rFonts w:asciiTheme="minorHAnsi" w:hAnsiTheme="minorHAnsi"/>
        </w:rPr>
        <w:t>tructurele veranderingen</w:t>
      </w:r>
      <w:r w:rsidRPr="00DC220A">
        <w:rPr>
          <w:rFonts w:asciiTheme="minorHAnsi" w:hAnsiTheme="minorHAnsi"/>
        </w:rPr>
        <w:t>:</w:t>
      </w:r>
      <w:r w:rsidR="0022120E" w:rsidRPr="00DC220A">
        <w:rPr>
          <w:rFonts w:asciiTheme="minorHAnsi" w:hAnsiTheme="minorHAnsi"/>
        </w:rPr>
        <w:t xml:space="preserve"> </w:t>
      </w:r>
    </w:p>
    <w:p w14:paraId="6E223E11" w14:textId="77777777" w:rsidR="00781783" w:rsidRPr="00DC220A" w:rsidRDefault="00781783" w:rsidP="00DC220A">
      <w:pPr>
        <w:pStyle w:val="Lijstalinea"/>
        <w:numPr>
          <w:ilvl w:val="0"/>
          <w:numId w:val="14"/>
        </w:numPr>
        <w:spacing w:line="270" w:lineRule="exact"/>
        <w:rPr>
          <w:rFonts w:eastAsia="Flanders Art Serif" w:cs="Times New Roman"/>
          <w:color w:val="1D1B11"/>
        </w:rPr>
      </w:pPr>
      <w:r w:rsidRPr="00DC220A">
        <w:rPr>
          <w:rFonts w:eastAsia="Flanders Art Serif" w:cs="Times New Roman"/>
          <w:color w:val="1D1B11"/>
        </w:rPr>
        <w:t xml:space="preserve">1 dienst heeft het aantal verplichte vormingen verminderd. </w:t>
      </w:r>
    </w:p>
    <w:p w14:paraId="5D05AB6D" w14:textId="2229E633" w:rsidR="00781783" w:rsidRPr="00DC220A" w:rsidRDefault="00781783" w:rsidP="00DC220A">
      <w:pPr>
        <w:pStyle w:val="Lijstalinea"/>
        <w:numPr>
          <w:ilvl w:val="0"/>
          <w:numId w:val="14"/>
        </w:numPr>
        <w:spacing w:line="270" w:lineRule="exact"/>
        <w:rPr>
          <w:rFonts w:eastAsia="Flanders Art Serif" w:cs="Times New Roman"/>
          <w:color w:val="1D1B11"/>
        </w:rPr>
      </w:pPr>
      <w:r w:rsidRPr="00DC220A">
        <w:rPr>
          <w:rFonts w:eastAsia="Flanders Art Serif" w:cs="Times New Roman"/>
          <w:color w:val="1D1B11"/>
        </w:rPr>
        <w:t xml:space="preserve">1 dienst heeft de vooropleiding aangepast om de nieuwe vrijwilligers een zo duidelijk mogelijk beeld te geven van de werking en de mogelijk moeilijke  oproepen en hoe hier mee om te gaan. Uit interne bevragingen bleek dat vrijwilligers soms afhaakten omdat ze veel moeilijke </w:t>
      </w:r>
      <w:r w:rsidR="007A0742" w:rsidRPr="00DC220A">
        <w:rPr>
          <w:rFonts w:eastAsia="Flanders Art Serif" w:cs="Times New Roman"/>
          <w:color w:val="1D1B11"/>
        </w:rPr>
        <w:t xml:space="preserve">oproepen </w:t>
      </w:r>
      <w:r w:rsidRPr="00DC220A">
        <w:rPr>
          <w:rFonts w:eastAsia="Flanders Art Serif" w:cs="Times New Roman"/>
          <w:color w:val="1D1B11"/>
        </w:rPr>
        <w:t xml:space="preserve">kregen van bijvoorbeeld psychiatrische patiënten. Na de aanpassing van de vorming werd deze reden significant minder aangehaald door vrijwilligers. </w:t>
      </w:r>
    </w:p>
    <w:p w14:paraId="5F910D6E" w14:textId="77777777" w:rsidR="00D73370" w:rsidRPr="00DC220A" w:rsidRDefault="00D73370" w:rsidP="00DC220A">
      <w:pPr>
        <w:pStyle w:val="Lijstalinea"/>
        <w:numPr>
          <w:ilvl w:val="0"/>
          <w:numId w:val="14"/>
        </w:numPr>
        <w:spacing w:line="270" w:lineRule="exact"/>
        <w:rPr>
          <w:rFonts w:eastAsia="Flanders Art Serif" w:cs="Times New Roman"/>
          <w:color w:val="1D1B11"/>
        </w:rPr>
      </w:pPr>
      <w:r w:rsidRPr="00DC220A">
        <w:rPr>
          <w:rFonts w:eastAsia="Flanders Art Serif" w:cs="Times New Roman"/>
          <w:color w:val="1D1B11"/>
        </w:rPr>
        <w:t xml:space="preserve">Bij 1 dienst is voor herstarters een flexibelere instap op maat mogelijk. Bij iemand die lange tijd gestopt is, kan het wel zijn dat de volledige opleiding opnieuw gevolgd moet worden.  </w:t>
      </w:r>
    </w:p>
    <w:p w14:paraId="0BAFC9E0" w14:textId="4F6CAE5F" w:rsidR="0022120E" w:rsidRPr="00DC220A" w:rsidRDefault="00D73370" w:rsidP="00DC220A">
      <w:pPr>
        <w:pStyle w:val="Lijstalinea"/>
        <w:numPr>
          <w:ilvl w:val="0"/>
          <w:numId w:val="14"/>
        </w:numPr>
        <w:spacing w:line="270" w:lineRule="exact"/>
        <w:rPr>
          <w:rFonts w:eastAsia="Flanders Art Serif" w:cs="Times New Roman"/>
          <w:color w:val="1D1B11"/>
        </w:rPr>
      </w:pPr>
      <w:r w:rsidRPr="00DC220A">
        <w:rPr>
          <w:rFonts w:eastAsia="Flanders Art Serif" w:cs="Times New Roman"/>
          <w:color w:val="1D1B11"/>
        </w:rPr>
        <w:t>De diensten met twee luisterpunten merkten op dat h</w:t>
      </w:r>
      <w:r w:rsidR="0022120E" w:rsidRPr="00DC220A">
        <w:rPr>
          <w:rFonts w:eastAsia="Flanders Art Serif" w:cs="Times New Roman"/>
          <w:color w:val="1D1B11"/>
        </w:rPr>
        <w:t>et installeren van een tweede luisterpunt</w:t>
      </w:r>
      <w:r w:rsidRPr="00DC220A">
        <w:rPr>
          <w:rFonts w:eastAsia="Flanders Art Serif" w:cs="Times New Roman"/>
          <w:color w:val="1D1B11"/>
        </w:rPr>
        <w:t xml:space="preserve"> het </w:t>
      </w:r>
      <w:r w:rsidR="0022120E" w:rsidRPr="00DC220A">
        <w:rPr>
          <w:rFonts w:eastAsia="Flanders Art Serif" w:cs="Times New Roman"/>
          <w:color w:val="1D1B11"/>
        </w:rPr>
        <w:t>mogelijk</w:t>
      </w:r>
      <w:r w:rsidRPr="00DC220A">
        <w:rPr>
          <w:rFonts w:eastAsia="Flanders Art Serif" w:cs="Times New Roman"/>
          <w:color w:val="1D1B11"/>
        </w:rPr>
        <w:t xml:space="preserve"> maakt</w:t>
      </w:r>
      <w:r w:rsidR="0022120E" w:rsidRPr="00DC220A">
        <w:rPr>
          <w:rFonts w:eastAsia="Flanders Art Serif" w:cs="Times New Roman"/>
          <w:color w:val="1D1B11"/>
        </w:rPr>
        <w:t xml:space="preserve"> dat ook vrijwilligers uit die regio zich engageren. Bij de twee diensten zijn er al geruime tijd twee luisterpunten</w:t>
      </w:r>
      <w:r w:rsidR="00DC220A">
        <w:rPr>
          <w:rFonts w:eastAsia="Flanders Art Serif" w:cs="Times New Roman"/>
          <w:color w:val="1D1B11"/>
        </w:rPr>
        <w:t xml:space="preserve"> (</w:t>
      </w:r>
      <w:r w:rsidR="0022120E" w:rsidRPr="00DC220A">
        <w:rPr>
          <w:rFonts w:eastAsia="Flanders Art Serif" w:cs="Times New Roman"/>
          <w:color w:val="1D1B11"/>
        </w:rPr>
        <w:t>het meest recente is in 2013 opgestart</w:t>
      </w:r>
      <w:r w:rsidR="00DC220A">
        <w:rPr>
          <w:rFonts w:eastAsia="Flanders Art Serif" w:cs="Times New Roman"/>
          <w:color w:val="1D1B11"/>
        </w:rPr>
        <w:t>)</w:t>
      </w:r>
      <w:r w:rsidR="0022120E" w:rsidRPr="00DC220A">
        <w:rPr>
          <w:rFonts w:eastAsia="Flanders Art Serif" w:cs="Times New Roman"/>
          <w:color w:val="1D1B11"/>
        </w:rPr>
        <w:t xml:space="preserve">, maar er wordt opgemerkt </w:t>
      </w:r>
      <w:r w:rsidR="00DC220A">
        <w:rPr>
          <w:rFonts w:eastAsia="Flanders Art Serif" w:cs="Times New Roman"/>
          <w:color w:val="1D1B11"/>
        </w:rPr>
        <w:t xml:space="preserve">dat </w:t>
      </w:r>
      <w:r w:rsidR="0022120E" w:rsidRPr="00DC220A">
        <w:rPr>
          <w:rFonts w:eastAsia="Flanders Art Serif" w:cs="Times New Roman"/>
          <w:color w:val="1D1B11"/>
        </w:rPr>
        <w:t xml:space="preserve">deze veel kandidaten uit de regio aantrekken. </w:t>
      </w:r>
      <w:r w:rsidRPr="00DC220A">
        <w:rPr>
          <w:rFonts w:eastAsia="Flanders Art Serif" w:cs="Times New Roman"/>
          <w:color w:val="1D1B11"/>
        </w:rPr>
        <w:t>Dit wordt bevestig</w:t>
      </w:r>
      <w:r w:rsidR="007A0742" w:rsidRPr="00DC220A">
        <w:rPr>
          <w:rFonts w:eastAsia="Flanders Art Serif" w:cs="Times New Roman"/>
          <w:color w:val="1D1B11"/>
        </w:rPr>
        <w:t>d</w:t>
      </w:r>
      <w:r w:rsidRPr="00DC220A">
        <w:rPr>
          <w:rFonts w:eastAsia="Flanders Art Serif" w:cs="Times New Roman"/>
          <w:color w:val="1D1B11"/>
        </w:rPr>
        <w:t xml:space="preserve"> door andere diensten, maar door een tekort aan middelen kan dit niet overal gerealiseerd worden.</w:t>
      </w:r>
    </w:p>
    <w:p w14:paraId="03AD51DB" w14:textId="578148FE" w:rsidR="00B32F03" w:rsidRPr="00DC220A" w:rsidRDefault="00B32F03" w:rsidP="00DC220A">
      <w:pPr>
        <w:pStyle w:val="Lijstalinea"/>
        <w:numPr>
          <w:ilvl w:val="0"/>
          <w:numId w:val="14"/>
        </w:numPr>
        <w:spacing w:line="270" w:lineRule="exact"/>
        <w:rPr>
          <w:rFonts w:eastAsia="Flanders Art Serif" w:cs="Times New Roman"/>
          <w:color w:val="1D1B11"/>
        </w:rPr>
      </w:pPr>
      <w:r w:rsidRPr="00DC220A">
        <w:rPr>
          <w:rFonts w:eastAsia="Flanders Art Serif" w:cs="Times New Roman"/>
          <w:color w:val="1D1B11"/>
        </w:rPr>
        <w:t>1 dienst biedt de v</w:t>
      </w:r>
      <w:r w:rsidR="0022120E" w:rsidRPr="00DC220A">
        <w:rPr>
          <w:rFonts w:eastAsia="Flanders Art Serif" w:cs="Times New Roman"/>
          <w:color w:val="1D1B11"/>
        </w:rPr>
        <w:t xml:space="preserve">rijwilligers de mogelijkheid </w:t>
      </w:r>
      <w:r w:rsidRPr="00DC220A">
        <w:rPr>
          <w:rFonts w:eastAsia="Flanders Art Serif" w:cs="Times New Roman"/>
          <w:color w:val="1D1B11"/>
        </w:rPr>
        <w:t>o</w:t>
      </w:r>
      <w:r w:rsidR="0022120E" w:rsidRPr="00DC220A">
        <w:rPr>
          <w:rFonts w:eastAsia="Flanders Art Serif" w:cs="Times New Roman"/>
          <w:color w:val="1D1B11"/>
        </w:rPr>
        <w:t>m enkel chathulpverlening te doen</w:t>
      </w:r>
      <w:r w:rsidR="00781783" w:rsidRPr="00DC220A">
        <w:rPr>
          <w:rFonts w:eastAsia="Flanders Art Serif" w:cs="Times New Roman"/>
          <w:color w:val="1D1B11"/>
        </w:rPr>
        <w:t xml:space="preserve">. </w:t>
      </w:r>
      <w:r w:rsidR="007A0742" w:rsidRPr="00DC220A">
        <w:rPr>
          <w:rFonts w:eastAsia="Flanders Art Serif" w:cs="Times New Roman"/>
          <w:color w:val="1D1B11"/>
        </w:rPr>
        <w:t>Bij d</w:t>
      </w:r>
      <w:r w:rsidR="00781783" w:rsidRPr="00DC220A">
        <w:rPr>
          <w:rFonts w:eastAsia="Flanders Art Serif" w:cs="Times New Roman"/>
          <w:color w:val="1D1B11"/>
        </w:rPr>
        <w:t>e andere diensten is telefonische hulpverlening verplicht. Er zijn ook verschillen in wanneer iemand kan starten met de chatopl</w:t>
      </w:r>
      <w:r w:rsidR="00D73370" w:rsidRPr="00DC220A">
        <w:rPr>
          <w:rFonts w:eastAsia="Flanders Art Serif" w:cs="Times New Roman"/>
          <w:color w:val="1D1B11"/>
        </w:rPr>
        <w:t>eiding</w:t>
      </w:r>
      <w:r w:rsidR="007A0742" w:rsidRPr="00DC220A">
        <w:rPr>
          <w:rFonts w:eastAsia="Flanders Art Serif" w:cs="Times New Roman"/>
          <w:color w:val="1D1B11"/>
        </w:rPr>
        <w:t>. B</w:t>
      </w:r>
      <w:r w:rsidR="00D73370" w:rsidRPr="00DC220A">
        <w:rPr>
          <w:rFonts w:eastAsia="Flanders Art Serif" w:cs="Times New Roman"/>
          <w:color w:val="1D1B11"/>
        </w:rPr>
        <w:t>ij 2</w:t>
      </w:r>
      <w:r w:rsidR="00781783" w:rsidRPr="00DC220A">
        <w:rPr>
          <w:rFonts w:eastAsia="Flanders Art Serif" w:cs="Times New Roman"/>
          <w:color w:val="1D1B11"/>
        </w:rPr>
        <w:t xml:space="preserve"> dienst</w:t>
      </w:r>
      <w:r w:rsidR="00D73370" w:rsidRPr="00DC220A">
        <w:rPr>
          <w:rFonts w:eastAsia="Flanders Art Serif" w:cs="Times New Roman"/>
          <w:color w:val="1D1B11"/>
        </w:rPr>
        <w:t>en</w:t>
      </w:r>
      <w:r w:rsidR="00781783" w:rsidRPr="00DC220A">
        <w:rPr>
          <w:rFonts w:eastAsia="Flanders Art Serif" w:cs="Times New Roman"/>
          <w:color w:val="1D1B11"/>
        </w:rPr>
        <w:t xml:space="preserve"> is dit meteen na de basisopleiding, in andere diensten m</w:t>
      </w:r>
      <w:r w:rsidR="007A0742" w:rsidRPr="00DC220A">
        <w:rPr>
          <w:rFonts w:eastAsia="Flanders Art Serif" w:cs="Times New Roman"/>
          <w:color w:val="1D1B11"/>
        </w:rPr>
        <w:t>o</w:t>
      </w:r>
      <w:r w:rsidR="00781783" w:rsidRPr="00DC220A">
        <w:rPr>
          <w:rFonts w:eastAsia="Flanders Art Serif" w:cs="Times New Roman"/>
          <w:color w:val="1D1B11"/>
        </w:rPr>
        <w:t xml:space="preserve">et men een half jaar tot 2 jaar actief in dienst zijn. </w:t>
      </w:r>
    </w:p>
    <w:p w14:paraId="6A01A8F7" w14:textId="3A818EEA" w:rsidR="00A37AE0" w:rsidRPr="00DC220A" w:rsidRDefault="00B32F03" w:rsidP="00DC220A">
      <w:pPr>
        <w:pStyle w:val="Lijstalinea"/>
        <w:numPr>
          <w:ilvl w:val="0"/>
          <w:numId w:val="14"/>
        </w:numPr>
        <w:spacing w:line="270" w:lineRule="exact"/>
        <w:rPr>
          <w:rFonts w:eastAsia="Flanders Art Serif" w:cs="Times New Roman"/>
          <w:color w:val="1D1B11"/>
        </w:rPr>
      </w:pPr>
      <w:r w:rsidRPr="00DC220A">
        <w:rPr>
          <w:rFonts w:eastAsia="Flanders Art Serif" w:cs="Times New Roman"/>
          <w:color w:val="1D1B11"/>
        </w:rPr>
        <w:t xml:space="preserve">1 dienst </w:t>
      </w:r>
      <w:r w:rsidR="00A37AE0" w:rsidRPr="00DC220A">
        <w:rPr>
          <w:rFonts w:eastAsia="Flanders Art Serif" w:cs="Times New Roman"/>
          <w:color w:val="1D1B11"/>
        </w:rPr>
        <w:t>is overgestapt van volledige nachtdie</w:t>
      </w:r>
      <w:r w:rsidR="005B3155" w:rsidRPr="00DC220A">
        <w:rPr>
          <w:rFonts w:eastAsia="Flanders Art Serif" w:cs="Times New Roman"/>
          <w:color w:val="1D1B11"/>
        </w:rPr>
        <w:t>nsten naar een syste</w:t>
      </w:r>
      <w:r w:rsidR="00A37AE0" w:rsidRPr="00DC220A">
        <w:rPr>
          <w:rFonts w:eastAsia="Flanders Art Serif" w:cs="Times New Roman"/>
          <w:color w:val="1D1B11"/>
        </w:rPr>
        <w:t>em met een nachtdienst uit twee delen</w:t>
      </w:r>
      <w:r w:rsidR="00D65680" w:rsidRPr="00DC220A">
        <w:rPr>
          <w:rFonts w:eastAsia="Flanders Art Serif" w:cs="Times New Roman"/>
          <w:color w:val="1D1B11"/>
        </w:rPr>
        <w:t xml:space="preserve">. </w:t>
      </w:r>
      <w:r w:rsidR="00A37AE0" w:rsidRPr="00DC220A">
        <w:rPr>
          <w:rFonts w:eastAsia="Flanders Art Serif" w:cs="Times New Roman"/>
          <w:color w:val="1D1B11"/>
        </w:rPr>
        <w:t xml:space="preserve">Vrijwilligers kunnen kiezen om ofwel een volle nacht om de twee maanden te doen of iedere maand een voornacht afgewisseld met een nanacht. </w:t>
      </w:r>
    </w:p>
    <w:p w14:paraId="25682C3D" w14:textId="394C6180" w:rsidR="005B3155" w:rsidRPr="00DC220A" w:rsidRDefault="005B3155" w:rsidP="00DC220A">
      <w:pPr>
        <w:pStyle w:val="Lijstalinea"/>
        <w:numPr>
          <w:ilvl w:val="0"/>
          <w:numId w:val="14"/>
        </w:numPr>
        <w:spacing w:line="270" w:lineRule="exact"/>
        <w:rPr>
          <w:rFonts w:eastAsia="Flanders Art Serif" w:cs="Times New Roman"/>
          <w:color w:val="1D1B11"/>
        </w:rPr>
      </w:pPr>
      <w:r w:rsidRPr="00DC220A">
        <w:rPr>
          <w:rFonts w:eastAsia="Flanders Art Serif" w:cs="Times New Roman"/>
          <w:color w:val="1D1B11"/>
        </w:rPr>
        <w:t>1 dienst zal</w:t>
      </w:r>
      <w:r w:rsidR="00D73370" w:rsidRPr="00DC220A">
        <w:rPr>
          <w:rFonts w:eastAsia="Flanders Art Serif" w:cs="Times New Roman"/>
          <w:color w:val="1D1B11"/>
        </w:rPr>
        <w:t xml:space="preserve"> vanaf juni 2017 starten met het</w:t>
      </w:r>
      <w:r w:rsidRPr="00DC220A">
        <w:rPr>
          <w:rFonts w:eastAsia="Flanders Art Serif" w:cs="Times New Roman"/>
          <w:color w:val="1D1B11"/>
        </w:rPr>
        <w:t xml:space="preserve"> ontdubbe</w:t>
      </w:r>
      <w:r w:rsidR="00D73370" w:rsidRPr="00DC220A">
        <w:rPr>
          <w:rFonts w:eastAsia="Flanders Art Serif" w:cs="Times New Roman"/>
          <w:color w:val="1D1B11"/>
        </w:rPr>
        <w:t>len</w:t>
      </w:r>
      <w:r w:rsidRPr="00DC220A">
        <w:rPr>
          <w:rFonts w:eastAsia="Flanders Art Serif" w:cs="Times New Roman"/>
          <w:color w:val="1D1B11"/>
        </w:rPr>
        <w:t xml:space="preserve"> van de nachtdiensten.</w:t>
      </w:r>
      <w:r w:rsidR="00D65680" w:rsidRPr="00DC220A">
        <w:rPr>
          <w:rFonts w:eastAsia="Flanders Art Serif" w:cs="Times New Roman"/>
          <w:color w:val="1D1B11"/>
        </w:rPr>
        <w:t xml:space="preserve"> Vrijwilligers moeten dan om de 2 maanden een volledige nachtdienst doen en de andere maand enkel een voornacht. </w:t>
      </w:r>
      <w:r w:rsidRPr="00DC220A">
        <w:rPr>
          <w:rFonts w:eastAsia="Flanders Art Serif" w:cs="Times New Roman"/>
          <w:color w:val="1D1B11"/>
        </w:rPr>
        <w:t xml:space="preserve"> </w:t>
      </w:r>
    </w:p>
    <w:p w14:paraId="79B5B0EA" w14:textId="7E6D9FD4" w:rsidR="00E37DD5" w:rsidRPr="00DC220A" w:rsidRDefault="00E37DD5" w:rsidP="00DC220A">
      <w:pPr>
        <w:pStyle w:val="Lijstalinea"/>
        <w:numPr>
          <w:ilvl w:val="0"/>
          <w:numId w:val="14"/>
        </w:numPr>
        <w:spacing w:line="270" w:lineRule="exact"/>
        <w:rPr>
          <w:rFonts w:eastAsia="Flanders Art Serif" w:cs="Times New Roman"/>
          <w:color w:val="1D1B11"/>
        </w:rPr>
      </w:pPr>
      <w:r w:rsidRPr="00DC220A">
        <w:rPr>
          <w:rFonts w:eastAsia="Flanders Art Serif" w:cs="Times New Roman"/>
          <w:color w:val="1D1B11"/>
        </w:rPr>
        <w:t>In 1 dienst werd een werkgroep opgestart om nieuwe wijzen van verslaggeving te onderzoeken, zonder een afbreuk te doen aan de kwaliteit van de dienstverlening, de mogelijkheden tot reflectie, opvolging en intervisie.</w:t>
      </w:r>
    </w:p>
    <w:p w14:paraId="053EFA51" w14:textId="3EC8B90C" w:rsidR="00A37AE0" w:rsidRPr="00DC220A" w:rsidRDefault="00A37AE0" w:rsidP="00DC220A">
      <w:pPr>
        <w:spacing w:after="200" w:line="270" w:lineRule="exact"/>
        <w:rPr>
          <w:rFonts w:asciiTheme="minorHAnsi" w:hAnsiTheme="minorHAnsi"/>
        </w:rPr>
      </w:pPr>
      <w:r w:rsidRPr="00DC220A">
        <w:rPr>
          <w:rFonts w:asciiTheme="minorHAnsi" w:hAnsiTheme="minorHAnsi"/>
        </w:rPr>
        <w:lastRenderedPageBreak/>
        <w:t>In alle diensten kunnen v</w:t>
      </w:r>
      <w:r w:rsidR="0022120E" w:rsidRPr="00DC220A">
        <w:rPr>
          <w:rFonts w:asciiTheme="minorHAnsi" w:hAnsiTheme="minorHAnsi"/>
        </w:rPr>
        <w:t>rijwilligers uitzonderingen vragen en krijgen, maar dit wordt</w:t>
      </w:r>
      <w:r w:rsidRPr="00DC220A">
        <w:rPr>
          <w:rFonts w:asciiTheme="minorHAnsi" w:hAnsiTheme="minorHAnsi"/>
        </w:rPr>
        <w:t xml:space="preserve"> altijd</w:t>
      </w:r>
      <w:r w:rsidR="0022120E" w:rsidRPr="00DC220A">
        <w:rPr>
          <w:rFonts w:asciiTheme="minorHAnsi" w:hAnsiTheme="minorHAnsi"/>
        </w:rPr>
        <w:t xml:space="preserve"> overlegd </w:t>
      </w:r>
      <w:r w:rsidRPr="00DC220A">
        <w:rPr>
          <w:rFonts w:asciiTheme="minorHAnsi" w:hAnsiTheme="minorHAnsi"/>
        </w:rPr>
        <w:t>en beschouwd als u</w:t>
      </w:r>
      <w:r w:rsidR="0022120E" w:rsidRPr="00DC220A">
        <w:rPr>
          <w:rFonts w:asciiTheme="minorHAnsi" w:hAnsiTheme="minorHAnsi"/>
        </w:rPr>
        <w:t>itzonderingen</w:t>
      </w:r>
      <w:r w:rsidRPr="00DC220A">
        <w:rPr>
          <w:rFonts w:asciiTheme="minorHAnsi" w:hAnsiTheme="minorHAnsi"/>
        </w:rPr>
        <w:t>. Dit kan e</w:t>
      </w:r>
      <w:r w:rsidR="0022120E" w:rsidRPr="00DC220A">
        <w:rPr>
          <w:rFonts w:asciiTheme="minorHAnsi" w:hAnsiTheme="minorHAnsi"/>
        </w:rPr>
        <w:t>nkel met gegronde reden, zoals bijvoorbeeld omwille van gezondheidsredenen,</w:t>
      </w:r>
      <w:r w:rsidR="00DC220A" w:rsidRPr="00DC220A">
        <w:rPr>
          <w:rFonts w:asciiTheme="minorHAnsi" w:hAnsiTheme="minorHAnsi"/>
        </w:rPr>
        <w:t xml:space="preserve"> voor voltijds werkende mensen</w:t>
      </w:r>
      <w:r w:rsidR="00DC220A">
        <w:rPr>
          <w:rFonts w:asciiTheme="minorHAnsi" w:hAnsiTheme="minorHAnsi"/>
        </w:rPr>
        <w:t>...</w:t>
      </w:r>
    </w:p>
    <w:p w14:paraId="06C9BA59" w14:textId="34B73F82" w:rsidR="0022120E" w:rsidRPr="00DC220A" w:rsidRDefault="00A37AE0" w:rsidP="00DC220A">
      <w:pPr>
        <w:spacing w:after="200" w:line="270" w:lineRule="exact"/>
        <w:rPr>
          <w:rFonts w:asciiTheme="minorHAnsi" w:hAnsiTheme="minorHAnsi"/>
        </w:rPr>
      </w:pPr>
      <w:r w:rsidRPr="00DC220A">
        <w:rPr>
          <w:rFonts w:asciiTheme="minorHAnsi" w:hAnsiTheme="minorHAnsi"/>
        </w:rPr>
        <w:t xml:space="preserve">Het werken van thuis uit voor de vrijwilligers is momenteel geen optie voor de diensten. </w:t>
      </w:r>
      <w:r w:rsidR="00175A38" w:rsidRPr="00DC220A">
        <w:rPr>
          <w:rFonts w:asciiTheme="minorHAnsi" w:hAnsiTheme="minorHAnsi"/>
        </w:rPr>
        <w:t>Argumenten als de betrokkenheid bij de werking, de onmiddellijke ondersteuning in een veilige omgeving en de privacy voor de oproeper</w:t>
      </w:r>
      <w:r w:rsidR="00DC220A">
        <w:rPr>
          <w:rFonts w:asciiTheme="minorHAnsi" w:hAnsiTheme="minorHAnsi"/>
        </w:rPr>
        <w:t xml:space="preserve"> worden in dit verband genoemd.</w:t>
      </w:r>
    </w:p>
    <w:p w14:paraId="0E293136" w14:textId="35CB56A8" w:rsidR="0022120E" w:rsidRPr="00DC220A" w:rsidRDefault="00B32F03" w:rsidP="00DC220A">
      <w:pPr>
        <w:spacing w:after="200" w:line="270" w:lineRule="exact"/>
        <w:rPr>
          <w:rFonts w:asciiTheme="minorHAnsi" w:hAnsiTheme="minorHAnsi"/>
        </w:rPr>
      </w:pPr>
      <w:r w:rsidRPr="00DC220A">
        <w:rPr>
          <w:rFonts w:asciiTheme="minorHAnsi" w:hAnsiTheme="minorHAnsi"/>
        </w:rPr>
        <w:t>Vanuit de federatie wordt samen met alle diensten gekeken naar een mogelijke samenwerking om de nachtpermanentie over de diensten heen te organiseren, zodat iedere dienst meer flexibiliteit kan aan</w:t>
      </w:r>
      <w:r w:rsidR="00DC220A">
        <w:rPr>
          <w:rFonts w:asciiTheme="minorHAnsi" w:hAnsiTheme="minorHAnsi"/>
        </w:rPr>
        <w:t>bieden aan zijn vrijwilligers.</w:t>
      </w:r>
    </w:p>
    <w:p w14:paraId="30D76FEA" w14:textId="130972DB" w:rsidR="004C6A11" w:rsidRPr="00DC220A" w:rsidRDefault="00D73370" w:rsidP="00DC220A">
      <w:pPr>
        <w:spacing w:after="200" w:line="270" w:lineRule="exact"/>
        <w:rPr>
          <w:rFonts w:asciiTheme="minorHAnsi" w:hAnsiTheme="minorHAnsi"/>
        </w:rPr>
      </w:pPr>
      <w:r w:rsidRPr="00DC220A">
        <w:rPr>
          <w:rFonts w:asciiTheme="minorHAnsi" w:hAnsiTheme="minorHAnsi"/>
        </w:rPr>
        <w:t>Er zijn grote verschillen in de mate waarin de diensten deze mogelijke veranderingen</w:t>
      </w:r>
      <w:r w:rsidR="00DC220A" w:rsidRPr="00DC220A">
        <w:rPr>
          <w:rFonts w:asciiTheme="minorHAnsi" w:hAnsiTheme="minorHAnsi"/>
        </w:rPr>
        <w:t>, met de bedoeling</w:t>
      </w:r>
      <w:r w:rsidRPr="00DC220A">
        <w:rPr>
          <w:rFonts w:asciiTheme="minorHAnsi" w:hAnsiTheme="minorHAnsi"/>
        </w:rPr>
        <w:t xml:space="preserve"> om meer vrijwilligers voor langere tijd te engageren</w:t>
      </w:r>
      <w:r w:rsidR="00DC220A" w:rsidRPr="00DC220A">
        <w:rPr>
          <w:rFonts w:asciiTheme="minorHAnsi" w:hAnsiTheme="minorHAnsi"/>
        </w:rPr>
        <w:t>,</w:t>
      </w:r>
      <w:r w:rsidR="00DC220A">
        <w:rPr>
          <w:rFonts w:asciiTheme="minorHAnsi" w:hAnsiTheme="minorHAnsi"/>
        </w:rPr>
        <w:t xml:space="preserve"> toepassen.</w:t>
      </w:r>
    </w:p>
    <w:p w14:paraId="53ED25CB" w14:textId="4B7781F1" w:rsidR="005E3D0B" w:rsidRDefault="00DC220A" w:rsidP="005E3D0B">
      <w:pPr>
        <w:pStyle w:val="Kop2"/>
        <w:rPr>
          <w:rFonts w:eastAsia="Times New Roman"/>
        </w:rPr>
      </w:pPr>
      <w:bookmarkStart w:id="17" w:name="_Toc486920574"/>
      <w:r>
        <w:rPr>
          <w:rFonts w:eastAsia="Times New Roman"/>
        </w:rPr>
        <w:t>W</w:t>
      </w:r>
      <w:r w:rsidR="00D553B5">
        <w:rPr>
          <w:rFonts w:eastAsia="Times New Roman"/>
        </w:rPr>
        <w:t>ervingscampagne voor vrijwilligers</w:t>
      </w:r>
      <w:bookmarkEnd w:id="17"/>
    </w:p>
    <w:p w14:paraId="6FA1B57E" w14:textId="763AC9D6" w:rsidR="00FA434E" w:rsidRPr="00DC220A" w:rsidRDefault="00385B71" w:rsidP="00DC220A">
      <w:pPr>
        <w:spacing w:after="200" w:line="270" w:lineRule="exact"/>
        <w:rPr>
          <w:rFonts w:asciiTheme="minorHAnsi" w:hAnsiTheme="minorHAnsi"/>
        </w:rPr>
      </w:pPr>
      <w:r w:rsidRPr="00DC220A">
        <w:rPr>
          <w:rFonts w:asciiTheme="minorHAnsi" w:hAnsiTheme="minorHAnsi"/>
        </w:rPr>
        <w:t xml:space="preserve">De diensten geven aan dat er nog onvoldoende cijfermateriaal is om duidelijke conclusies te kunnen trekken over de effecten van de verschillende campagnes. </w:t>
      </w:r>
      <w:r w:rsidR="00FA434E" w:rsidRPr="00DC220A">
        <w:rPr>
          <w:rFonts w:asciiTheme="minorHAnsi" w:hAnsiTheme="minorHAnsi"/>
        </w:rPr>
        <w:t xml:space="preserve">Bij één dienst werd aangegeven dat ze de nieuwe vrijwilligers actief bevraagd hebben over de manier </w:t>
      </w:r>
      <w:r w:rsidR="00DC220A">
        <w:rPr>
          <w:rFonts w:asciiTheme="minorHAnsi" w:hAnsiTheme="minorHAnsi"/>
        </w:rPr>
        <w:t>waarop</w:t>
      </w:r>
      <w:r w:rsidR="00FA434E" w:rsidRPr="00DC220A">
        <w:rPr>
          <w:rFonts w:asciiTheme="minorHAnsi" w:hAnsiTheme="minorHAnsi"/>
        </w:rPr>
        <w:t xml:space="preserve"> ze bij de dienst waren terecht gekomen. Hieruit bleek dat veel kandidaten de weg naar de dienst hebben gevonden via de website en facebookpagina. De werkzaamheid van het digitale materiaal en de website en facebookpagina wordt bevestig</w:t>
      </w:r>
      <w:r w:rsidR="00651954" w:rsidRPr="00DC220A">
        <w:rPr>
          <w:rFonts w:asciiTheme="minorHAnsi" w:hAnsiTheme="minorHAnsi"/>
        </w:rPr>
        <w:t>d</w:t>
      </w:r>
      <w:r w:rsidR="00DC220A">
        <w:rPr>
          <w:rFonts w:asciiTheme="minorHAnsi" w:hAnsiTheme="minorHAnsi"/>
        </w:rPr>
        <w:t xml:space="preserve"> door andere diensten.</w:t>
      </w:r>
    </w:p>
    <w:p w14:paraId="7DCCE9AA" w14:textId="6BEEBF58" w:rsidR="00A1556D" w:rsidRPr="00DC220A" w:rsidRDefault="00385B71" w:rsidP="00DC220A">
      <w:pPr>
        <w:spacing w:after="200" w:line="270" w:lineRule="exact"/>
        <w:rPr>
          <w:rFonts w:asciiTheme="minorHAnsi" w:hAnsiTheme="minorHAnsi"/>
        </w:rPr>
      </w:pPr>
      <w:r w:rsidRPr="00DC220A">
        <w:rPr>
          <w:rFonts w:asciiTheme="minorHAnsi" w:hAnsiTheme="minorHAnsi"/>
        </w:rPr>
        <w:t xml:space="preserve">Alle diensten merken wel al een duidelijke stijging van het aantal chatoproepen. </w:t>
      </w:r>
      <w:r w:rsidR="00651954" w:rsidRPr="00DC220A">
        <w:rPr>
          <w:rFonts w:asciiTheme="minorHAnsi" w:hAnsiTheme="minorHAnsi"/>
        </w:rPr>
        <w:t xml:space="preserve">Eén </w:t>
      </w:r>
      <w:r w:rsidRPr="00DC220A">
        <w:rPr>
          <w:rFonts w:asciiTheme="minorHAnsi" w:hAnsiTheme="minorHAnsi"/>
        </w:rPr>
        <w:t xml:space="preserve">dienst geeft hierbij aan dat er rekening moet gehouden worden met het feit dat de dienst ook meer uren chatpermanentie doet. </w:t>
      </w:r>
      <w:r w:rsidR="00FA434E" w:rsidRPr="00DC220A">
        <w:rPr>
          <w:rFonts w:asciiTheme="minorHAnsi" w:hAnsiTheme="minorHAnsi"/>
        </w:rPr>
        <w:t>Bij vier van de vijf diensten is er ook een merkbare stijging van he</w:t>
      </w:r>
      <w:r w:rsidR="00DC220A">
        <w:rPr>
          <w:rFonts w:asciiTheme="minorHAnsi" w:hAnsiTheme="minorHAnsi"/>
        </w:rPr>
        <w:t>t aantal telefonische oproepen.</w:t>
      </w:r>
    </w:p>
    <w:p w14:paraId="58ADEA2E" w14:textId="77777777" w:rsidR="00DC220A" w:rsidRDefault="00DC220A">
      <w:pPr>
        <w:spacing w:after="200"/>
        <w:rPr>
          <w:rFonts w:asciiTheme="minorHAnsi" w:eastAsia="Times New Roman" w:hAnsiTheme="minorHAnsi" w:cstheme="majorBidi"/>
          <w:b/>
          <w:bCs/>
          <w:caps/>
          <w:color w:val="8BAE00" w:themeColor="text2"/>
          <w:sz w:val="36"/>
          <w:szCs w:val="28"/>
        </w:rPr>
      </w:pPr>
      <w:r>
        <w:rPr>
          <w:rFonts w:eastAsia="Times New Roman"/>
        </w:rPr>
        <w:br w:type="page"/>
      </w:r>
    </w:p>
    <w:p w14:paraId="342242AD" w14:textId="33F1C7D1" w:rsidR="00D12B94" w:rsidRPr="00DC220A" w:rsidRDefault="00DC220A" w:rsidP="00D12B94">
      <w:pPr>
        <w:pStyle w:val="Kop1"/>
        <w:rPr>
          <w:rFonts w:eastAsia="Times New Roman"/>
        </w:rPr>
      </w:pPr>
      <w:bookmarkStart w:id="18" w:name="_Toc486920575"/>
      <w:r>
        <w:rPr>
          <w:rFonts w:eastAsia="Times New Roman"/>
        </w:rPr>
        <w:lastRenderedPageBreak/>
        <w:t>O</w:t>
      </w:r>
      <w:r w:rsidR="009C2338">
        <w:rPr>
          <w:rFonts w:eastAsia="Times New Roman"/>
        </w:rPr>
        <w:t>pleiding en vorming voor de vrijwilligers</w:t>
      </w:r>
      <w:bookmarkEnd w:id="18"/>
    </w:p>
    <w:p w14:paraId="08A313F5" w14:textId="7341E7BC" w:rsidR="00FF050B" w:rsidRPr="00DC220A" w:rsidRDefault="00DC220A" w:rsidP="00DB787E">
      <w:pPr>
        <w:pStyle w:val="Kop2"/>
        <w:rPr>
          <w:rFonts w:eastAsia="Times New Roman"/>
        </w:rPr>
      </w:pPr>
      <w:bookmarkStart w:id="19" w:name="_Toc486920576"/>
      <w:r>
        <w:rPr>
          <w:rFonts w:eastAsia="Times New Roman"/>
        </w:rPr>
        <w:t>B</w:t>
      </w:r>
      <w:r w:rsidR="00D553B5">
        <w:rPr>
          <w:rFonts w:eastAsia="Times New Roman"/>
        </w:rPr>
        <w:t>asisopleiding voor nieuwe vrijwilligers</w:t>
      </w:r>
      <w:bookmarkEnd w:id="19"/>
    </w:p>
    <w:p w14:paraId="51B9393E" w14:textId="4690D9AF" w:rsidR="006B7F5F" w:rsidRDefault="00770467" w:rsidP="006B7F5F">
      <w:pPr>
        <w:pStyle w:val="Kop3"/>
        <w:numPr>
          <w:ilvl w:val="0"/>
          <w:numId w:val="0"/>
        </w:numPr>
        <w:ind w:left="1003"/>
        <w:jc w:val="both"/>
      </w:pPr>
      <w:bookmarkStart w:id="20" w:name="_Toc486920577"/>
      <w:r>
        <w:t>Theoretische b</w:t>
      </w:r>
      <w:r w:rsidR="006B7F5F">
        <w:t>asisopleiding</w:t>
      </w:r>
      <w:bookmarkEnd w:id="20"/>
    </w:p>
    <w:p w14:paraId="57714784" w14:textId="7F658282" w:rsidR="00770467" w:rsidRPr="00F52A14" w:rsidRDefault="00770467" w:rsidP="00F52A14">
      <w:pPr>
        <w:spacing w:after="200" w:line="270" w:lineRule="exact"/>
        <w:rPr>
          <w:rFonts w:asciiTheme="minorHAnsi" w:hAnsiTheme="minorHAnsi"/>
        </w:rPr>
      </w:pPr>
      <w:r w:rsidRPr="00F52A14">
        <w:rPr>
          <w:rFonts w:asciiTheme="minorHAnsi" w:hAnsiTheme="minorHAnsi"/>
        </w:rPr>
        <w:t>De basisopleiding wordt in de verschillende diensten vrij gelijklopend georganise</w:t>
      </w:r>
      <w:r w:rsidR="00DC220A" w:rsidRPr="00F52A14">
        <w:rPr>
          <w:rFonts w:asciiTheme="minorHAnsi" w:hAnsiTheme="minorHAnsi"/>
        </w:rPr>
        <w:t>erd:</w:t>
      </w:r>
    </w:p>
    <w:p w14:paraId="78972000" w14:textId="46CAC033" w:rsidR="00770467" w:rsidRPr="00DC220A" w:rsidRDefault="00770467" w:rsidP="00F52A14">
      <w:pPr>
        <w:pStyle w:val="Lijstalinea"/>
        <w:numPr>
          <w:ilvl w:val="0"/>
          <w:numId w:val="14"/>
        </w:numPr>
        <w:ind w:left="714" w:hanging="357"/>
        <w:rPr>
          <w:rFonts w:eastAsia="Flanders Art Serif" w:cs="Times New Roman"/>
          <w:color w:val="1D1B11"/>
        </w:rPr>
      </w:pPr>
      <w:r w:rsidRPr="00DC220A">
        <w:rPr>
          <w:rFonts w:eastAsia="Flanders Art Serif" w:cs="Times New Roman"/>
          <w:color w:val="1D1B11"/>
        </w:rPr>
        <w:t>Inhoudelijk komen gelijkaardige thema’s aan</w:t>
      </w:r>
      <w:r w:rsidR="00DC220A" w:rsidRPr="00DC220A">
        <w:rPr>
          <w:rFonts w:eastAsia="Flanders Art Serif" w:cs="Times New Roman"/>
          <w:color w:val="1D1B11"/>
        </w:rPr>
        <w:t xml:space="preserve"> bod tijdens de basisopleiding.</w:t>
      </w:r>
    </w:p>
    <w:p w14:paraId="7A9AA4BA" w14:textId="04C77576" w:rsidR="00770467" w:rsidRPr="00DC220A" w:rsidRDefault="00770467" w:rsidP="00F52A14">
      <w:pPr>
        <w:pStyle w:val="Lijstalinea"/>
        <w:numPr>
          <w:ilvl w:val="0"/>
          <w:numId w:val="14"/>
        </w:numPr>
        <w:ind w:left="714" w:hanging="357"/>
        <w:rPr>
          <w:rFonts w:eastAsia="Flanders Art Serif" w:cs="Times New Roman"/>
          <w:color w:val="1D1B11"/>
        </w:rPr>
      </w:pPr>
      <w:r w:rsidRPr="00DC220A">
        <w:rPr>
          <w:rFonts w:eastAsia="Flanders Art Serif" w:cs="Times New Roman"/>
          <w:color w:val="1D1B11"/>
        </w:rPr>
        <w:t>Alle diensten werken met het systeem v</w:t>
      </w:r>
      <w:r w:rsidR="00DC220A" w:rsidRPr="00DC220A">
        <w:rPr>
          <w:rFonts w:eastAsia="Flanders Art Serif" w:cs="Times New Roman"/>
          <w:color w:val="1D1B11"/>
        </w:rPr>
        <w:t>an een mentor of meter / peter.</w:t>
      </w:r>
    </w:p>
    <w:p w14:paraId="0ED3CCBA" w14:textId="5721614E" w:rsidR="00770467" w:rsidRPr="00DC220A" w:rsidRDefault="00770467" w:rsidP="00F52A14">
      <w:pPr>
        <w:pStyle w:val="Lijstalinea"/>
        <w:numPr>
          <w:ilvl w:val="0"/>
          <w:numId w:val="14"/>
        </w:numPr>
        <w:ind w:left="714" w:hanging="357"/>
        <w:rPr>
          <w:rFonts w:eastAsia="Flanders Art Serif" w:cs="Times New Roman"/>
          <w:color w:val="1D1B11"/>
        </w:rPr>
      </w:pPr>
      <w:r w:rsidRPr="00DC220A">
        <w:rPr>
          <w:rFonts w:eastAsia="Flanders Art Serif" w:cs="Times New Roman"/>
          <w:color w:val="1D1B11"/>
        </w:rPr>
        <w:t>Alle diensten combineren een theoretische basiso</w:t>
      </w:r>
      <w:r w:rsidR="00DC220A" w:rsidRPr="00DC220A">
        <w:rPr>
          <w:rFonts w:eastAsia="Flanders Art Serif" w:cs="Times New Roman"/>
          <w:color w:val="1D1B11"/>
        </w:rPr>
        <w:t>pleiding met een praktijkstage.</w:t>
      </w:r>
    </w:p>
    <w:p w14:paraId="3C9C2D33" w14:textId="58B388F9" w:rsidR="00770467" w:rsidRPr="00F52A14" w:rsidRDefault="00770467" w:rsidP="00F52A14">
      <w:pPr>
        <w:spacing w:after="200" w:line="270" w:lineRule="exact"/>
        <w:rPr>
          <w:rFonts w:asciiTheme="minorHAnsi" w:hAnsiTheme="minorHAnsi"/>
        </w:rPr>
      </w:pPr>
      <w:r w:rsidRPr="00F52A14">
        <w:rPr>
          <w:rFonts w:asciiTheme="minorHAnsi" w:hAnsiTheme="minorHAnsi"/>
        </w:rPr>
        <w:t>Maar er zijn ook enkele verschillen:</w:t>
      </w:r>
    </w:p>
    <w:p w14:paraId="70CAA303" w14:textId="63513970" w:rsidR="00770467" w:rsidRPr="00F52A14" w:rsidRDefault="00770467" w:rsidP="00F52A14">
      <w:pPr>
        <w:pStyle w:val="Lijstalinea"/>
        <w:numPr>
          <w:ilvl w:val="0"/>
          <w:numId w:val="14"/>
        </w:numPr>
        <w:ind w:left="714" w:hanging="357"/>
        <w:rPr>
          <w:rFonts w:eastAsia="Flanders Art Serif" w:cs="Times New Roman"/>
          <w:color w:val="1D1B11"/>
        </w:rPr>
      </w:pPr>
      <w:r w:rsidRPr="00F52A14">
        <w:rPr>
          <w:rFonts w:eastAsia="Flanders Art Serif" w:cs="Times New Roman"/>
          <w:color w:val="1D1B11"/>
        </w:rPr>
        <w:t>Het aantal opleidingsuren ver</w:t>
      </w:r>
      <w:r w:rsidR="00DC220A" w:rsidRPr="00F52A14">
        <w:rPr>
          <w:rFonts w:eastAsia="Flanders Art Serif" w:cs="Times New Roman"/>
          <w:color w:val="1D1B11"/>
        </w:rPr>
        <w:t>schilt van 33 uren tot 58 uren.</w:t>
      </w:r>
    </w:p>
    <w:p w14:paraId="71A27F8E" w14:textId="4F723698" w:rsidR="00C27209" w:rsidRPr="00F52A14" w:rsidRDefault="00770467" w:rsidP="00F52A14">
      <w:pPr>
        <w:pStyle w:val="Lijstalinea"/>
        <w:numPr>
          <w:ilvl w:val="0"/>
          <w:numId w:val="14"/>
        </w:numPr>
        <w:ind w:left="714" w:hanging="357"/>
        <w:rPr>
          <w:rFonts w:eastAsia="Flanders Art Serif" w:cs="Times New Roman"/>
          <w:color w:val="1D1B11"/>
        </w:rPr>
      </w:pPr>
      <w:r w:rsidRPr="00F52A14">
        <w:rPr>
          <w:rFonts w:eastAsia="Flanders Art Serif" w:cs="Times New Roman"/>
          <w:color w:val="1D1B11"/>
        </w:rPr>
        <w:t xml:space="preserve">Bij </w:t>
      </w:r>
      <w:r w:rsidR="000E6EFD" w:rsidRPr="00F52A14">
        <w:rPr>
          <w:rFonts w:eastAsia="Flanders Art Serif" w:cs="Times New Roman"/>
          <w:color w:val="1D1B11"/>
        </w:rPr>
        <w:t xml:space="preserve">alle diensten krijgen de vrijwilligers een belangrijk deel van, </w:t>
      </w:r>
      <w:proofErr w:type="spellStart"/>
      <w:r w:rsidR="000E6EFD" w:rsidRPr="00F52A14">
        <w:rPr>
          <w:rFonts w:eastAsia="Flanders Art Serif" w:cs="Times New Roman"/>
          <w:color w:val="1D1B11"/>
        </w:rPr>
        <w:t>zoniet</w:t>
      </w:r>
      <w:proofErr w:type="spellEnd"/>
      <w:r w:rsidR="000E6EFD" w:rsidRPr="00F52A14">
        <w:rPr>
          <w:rFonts w:eastAsia="Flanders Art Serif" w:cs="Times New Roman"/>
          <w:color w:val="1D1B11"/>
        </w:rPr>
        <w:t xml:space="preserve"> de volledige basisopleiding vooraleer ze de praktijkstage mogen aanvatten. </w:t>
      </w:r>
      <w:r w:rsidR="00DB001A" w:rsidRPr="00F52A14">
        <w:rPr>
          <w:rFonts w:eastAsia="Flanders Art Serif" w:cs="Times New Roman"/>
          <w:color w:val="1D1B11"/>
        </w:rPr>
        <w:t>Het moment waarop de praktijkstage mag worden aangevat verschilt.</w:t>
      </w:r>
    </w:p>
    <w:p w14:paraId="49D5CDF9" w14:textId="556814D2" w:rsidR="006B7F5F" w:rsidRPr="00F52A14" w:rsidRDefault="00770467" w:rsidP="00F52A14">
      <w:pPr>
        <w:pStyle w:val="Lijstalinea"/>
        <w:numPr>
          <w:ilvl w:val="0"/>
          <w:numId w:val="14"/>
        </w:numPr>
        <w:ind w:left="714" w:hanging="357"/>
        <w:rPr>
          <w:rFonts w:eastAsia="Flanders Art Serif" w:cs="Times New Roman"/>
          <w:color w:val="1D1B11"/>
        </w:rPr>
      </w:pPr>
      <w:r w:rsidRPr="00F52A14">
        <w:rPr>
          <w:rFonts w:eastAsia="Flanders Art Serif" w:cs="Times New Roman"/>
          <w:color w:val="1D1B11"/>
        </w:rPr>
        <w:t xml:space="preserve">De meeste diensten starten </w:t>
      </w:r>
      <w:r w:rsidR="00651954" w:rsidRPr="00F52A14">
        <w:rPr>
          <w:rFonts w:eastAsia="Flanders Art Serif" w:cs="Times New Roman"/>
          <w:color w:val="1D1B11"/>
        </w:rPr>
        <w:t xml:space="preserve">in regel </w:t>
      </w:r>
      <w:r w:rsidRPr="00F52A14">
        <w:rPr>
          <w:rFonts w:eastAsia="Flanders Art Serif" w:cs="Times New Roman"/>
          <w:color w:val="1D1B11"/>
        </w:rPr>
        <w:t xml:space="preserve">twee basisopleidingen per jaar, </w:t>
      </w:r>
      <w:r w:rsidR="00651954" w:rsidRPr="00F52A14">
        <w:rPr>
          <w:rFonts w:eastAsia="Flanders Art Serif" w:cs="Times New Roman"/>
          <w:color w:val="1D1B11"/>
        </w:rPr>
        <w:t>in één dienst start men jaarlijks 1</w:t>
      </w:r>
      <w:r w:rsidR="00DC220A" w:rsidRPr="00F52A14">
        <w:rPr>
          <w:rFonts w:eastAsia="Flanders Art Serif" w:cs="Times New Roman"/>
          <w:color w:val="1D1B11"/>
        </w:rPr>
        <w:t xml:space="preserve"> opleiding.</w:t>
      </w:r>
    </w:p>
    <w:p w14:paraId="14FF4E8A" w14:textId="286C5838" w:rsidR="006B7F5F" w:rsidRDefault="006B7F5F" w:rsidP="006B7F5F">
      <w:pPr>
        <w:pStyle w:val="Kop3"/>
        <w:numPr>
          <w:ilvl w:val="0"/>
          <w:numId w:val="0"/>
        </w:numPr>
        <w:ind w:left="1003"/>
        <w:jc w:val="both"/>
      </w:pPr>
      <w:bookmarkStart w:id="21" w:name="_Toc486920578"/>
      <w:r>
        <w:t>Praktijkstage</w:t>
      </w:r>
      <w:bookmarkEnd w:id="21"/>
    </w:p>
    <w:p w14:paraId="670C7D41" w14:textId="075456F9" w:rsidR="0062322F" w:rsidRPr="00F52A14" w:rsidRDefault="0062322F" w:rsidP="00F52A14">
      <w:pPr>
        <w:spacing w:after="200" w:line="270" w:lineRule="exact"/>
        <w:rPr>
          <w:rFonts w:asciiTheme="minorHAnsi" w:hAnsiTheme="minorHAnsi"/>
        </w:rPr>
      </w:pPr>
      <w:r w:rsidRPr="00F52A14">
        <w:rPr>
          <w:rFonts w:asciiTheme="minorHAnsi" w:hAnsiTheme="minorHAnsi"/>
        </w:rPr>
        <w:t xml:space="preserve">De praktijkstages bestaan bij alle diensten uit passieve beurten (meeluisteren bij een ervaren vrijwilliger) en actieve beurten (zelf de oproepen beantwoorden), maar er zijn grote verschillen in </w:t>
      </w:r>
      <w:r w:rsidR="009A5315" w:rsidRPr="00F52A14">
        <w:rPr>
          <w:rFonts w:asciiTheme="minorHAnsi" w:hAnsiTheme="minorHAnsi"/>
        </w:rPr>
        <w:t xml:space="preserve">het </w:t>
      </w:r>
      <w:r w:rsidRPr="00F52A14">
        <w:rPr>
          <w:rFonts w:asciiTheme="minorHAnsi" w:hAnsiTheme="minorHAnsi"/>
        </w:rPr>
        <w:t xml:space="preserve">aantal beurten </w:t>
      </w:r>
      <w:r w:rsidR="009A5315" w:rsidRPr="00F52A14">
        <w:rPr>
          <w:rFonts w:asciiTheme="minorHAnsi" w:hAnsiTheme="minorHAnsi"/>
        </w:rPr>
        <w:t xml:space="preserve">dat </w:t>
      </w:r>
      <w:r w:rsidRPr="00F52A14">
        <w:rPr>
          <w:rFonts w:asciiTheme="minorHAnsi" w:hAnsiTheme="minorHAnsi"/>
        </w:rPr>
        <w:t>een ka</w:t>
      </w:r>
      <w:r w:rsidR="00DC220A" w:rsidRPr="00F52A14">
        <w:rPr>
          <w:rFonts w:asciiTheme="minorHAnsi" w:hAnsiTheme="minorHAnsi"/>
        </w:rPr>
        <w:t>ndidaat-vrijwilliger moet doen.</w:t>
      </w:r>
    </w:p>
    <w:p w14:paraId="652E06F8" w14:textId="21F1339A" w:rsidR="0062322F" w:rsidRPr="00F52A14" w:rsidRDefault="0062322F" w:rsidP="00F52A14">
      <w:pPr>
        <w:pStyle w:val="Lijstalinea"/>
        <w:numPr>
          <w:ilvl w:val="0"/>
          <w:numId w:val="14"/>
        </w:numPr>
        <w:ind w:left="714" w:hanging="357"/>
        <w:rPr>
          <w:rFonts w:eastAsia="Flanders Art Serif" w:cs="Times New Roman"/>
          <w:color w:val="1D1B11"/>
        </w:rPr>
      </w:pPr>
      <w:r w:rsidRPr="00F52A14">
        <w:rPr>
          <w:rFonts w:eastAsia="Flanders Art Serif" w:cs="Times New Roman"/>
          <w:color w:val="1D1B11"/>
        </w:rPr>
        <w:t>6 passieve beurten (4 bij mentor en 2 bij een andere vrijwilliger) en 4 actieve beurten onder begeleiding, waarvan minstens 1 nachtdienst</w:t>
      </w:r>
      <w:r w:rsidR="00DC220A" w:rsidRPr="00F52A14">
        <w:rPr>
          <w:rFonts w:eastAsia="Flanders Art Serif" w:cs="Times New Roman"/>
          <w:color w:val="1D1B11"/>
        </w:rPr>
        <w:t>.</w:t>
      </w:r>
    </w:p>
    <w:p w14:paraId="37CBA46E" w14:textId="3D557010" w:rsidR="0062322F" w:rsidRPr="00F52A14" w:rsidRDefault="0062322F" w:rsidP="00F52A14">
      <w:pPr>
        <w:pStyle w:val="Lijstalinea"/>
        <w:numPr>
          <w:ilvl w:val="0"/>
          <w:numId w:val="14"/>
        </w:numPr>
        <w:ind w:left="714" w:hanging="357"/>
        <w:rPr>
          <w:rFonts w:eastAsia="Flanders Art Serif" w:cs="Times New Roman"/>
          <w:color w:val="1D1B11"/>
        </w:rPr>
      </w:pPr>
      <w:r w:rsidRPr="00F52A14">
        <w:rPr>
          <w:rFonts w:eastAsia="Flanders Art Serif" w:cs="Times New Roman"/>
          <w:color w:val="1D1B11"/>
        </w:rPr>
        <w:t>10 passieve beurten (5 bij de mentor en 5 bij een andere vrijwilliger) en 5 actieve beurten onder begeleiding</w:t>
      </w:r>
      <w:r w:rsidR="00DC220A" w:rsidRPr="00F52A14">
        <w:rPr>
          <w:rFonts w:eastAsia="Flanders Art Serif" w:cs="Times New Roman"/>
          <w:color w:val="1D1B11"/>
        </w:rPr>
        <w:t>.</w:t>
      </w:r>
    </w:p>
    <w:p w14:paraId="63C991DB" w14:textId="11B8FCD8" w:rsidR="00C27209" w:rsidRPr="00F52A14" w:rsidRDefault="0062322F" w:rsidP="00F52A14">
      <w:pPr>
        <w:pStyle w:val="Lijstalinea"/>
        <w:numPr>
          <w:ilvl w:val="0"/>
          <w:numId w:val="14"/>
        </w:numPr>
        <w:ind w:left="714" w:hanging="357"/>
        <w:rPr>
          <w:rFonts w:eastAsia="Flanders Art Serif" w:cs="Times New Roman"/>
          <w:color w:val="1D1B11"/>
        </w:rPr>
      </w:pPr>
      <w:r w:rsidRPr="00F52A14">
        <w:rPr>
          <w:rFonts w:eastAsia="Flanders Art Serif" w:cs="Times New Roman"/>
          <w:color w:val="1D1B11"/>
        </w:rPr>
        <w:t>1 passieve beurt bij de mentor en 1 actieve beurt onder begeleiding en 1 actieve nachtdienst zonder begeleiding</w:t>
      </w:r>
      <w:r w:rsidR="00DC220A" w:rsidRPr="00F52A14">
        <w:rPr>
          <w:rFonts w:eastAsia="Flanders Art Serif" w:cs="Times New Roman"/>
          <w:color w:val="1D1B11"/>
        </w:rPr>
        <w:t>.</w:t>
      </w:r>
    </w:p>
    <w:p w14:paraId="485D2E7C" w14:textId="2B13A68C" w:rsidR="0062322F" w:rsidRPr="00F52A14" w:rsidRDefault="00CF298B" w:rsidP="00F52A14">
      <w:pPr>
        <w:pStyle w:val="Lijstalinea"/>
        <w:numPr>
          <w:ilvl w:val="0"/>
          <w:numId w:val="14"/>
        </w:numPr>
        <w:ind w:left="714" w:hanging="357"/>
        <w:rPr>
          <w:rFonts w:eastAsia="Flanders Art Serif" w:cs="Times New Roman"/>
          <w:color w:val="1D1B11"/>
        </w:rPr>
      </w:pPr>
      <w:r w:rsidRPr="00F52A14">
        <w:rPr>
          <w:rFonts w:eastAsia="Flanders Art Serif" w:cs="Times New Roman"/>
          <w:color w:val="1D1B11"/>
        </w:rPr>
        <w:t>bij 1 dienst moeten er eerst passieve diensten gebeuren en daarna actieve onder begeleiding waarvan ook minstens 1 nachtdienst, maar er zijn geen</w:t>
      </w:r>
      <w:r w:rsidR="00DC220A" w:rsidRPr="00F52A14">
        <w:rPr>
          <w:rFonts w:eastAsia="Flanders Art Serif" w:cs="Times New Roman"/>
          <w:color w:val="1D1B11"/>
        </w:rPr>
        <w:t xml:space="preserve"> vaste aantallen vooropgesteld.</w:t>
      </w:r>
    </w:p>
    <w:p w14:paraId="1C57814E" w14:textId="7CDB290A" w:rsidR="00A04C8E" w:rsidRPr="00F52A14" w:rsidRDefault="005A40ED" w:rsidP="00F52A14">
      <w:pPr>
        <w:pStyle w:val="Lijstalinea"/>
        <w:numPr>
          <w:ilvl w:val="0"/>
          <w:numId w:val="14"/>
        </w:numPr>
        <w:ind w:left="714" w:hanging="357"/>
        <w:rPr>
          <w:rFonts w:eastAsia="Flanders Art Serif" w:cs="Times New Roman"/>
          <w:color w:val="1D1B11"/>
        </w:rPr>
      </w:pPr>
      <w:r w:rsidRPr="00F52A14">
        <w:rPr>
          <w:rFonts w:eastAsia="Flanders Art Serif" w:cs="Times New Roman"/>
          <w:color w:val="1D1B11"/>
        </w:rPr>
        <w:t>3</w:t>
      </w:r>
      <w:r w:rsidR="00182B4F" w:rsidRPr="00F52A14">
        <w:rPr>
          <w:rFonts w:eastAsia="Flanders Art Serif" w:cs="Times New Roman"/>
          <w:color w:val="1D1B11"/>
        </w:rPr>
        <w:t xml:space="preserve"> passieve beurten bij de mentor en 3 </w:t>
      </w:r>
      <w:r w:rsidRPr="00F52A14">
        <w:rPr>
          <w:rFonts w:eastAsia="Flanders Art Serif" w:cs="Times New Roman"/>
          <w:color w:val="1D1B11"/>
        </w:rPr>
        <w:t>actieve beurten onder begeleiding</w:t>
      </w:r>
      <w:r w:rsidR="00182B4F" w:rsidRPr="00F52A14">
        <w:rPr>
          <w:rFonts w:eastAsia="Flanders Art Serif" w:cs="Times New Roman"/>
          <w:color w:val="1D1B11"/>
        </w:rPr>
        <w:t>, daarna mag de vrijwilliger actieve diensten</w:t>
      </w:r>
      <w:r w:rsidRPr="00F52A14">
        <w:rPr>
          <w:rFonts w:eastAsia="Flanders Art Serif" w:cs="Times New Roman"/>
          <w:color w:val="1D1B11"/>
        </w:rPr>
        <w:t xml:space="preserve"> doen zonder begeleiding waarbij hij / zij de eerste drie maanden nog 1 keer per maand gaat meeluister</w:t>
      </w:r>
      <w:r w:rsidR="00DC220A" w:rsidRPr="00F52A14">
        <w:rPr>
          <w:rFonts w:eastAsia="Flanders Art Serif" w:cs="Times New Roman"/>
          <w:color w:val="1D1B11"/>
        </w:rPr>
        <w:t>en bij een andere vrijwilliger.</w:t>
      </w:r>
    </w:p>
    <w:p w14:paraId="1E3D7F87" w14:textId="174F3F88" w:rsidR="004277CE" w:rsidRDefault="004277CE" w:rsidP="004277CE">
      <w:pPr>
        <w:pStyle w:val="Kop3"/>
        <w:numPr>
          <w:ilvl w:val="0"/>
          <w:numId w:val="0"/>
        </w:numPr>
        <w:ind w:left="1003"/>
        <w:jc w:val="both"/>
      </w:pPr>
      <w:bookmarkStart w:id="22" w:name="_Toc486920579"/>
      <w:r>
        <w:t>Evaluatie van de basisopleiding</w:t>
      </w:r>
      <w:bookmarkEnd w:id="22"/>
    </w:p>
    <w:p w14:paraId="458DBA64" w14:textId="2764080B" w:rsidR="004277CE" w:rsidRPr="00F52A14" w:rsidRDefault="004277CE" w:rsidP="00F52A14">
      <w:pPr>
        <w:pStyle w:val="Lijstalinea"/>
        <w:numPr>
          <w:ilvl w:val="0"/>
          <w:numId w:val="14"/>
        </w:numPr>
        <w:ind w:left="714" w:hanging="357"/>
        <w:rPr>
          <w:rFonts w:eastAsia="Flanders Art Serif" w:cs="Times New Roman"/>
          <w:color w:val="1D1B11"/>
        </w:rPr>
      </w:pPr>
      <w:r w:rsidRPr="00F52A14">
        <w:rPr>
          <w:rFonts w:eastAsia="Flanders Art Serif" w:cs="Times New Roman"/>
          <w:color w:val="1D1B11"/>
        </w:rPr>
        <w:t>Bij 2 diensten moeten de vrijwilligers in opleiding van elke bijeenkomst een evaluatieformulier invullen. Bij 2 dienst</w:t>
      </w:r>
      <w:r w:rsidR="00496EF8" w:rsidRPr="00F52A14">
        <w:rPr>
          <w:rFonts w:eastAsia="Flanders Art Serif" w:cs="Times New Roman"/>
          <w:color w:val="1D1B11"/>
        </w:rPr>
        <w:t>en</w:t>
      </w:r>
      <w:r w:rsidRPr="00F52A14">
        <w:rPr>
          <w:rFonts w:eastAsia="Flanders Art Serif" w:cs="Times New Roman"/>
          <w:color w:val="1D1B11"/>
        </w:rPr>
        <w:t xml:space="preserve"> moet er op het einde van de opleiding een evaluatieformulier worden ingevuld. Bij 1 dienst zijn er </w:t>
      </w:r>
      <w:r w:rsidR="00496EF8" w:rsidRPr="00F52A14">
        <w:rPr>
          <w:rFonts w:eastAsia="Flanders Art Serif" w:cs="Times New Roman"/>
          <w:color w:val="1D1B11"/>
        </w:rPr>
        <w:t xml:space="preserve">een </w:t>
      </w:r>
      <w:r w:rsidRPr="00F52A14">
        <w:rPr>
          <w:rFonts w:eastAsia="Flanders Art Serif" w:cs="Times New Roman"/>
          <w:color w:val="1D1B11"/>
        </w:rPr>
        <w:t xml:space="preserve">informele tussentijdse en </w:t>
      </w:r>
      <w:r w:rsidR="00496EF8" w:rsidRPr="00F52A14">
        <w:rPr>
          <w:rFonts w:eastAsia="Flanders Art Serif" w:cs="Times New Roman"/>
          <w:color w:val="1D1B11"/>
        </w:rPr>
        <w:t xml:space="preserve">een </w:t>
      </w:r>
      <w:r w:rsidRPr="00F52A14">
        <w:rPr>
          <w:rFonts w:eastAsia="Flanders Art Serif" w:cs="Times New Roman"/>
          <w:color w:val="1D1B11"/>
        </w:rPr>
        <w:t xml:space="preserve">eindevaluatie voorzien in de vorm van een </w:t>
      </w:r>
      <w:r w:rsidR="00DC220A" w:rsidRPr="00F52A14">
        <w:rPr>
          <w:rFonts w:eastAsia="Flanders Art Serif" w:cs="Times New Roman"/>
          <w:color w:val="1D1B11"/>
        </w:rPr>
        <w:t>gesprek met een stafmedewerker.</w:t>
      </w:r>
    </w:p>
    <w:p w14:paraId="2A4BAA1E" w14:textId="02221C06" w:rsidR="006B7F5F" w:rsidRPr="00F52A14" w:rsidRDefault="004277CE" w:rsidP="00F52A14">
      <w:pPr>
        <w:pStyle w:val="Lijstalinea"/>
        <w:numPr>
          <w:ilvl w:val="0"/>
          <w:numId w:val="14"/>
        </w:numPr>
        <w:ind w:left="714" w:hanging="357"/>
        <w:rPr>
          <w:rFonts w:eastAsia="Flanders Art Serif" w:cs="Times New Roman"/>
          <w:color w:val="1D1B11"/>
        </w:rPr>
      </w:pPr>
      <w:r w:rsidRPr="00F52A14">
        <w:rPr>
          <w:rFonts w:eastAsia="Flanders Art Serif" w:cs="Times New Roman"/>
          <w:color w:val="1D1B11"/>
        </w:rPr>
        <w:t xml:space="preserve">Door alle gesproken vrijwilligers van alle diensten wordt aangegeven dat de opleiding hen voldoende bagage geeft </w:t>
      </w:r>
      <w:r w:rsidR="00DC220A" w:rsidRPr="00F52A14">
        <w:rPr>
          <w:rFonts w:eastAsia="Flanders Art Serif" w:cs="Times New Roman"/>
          <w:color w:val="1D1B11"/>
        </w:rPr>
        <w:t>om te starten als vrijwilliger.</w:t>
      </w:r>
    </w:p>
    <w:p w14:paraId="1A66A2A8" w14:textId="27909C3A" w:rsidR="00D553B5" w:rsidRPr="007B437C" w:rsidRDefault="00F52A14" w:rsidP="00D553B5">
      <w:pPr>
        <w:pStyle w:val="Kop2"/>
        <w:rPr>
          <w:rFonts w:eastAsia="Times New Roman"/>
        </w:rPr>
      </w:pPr>
      <w:bookmarkStart w:id="23" w:name="_Toc486920580"/>
      <w:r>
        <w:rPr>
          <w:bCs w:val="0"/>
        </w:rPr>
        <w:lastRenderedPageBreak/>
        <w:t>P</w:t>
      </w:r>
      <w:r w:rsidR="00D553B5">
        <w:rPr>
          <w:bCs w:val="0"/>
        </w:rPr>
        <w:t>ermanente vorming</w:t>
      </w:r>
      <w:bookmarkEnd w:id="23"/>
    </w:p>
    <w:p w14:paraId="26E2022D" w14:textId="0191DDEB" w:rsidR="009F0A36" w:rsidRPr="00F52A14" w:rsidRDefault="009F0A36" w:rsidP="00F52A14">
      <w:pPr>
        <w:spacing w:after="200" w:line="270" w:lineRule="exact"/>
        <w:rPr>
          <w:rFonts w:asciiTheme="minorHAnsi" w:hAnsiTheme="minorHAnsi"/>
        </w:rPr>
      </w:pPr>
      <w:r w:rsidRPr="00F52A14">
        <w:rPr>
          <w:rFonts w:asciiTheme="minorHAnsi" w:hAnsiTheme="minorHAnsi"/>
        </w:rPr>
        <w:t>Alle diensten hechten belang aan permanente vorming en intervisies</w:t>
      </w:r>
      <w:r w:rsidR="009E171A" w:rsidRPr="00F52A14">
        <w:rPr>
          <w:rFonts w:asciiTheme="minorHAnsi" w:hAnsiTheme="minorHAnsi"/>
        </w:rPr>
        <w:t>/supervisies</w:t>
      </w:r>
      <w:r w:rsidRPr="00F52A14">
        <w:rPr>
          <w:rFonts w:asciiTheme="minorHAnsi" w:hAnsiTheme="minorHAnsi"/>
        </w:rPr>
        <w:t xml:space="preserve"> of leergroepen. De wijze waarop hier vorm aan gegeven wordt</w:t>
      </w:r>
      <w:r w:rsidR="00F52A14">
        <w:rPr>
          <w:rFonts w:asciiTheme="minorHAnsi" w:hAnsiTheme="minorHAnsi"/>
        </w:rPr>
        <w:t>,</w:t>
      </w:r>
      <w:r w:rsidRPr="00F52A14">
        <w:rPr>
          <w:rFonts w:asciiTheme="minorHAnsi" w:hAnsiTheme="minorHAnsi"/>
        </w:rPr>
        <w:t xml:space="preserve"> is opnieuw wat verschillend naargelang de di</w:t>
      </w:r>
      <w:r w:rsidR="00F52A14">
        <w:rPr>
          <w:rFonts w:asciiTheme="minorHAnsi" w:hAnsiTheme="minorHAnsi"/>
        </w:rPr>
        <w:t>enst. Een overzicht per dienst:</w:t>
      </w:r>
    </w:p>
    <w:p w14:paraId="38EB04E7" w14:textId="401D3B94" w:rsidR="005A3319" w:rsidRPr="00F52A14" w:rsidRDefault="00C16526" w:rsidP="00F52A14">
      <w:pPr>
        <w:pStyle w:val="Lijstalinea"/>
        <w:numPr>
          <w:ilvl w:val="0"/>
          <w:numId w:val="14"/>
        </w:numPr>
        <w:ind w:left="714" w:hanging="357"/>
        <w:rPr>
          <w:rFonts w:eastAsia="Flanders Art Serif" w:cs="Times New Roman"/>
          <w:color w:val="1D1B11"/>
        </w:rPr>
      </w:pPr>
      <w:r w:rsidRPr="00F52A14">
        <w:rPr>
          <w:rFonts w:eastAsia="Flanders Art Serif" w:cs="Times New Roman"/>
          <w:color w:val="1D1B11"/>
        </w:rPr>
        <w:t>J</w:t>
      </w:r>
      <w:r w:rsidR="008030F7" w:rsidRPr="00F52A14">
        <w:rPr>
          <w:rFonts w:eastAsia="Flanders Art Serif" w:cs="Times New Roman"/>
          <w:color w:val="1D1B11"/>
        </w:rPr>
        <w:t>aarlijks wordt een brochure opgesteld met verschillende vormingsmomenten waarvan vrijwilligers e</w:t>
      </w:r>
      <w:r w:rsidR="003F28C8" w:rsidRPr="00F52A14">
        <w:rPr>
          <w:rFonts w:eastAsia="Flanders Art Serif" w:cs="Times New Roman"/>
          <w:color w:val="1D1B11"/>
        </w:rPr>
        <w:t>r</w:t>
      </w:r>
      <w:r w:rsidR="008030F7" w:rsidRPr="00F52A14">
        <w:rPr>
          <w:rFonts w:eastAsia="Flanders Art Serif" w:cs="Times New Roman"/>
          <w:color w:val="1D1B11"/>
        </w:rPr>
        <w:t xml:space="preserve"> minstens 2 moeten volgen.</w:t>
      </w:r>
      <w:r w:rsidR="009E171A" w:rsidRPr="00F52A14">
        <w:rPr>
          <w:rFonts w:eastAsia="Flanders Art Serif" w:cs="Times New Roman"/>
          <w:color w:val="1D1B11"/>
        </w:rPr>
        <w:t xml:space="preserve"> Na ieder vormingsmoment krijgen alle deelnemers een evaluatieformulier.</w:t>
      </w:r>
      <w:r w:rsidR="00E87511" w:rsidRPr="00F52A14">
        <w:rPr>
          <w:rFonts w:eastAsia="Flanders Art Serif" w:cs="Times New Roman"/>
          <w:color w:val="1D1B11"/>
        </w:rPr>
        <w:t xml:space="preserve"> Er zijn 10 intervisies per jaar.</w:t>
      </w:r>
    </w:p>
    <w:p w14:paraId="66D384AC" w14:textId="17731797" w:rsidR="00C16526" w:rsidRPr="00F52A14" w:rsidRDefault="00C16526" w:rsidP="00F52A14">
      <w:pPr>
        <w:pStyle w:val="Lijstalinea"/>
        <w:numPr>
          <w:ilvl w:val="0"/>
          <w:numId w:val="14"/>
        </w:numPr>
        <w:ind w:left="714" w:hanging="357"/>
        <w:rPr>
          <w:rFonts w:eastAsia="Flanders Art Serif" w:cs="Times New Roman"/>
          <w:color w:val="1D1B11"/>
        </w:rPr>
      </w:pPr>
      <w:r w:rsidRPr="00F52A14">
        <w:rPr>
          <w:rFonts w:eastAsia="Flanders Art Serif" w:cs="Times New Roman"/>
          <w:color w:val="1D1B11"/>
        </w:rPr>
        <w:t>Vrijwilligers moeten jaarlijks 6 algemene vormingsavonden volgen.</w:t>
      </w:r>
      <w:r w:rsidR="009E171A" w:rsidRPr="00F52A14">
        <w:rPr>
          <w:rFonts w:eastAsia="Flanders Art Serif" w:cs="Times New Roman"/>
          <w:color w:val="1D1B11"/>
        </w:rPr>
        <w:t xml:space="preserve"> Ieder vormingsmoment wordt in de eerstvolgende intervisie geëvalueerd. Er zijn 10 intervisies per jaar</w:t>
      </w:r>
      <w:r w:rsidR="00F52A14" w:rsidRPr="00F52A14">
        <w:rPr>
          <w:rFonts w:eastAsia="Flanders Art Serif" w:cs="Times New Roman"/>
          <w:color w:val="1D1B11"/>
        </w:rPr>
        <w:t>.</w:t>
      </w:r>
    </w:p>
    <w:p w14:paraId="772F1749" w14:textId="1AC5B552" w:rsidR="009E171A" w:rsidRPr="00F52A14" w:rsidRDefault="003F28C8" w:rsidP="00F52A14">
      <w:pPr>
        <w:pStyle w:val="Lijstalinea"/>
        <w:numPr>
          <w:ilvl w:val="0"/>
          <w:numId w:val="14"/>
        </w:numPr>
        <w:ind w:left="714" w:hanging="357"/>
        <w:rPr>
          <w:rFonts w:eastAsia="Flanders Art Serif" w:cs="Times New Roman"/>
          <w:color w:val="1D1B11"/>
        </w:rPr>
      </w:pPr>
      <w:r w:rsidRPr="00F52A14">
        <w:rPr>
          <w:rFonts w:eastAsia="Flanders Art Serif" w:cs="Times New Roman"/>
          <w:color w:val="1D1B11"/>
        </w:rPr>
        <w:t xml:space="preserve">Jaarlijks wordt een planning opgemaakt met </w:t>
      </w:r>
      <w:r w:rsidR="00BC5E5C" w:rsidRPr="00F52A14">
        <w:rPr>
          <w:rFonts w:eastAsia="Flanders Art Serif" w:cs="Times New Roman"/>
          <w:color w:val="1D1B11"/>
        </w:rPr>
        <w:t>verschillende soorten vormingsmomenten</w:t>
      </w:r>
      <w:r w:rsidRPr="00F52A14">
        <w:rPr>
          <w:rFonts w:eastAsia="Flanders Art Serif" w:cs="Times New Roman"/>
          <w:color w:val="1D1B11"/>
        </w:rPr>
        <w:t xml:space="preserve"> waarvan vrijwilligers om de 2 maand minstens</w:t>
      </w:r>
      <w:r w:rsidR="00F52A14">
        <w:rPr>
          <w:rFonts w:eastAsia="Flanders Art Serif" w:cs="Times New Roman"/>
          <w:color w:val="1D1B11"/>
        </w:rPr>
        <w:t xml:space="preserve"> 1 vormingsmoment moeten volgen</w:t>
      </w:r>
      <w:r w:rsidRPr="00F52A14">
        <w:rPr>
          <w:rFonts w:eastAsia="Flanders Art Serif" w:cs="Times New Roman"/>
          <w:color w:val="1D1B11"/>
        </w:rPr>
        <w:t xml:space="preserve"> (6 per jaar)</w:t>
      </w:r>
      <w:r w:rsidR="009E171A" w:rsidRPr="00F52A14">
        <w:rPr>
          <w:rFonts w:eastAsia="Flanders Art Serif" w:cs="Times New Roman"/>
          <w:color w:val="1D1B11"/>
        </w:rPr>
        <w:t>. Na ieder vormingsmoment krijgen alle deelnemers een link naar een digitaal evaluatieformulier. Er zijn 6 intervisies per jaar</w:t>
      </w:r>
      <w:r w:rsidR="00F52A14" w:rsidRPr="00F52A14">
        <w:rPr>
          <w:rFonts w:eastAsia="Flanders Art Serif" w:cs="Times New Roman"/>
          <w:color w:val="1D1B11"/>
        </w:rPr>
        <w:t>.</w:t>
      </w:r>
    </w:p>
    <w:p w14:paraId="49299343" w14:textId="2DC9DDD0" w:rsidR="00BC5E5C" w:rsidRPr="00F52A14" w:rsidRDefault="00BC5E5C" w:rsidP="00F52A14">
      <w:pPr>
        <w:pStyle w:val="Lijstalinea"/>
        <w:numPr>
          <w:ilvl w:val="0"/>
          <w:numId w:val="14"/>
        </w:numPr>
        <w:ind w:left="714" w:hanging="357"/>
        <w:rPr>
          <w:rFonts w:eastAsia="Flanders Art Serif" w:cs="Times New Roman"/>
          <w:color w:val="1D1B11"/>
        </w:rPr>
      </w:pPr>
      <w:r w:rsidRPr="00F52A14">
        <w:rPr>
          <w:rFonts w:eastAsia="Flanders Art Serif" w:cs="Times New Roman"/>
          <w:color w:val="1D1B11"/>
        </w:rPr>
        <w:t>Jaarlijks wordt een planning opgemaakt met verschillende soorten vormingsmomenten waarvan vrijwilligers minstens 4 vormingsmoment</w:t>
      </w:r>
      <w:r w:rsidR="00F52A14">
        <w:rPr>
          <w:rFonts w:eastAsia="Flanders Art Serif" w:cs="Times New Roman"/>
          <w:color w:val="1D1B11"/>
        </w:rPr>
        <w:t>en</w:t>
      </w:r>
      <w:r w:rsidRPr="00F52A14">
        <w:rPr>
          <w:rFonts w:eastAsia="Flanders Art Serif" w:cs="Times New Roman"/>
          <w:color w:val="1D1B11"/>
        </w:rPr>
        <w:t xml:space="preserve"> moeten volgen. </w:t>
      </w:r>
      <w:r w:rsidR="009E171A" w:rsidRPr="00F52A14">
        <w:rPr>
          <w:rFonts w:eastAsia="Flanders Art Serif" w:cs="Times New Roman"/>
          <w:color w:val="1D1B11"/>
        </w:rPr>
        <w:t>Na ieder vormingsmoment krijgen alle deelnemers een evaluatieformulier. Er zijn 7 supervisies per jaar (intervisie onder begeleiding van een staflid).</w:t>
      </w:r>
    </w:p>
    <w:p w14:paraId="5E329B13" w14:textId="4EFBEB7D" w:rsidR="009E171A" w:rsidRPr="00F52A14" w:rsidRDefault="001B7AF3" w:rsidP="00F52A14">
      <w:pPr>
        <w:pStyle w:val="Lijstalinea"/>
        <w:numPr>
          <w:ilvl w:val="0"/>
          <w:numId w:val="14"/>
        </w:numPr>
        <w:ind w:left="714" w:hanging="357"/>
        <w:rPr>
          <w:rFonts w:eastAsia="Flanders Art Serif" w:cs="Times New Roman"/>
          <w:color w:val="1D1B11"/>
        </w:rPr>
      </w:pPr>
      <w:r w:rsidRPr="00F52A14">
        <w:rPr>
          <w:rFonts w:eastAsia="Flanders Art Serif" w:cs="Times New Roman"/>
          <w:color w:val="1D1B11"/>
        </w:rPr>
        <w:t>Om de zes maanden word</w:t>
      </w:r>
      <w:r w:rsidR="009E171A" w:rsidRPr="00F52A14">
        <w:rPr>
          <w:rFonts w:eastAsia="Flanders Art Serif" w:cs="Times New Roman"/>
          <w:color w:val="1D1B11"/>
        </w:rPr>
        <w:t>t er</w:t>
      </w:r>
      <w:r w:rsidR="00F52A14">
        <w:rPr>
          <w:rFonts w:eastAsia="Flanders Art Serif" w:cs="Times New Roman"/>
          <w:color w:val="1D1B11"/>
        </w:rPr>
        <w:t xml:space="preserve"> een programma opgesteld. V</w:t>
      </w:r>
      <w:r w:rsidRPr="00F52A14">
        <w:rPr>
          <w:rFonts w:eastAsia="Flanders Art Serif" w:cs="Times New Roman"/>
          <w:color w:val="1D1B11"/>
        </w:rPr>
        <w:t xml:space="preserve">rijwilligers zijn in principe verplicht om deel te nemen aan alle vormingen. Tijdens de inspectie kon aangetoond worden dat er minstens 2 vormingen in 2016 werden georganiseerd. </w:t>
      </w:r>
      <w:r w:rsidR="009E171A" w:rsidRPr="00F52A14">
        <w:rPr>
          <w:rFonts w:eastAsia="Flanders Art Serif" w:cs="Times New Roman"/>
          <w:color w:val="1D1B11"/>
        </w:rPr>
        <w:t>In 2013 is een enquête afgenomen bij de vrijwilligers waar o.a. verschillende vormingsmethodieken werden bevraagd. Er zijn 10 intervisies per jaar.</w:t>
      </w:r>
    </w:p>
    <w:p w14:paraId="09AF751F" w14:textId="1A12FED9" w:rsidR="00D553B5" w:rsidRPr="00F52A14" w:rsidRDefault="008B7E8C" w:rsidP="00F52A14">
      <w:pPr>
        <w:spacing w:after="200" w:line="270" w:lineRule="exact"/>
        <w:rPr>
          <w:rFonts w:asciiTheme="minorHAnsi" w:hAnsiTheme="minorHAnsi"/>
        </w:rPr>
      </w:pPr>
      <w:r w:rsidRPr="00F52A14">
        <w:rPr>
          <w:rFonts w:asciiTheme="minorHAnsi" w:hAnsiTheme="minorHAnsi"/>
        </w:rPr>
        <w:t>Algemeen werd door de vrijwilligers in alle diensten opgemerkt dat ze de intervisies fundamenteel vinden en onmisbaar als ondersteuning en als leerkans.</w:t>
      </w:r>
    </w:p>
    <w:p w14:paraId="56C3390A" w14:textId="77777777" w:rsidR="00F52A14" w:rsidRDefault="00F52A14">
      <w:pPr>
        <w:spacing w:after="200"/>
        <w:rPr>
          <w:rFonts w:asciiTheme="minorHAnsi" w:eastAsia="Times New Roman" w:hAnsiTheme="minorHAnsi" w:cstheme="majorBidi"/>
          <w:b/>
          <w:bCs/>
          <w:caps/>
          <w:color w:val="8BAE00" w:themeColor="text2"/>
          <w:sz w:val="36"/>
          <w:szCs w:val="28"/>
        </w:rPr>
      </w:pPr>
      <w:r>
        <w:rPr>
          <w:rFonts w:eastAsia="Times New Roman"/>
        </w:rPr>
        <w:br w:type="page"/>
      </w:r>
    </w:p>
    <w:p w14:paraId="7DD11F39" w14:textId="2D5CA620" w:rsidR="000B4744" w:rsidRPr="00F52A14" w:rsidRDefault="00F52A14" w:rsidP="00F52A14">
      <w:pPr>
        <w:pStyle w:val="Kop1"/>
        <w:rPr>
          <w:rFonts w:eastAsia="Times New Roman"/>
        </w:rPr>
      </w:pPr>
      <w:bookmarkStart w:id="24" w:name="_Toc486920581"/>
      <w:r>
        <w:rPr>
          <w:rFonts w:eastAsia="Times New Roman"/>
        </w:rPr>
        <w:lastRenderedPageBreak/>
        <w:t>I</w:t>
      </w:r>
      <w:r w:rsidR="00D553B5">
        <w:rPr>
          <w:rFonts w:eastAsia="Times New Roman"/>
        </w:rPr>
        <w:t>nhoudelijke ondersteuning</w:t>
      </w:r>
      <w:r w:rsidR="00164338">
        <w:rPr>
          <w:rFonts w:eastAsia="Times New Roman"/>
        </w:rPr>
        <w:t xml:space="preserve"> en afspraken</w:t>
      </w:r>
      <w:bookmarkEnd w:id="24"/>
    </w:p>
    <w:p w14:paraId="04FEC2F7" w14:textId="6C12DC41" w:rsidR="000B4744" w:rsidRPr="00FD3489" w:rsidRDefault="00F52A14" w:rsidP="00FD3489">
      <w:pPr>
        <w:pStyle w:val="Kop2"/>
        <w:rPr>
          <w:bCs w:val="0"/>
        </w:rPr>
      </w:pPr>
      <w:bookmarkStart w:id="25" w:name="_Toc486920582"/>
      <w:r>
        <w:rPr>
          <w:bCs w:val="0"/>
        </w:rPr>
        <w:t>O</w:t>
      </w:r>
      <w:r w:rsidR="000B4744" w:rsidRPr="00FD3489">
        <w:rPr>
          <w:bCs w:val="0"/>
        </w:rPr>
        <w:t>pvolging via het logboek</w:t>
      </w:r>
      <w:r w:rsidR="00A62D88">
        <w:rPr>
          <w:bCs w:val="0"/>
        </w:rPr>
        <w:t xml:space="preserve"> en de verslaggeving</w:t>
      </w:r>
      <w:bookmarkEnd w:id="25"/>
    </w:p>
    <w:p w14:paraId="069EF0C3" w14:textId="39FB14E3" w:rsidR="0060200E" w:rsidRPr="00F52A14" w:rsidRDefault="0060200E" w:rsidP="00F52A14">
      <w:pPr>
        <w:spacing w:after="200" w:line="270" w:lineRule="exact"/>
        <w:rPr>
          <w:rFonts w:asciiTheme="minorHAnsi" w:hAnsiTheme="minorHAnsi"/>
        </w:rPr>
      </w:pPr>
      <w:r w:rsidRPr="00F52A14">
        <w:rPr>
          <w:rFonts w:asciiTheme="minorHAnsi" w:hAnsiTheme="minorHAnsi"/>
        </w:rPr>
        <w:t>Alle diensten werken met een zelfde registratiesysteem waarbij van alle gesprekken in het logboek een beknopt verslag moet genoteerd worden. In dit systeem is er ook de mogelijkheid om een uitgebreid verslag te maken waarbij een feedback vraag genoteerd kan worden. De afspraken rond het maken van een uitgebreid verslag met feedbac</w:t>
      </w:r>
      <w:r w:rsidR="00F52A14">
        <w:rPr>
          <w:rFonts w:asciiTheme="minorHAnsi" w:hAnsiTheme="minorHAnsi"/>
        </w:rPr>
        <w:t>kvraag verschillen per dienst.</w:t>
      </w:r>
    </w:p>
    <w:p w14:paraId="4E5B5449" w14:textId="2D749157" w:rsidR="0060200E" w:rsidRPr="00F52A14" w:rsidRDefault="0077306F" w:rsidP="00F52A14">
      <w:pPr>
        <w:pStyle w:val="Lijstalinea"/>
        <w:numPr>
          <w:ilvl w:val="0"/>
          <w:numId w:val="14"/>
        </w:numPr>
        <w:ind w:left="714" w:hanging="357"/>
        <w:rPr>
          <w:rFonts w:eastAsia="Flanders Art Serif" w:cs="Times New Roman"/>
          <w:color w:val="1D1B11"/>
        </w:rPr>
      </w:pPr>
      <w:r w:rsidRPr="00F52A14">
        <w:rPr>
          <w:rFonts w:eastAsia="Flanders Art Serif" w:cs="Times New Roman"/>
          <w:color w:val="1D1B11"/>
        </w:rPr>
        <w:t>In vier diensten worden d</w:t>
      </w:r>
      <w:r w:rsidR="0060200E" w:rsidRPr="00F52A14">
        <w:rPr>
          <w:rFonts w:eastAsia="Flanders Art Serif" w:cs="Times New Roman"/>
          <w:color w:val="1D1B11"/>
        </w:rPr>
        <w:t xml:space="preserve">e logboeken </w:t>
      </w:r>
      <w:r w:rsidRPr="00F52A14">
        <w:rPr>
          <w:rFonts w:eastAsia="Flanders Art Serif" w:cs="Times New Roman"/>
          <w:color w:val="1D1B11"/>
        </w:rPr>
        <w:t xml:space="preserve">dagelijks </w:t>
      </w:r>
      <w:r w:rsidR="004154BD" w:rsidRPr="00F52A14">
        <w:rPr>
          <w:rFonts w:eastAsia="Flanders Art Serif" w:cs="Times New Roman"/>
          <w:color w:val="1D1B11"/>
        </w:rPr>
        <w:t xml:space="preserve">nagelezen door een staflid. </w:t>
      </w:r>
      <w:r w:rsidRPr="00F52A14">
        <w:rPr>
          <w:rFonts w:eastAsia="Flanders Art Serif" w:cs="Times New Roman"/>
          <w:color w:val="1D1B11"/>
        </w:rPr>
        <w:t xml:space="preserve">In 1 dienst </w:t>
      </w:r>
      <w:r w:rsidR="00F52A14">
        <w:rPr>
          <w:rFonts w:eastAsia="Flanders Art Serif" w:cs="Times New Roman"/>
          <w:color w:val="1D1B11"/>
        </w:rPr>
        <w:t>gebeurt dit twee keer per week.</w:t>
      </w:r>
    </w:p>
    <w:p w14:paraId="169A0A49" w14:textId="46B8DBAF" w:rsidR="0042765C" w:rsidRPr="00F52A14" w:rsidRDefault="0077306F" w:rsidP="00F52A14">
      <w:pPr>
        <w:pStyle w:val="Lijstalinea"/>
        <w:numPr>
          <w:ilvl w:val="0"/>
          <w:numId w:val="14"/>
        </w:numPr>
        <w:ind w:left="714" w:hanging="357"/>
        <w:rPr>
          <w:rFonts w:eastAsia="Flanders Art Serif" w:cs="Times New Roman"/>
          <w:color w:val="1D1B11"/>
        </w:rPr>
      </w:pPr>
      <w:r w:rsidRPr="00F52A14">
        <w:rPr>
          <w:rFonts w:eastAsia="Flanders Art Serif" w:cs="Times New Roman"/>
          <w:color w:val="1D1B11"/>
        </w:rPr>
        <w:t>In alle diensten werd vermeld dat w</w:t>
      </w:r>
      <w:r w:rsidR="005221E7" w:rsidRPr="00F52A14">
        <w:rPr>
          <w:rFonts w:eastAsia="Flanders Art Serif" w:cs="Times New Roman"/>
          <w:color w:val="1D1B11"/>
        </w:rPr>
        <w:t xml:space="preserve">anneer een vrijwilliger in het logboek noteert dat het een zwaar gesprek was, hij </w:t>
      </w:r>
      <w:r w:rsidR="0060200E" w:rsidRPr="00F52A14">
        <w:rPr>
          <w:rFonts w:eastAsia="Flanders Art Serif" w:cs="Times New Roman"/>
          <w:color w:val="1D1B11"/>
        </w:rPr>
        <w:t>/</w:t>
      </w:r>
      <w:r w:rsidR="005221E7" w:rsidRPr="00F52A14">
        <w:rPr>
          <w:rFonts w:eastAsia="Flanders Art Serif" w:cs="Times New Roman"/>
          <w:color w:val="1D1B11"/>
        </w:rPr>
        <w:t xml:space="preserve"> zij gecontacteerd </w:t>
      </w:r>
      <w:r w:rsidR="00B94DEC" w:rsidRPr="00F52A14">
        <w:rPr>
          <w:rFonts w:eastAsia="Flanders Art Serif" w:cs="Times New Roman"/>
          <w:color w:val="1D1B11"/>
        </w:rPr>
        <w:t xml:space="preserve">wordt </w:t>
      </w:r>
      <w:r w:rsidR="00F52A14">
        <w:rPr>
          <w:rFonts w:eastAsia="Flanders Art Serif" w:cs="Times New Roman"/>
          <w:color w:val="1D1B11"/>
        </w:rPr>
        <w:t>door een staflid.</w:t>
      </w:r>
    </w:p>
    <w:p w14:paraId="1721DC70" w14:textId="7B41128D" w:rsidR="00B65CC4" w:rsidRPr="00F52A14" w:rsidRDefault="0077306F" w:rsidP="00F52A14">
      <w:pPr>
        <w:pStyle w:val="Lijstalinea"/>
        <w:numPr>
          <w:ilvl w:val="0"/>
          <w:numId w:val="14"/>
        </w:numPr>
        <w:ind w:left="714" w:hanging="357"/>
        <w:rPr>
          <w:rFonts w:eastAsia="Flanders Art Serif" w:cs="Times New Roman"/>
          <w:color w:val="1D1B11"/>
        </w:rPr>
      </w:pPr>
      <w:r w:rsidRPr="00F52A14">
        <w:rPr>
          <w:rFonts w:eastAsia="Flanders Art Serif" w:cs="Times New Roman"/>
          <w:color w:val="1D1B11"/>
        </w:rPr>
        <w:t xml:space="preserve">In drie diensten zijn er geen verplichtingen rond het maken van een uitgebreid verslag met een feedbackvraag. Vrijwilligers doen dit wanneer ze er nood aan hebben. In 1 dienst moeten alle </w:t>
      </w:r>
      <w:r w:rsidR="004154BD" w:rsidRPr="00F52A14">
        <w:rPr>
          <w:rFonts w:eastAsia="Flanders Art Serif" w:cs="Times New Roman"/>
          <w:color w:val="1D1B11"/>
        </w:rPr>
        <w:t>vrijwilligers per dienst minstens 1 uitgebreid verslag maken met een feedbackvraag.</w:t>
      </w:r>
      <w:r w:rsidRPr="00F52A14">
        <w:rPr>
          <w:rFonts w:eastAsia="Flanders Art Serif" w:cs="Times New Roman"/>
          <w:color w:val="1D1B11"/>
        </w:rPr>
        <w:t xml:space="preserve"> In een andere dienst is het de afspraak dat vrijwilligers minstens 7 uitgebreide verslagen met feedbackv</w:t>
      </w:r>
      <w:r w:rsidR="00F52A14">
        <w:rPr>
          <w:rFonts w:eastAsia="Flanders Art Serif" w:cs="Times New Roman"/>
          <w:color w:val="1D1B11"/>
        </w:rPr>
        <w:t>raag per jaar maken.</w:t>
      </w:r>
    </w:p>
    <w:p w14:paraId="103E048A" w14:textId="776D394B" w:rsidR="00B65CC4" w:rsidRPr="00F52A14" w:rsidRDefault="0077306F" w:rsidP="00F52A14">
      <w:pPr>
        <w:pStyle w:val="Lijstalinea"/>
        <w:numPr>
          <w:ilvl w:val="0"/>
          <w:numId w:val="14"/>
        </w:numPr>
        <w:ind w:left="714" w:hanging="357"/>
        <w:rPr>
          <w:rFonts w:eastAsia="Flanders Art Serif" w:cs="Times New Roman"/>
          <w:color w:val="1D1B11"/>
        </w:rPr>
      </w:pPr>
      <w:r w:rsidRPr="00F52A14">
        <w:rPr>
          <w:rFonts w:eastAsia="Flanders Art Serif" w:cs="Times New Roman"/>
          <w:color w:val="1D1B11"/>
        </w:rPr>
        <w:t xml:space="preserve">In vier diensten gebeurt het maken van de uitgebreide verslagen en het vragen en krijgen van feedback digitaal. In 1 dienst kunnen de verslagen geschreven of getypt worden op papier en wordt </w:t>
      </w:r>
      <w:r w:rsidR="004154BD" w:rsidRPr="00F52A14">
        <w:rPr>
          <w:rFonts w:eastAsia="Flanders Art Serif" w:cs="Times New Roman"/>
          <w:color w:val="1D1B11"/>
        </w:rPr>
        <w:t>de feedback schriftelijk genoteerd op de vers</w:t>
      </w:r>
      <w:r w:rsidRPr="00F52A14">
        <w:rPr>
          <w:rFonts w:eastAsia="Flanders Art Serif" w:cs="Times New Roman"/>
          <w:color w:val="1D1B11"/>
        </w:rPr>
        <w:t>l</w:t>
      </w:r>
      <w:r w:rsidR="004154BD" w:rsidRPr="00F52A14">
        <w:rPr>
          <w:rFonts w:eastAsia="Flanders Art Serif" w:cs="Times New Roman"/>
          <w:color w:val="1D1B11"/>
        </w:rPr>
        <w:t xml:space="preserve">agen. </w:t>
      </w:r>
      <w:r w:rsidR="00B65CC4" w:rsidRPr="00F52A14">
        <w:rPr>
          <w:rFonts w:eastAsia="Flanders Art Serif" w:cs="Times New Roman"/>
          <w:color w:val="1D1B11"/>
        </w:rPr>
        <w:t xml:space="preserve">Digitale verslaggeving </w:t>
      </w:r>
      <w:r w:rsidR="00314D83" w:rsidRPr="00F52A14">
        <w:rPr>
          <w:rFonts w:eastAsia="Flanders Art Serif" w:cs="Times New Roman"/>
          <w:color w:val="1D1B11"/>
        </w:rPr>
        <w:t xml:space="preserve">zou er kort na de inspectie </w:t>
      </w:r>
      <w:r w:rsidR="00B65CC4" w:rsidRPr="00F52A14">
        <w:rPr>
          <w:rFonts w:eastAsia="Flanders Art Serif" w:cs="Times New Roman"/>
          <w:color w:val="1D1B11"/>
        </w:rPr>
        <w:t xml:space="preserve">in een pilootgroep </w:t>
      </w:r>
      <w:r w:rsidR="00314D83" w:rsidRPr="00F52A14">
        <w:rPr>
          <w:rFonts w:eastAsia="Flanders Art Serif" w:cs="Times New Roman"/>
          <w:color w:val="1D1B11"/>
        </w:rPr>
        <w:t xml:space="preserve">worden </w:t>
      </w:r>
      <w:r w:rsidR="00B65CC4" w:rsidRPr="00F52A14">
        <w:rPr>
          <w:rFonts w:eastAsia="Flanders Art Serif" w:cs="Times New Roman"/>
          <w:color w:val="1D1B11"/>
        </w:rPr>
        <w:t xml:space="preserve">uitgetest. Dit maakt deel uit van een </w:t>
      </w:r>
      <w:r w:rsidR="00E37DD5" w:rsidRPr="00F52A14">
        <w:rPr>
          <w:rFonts w:eastAsia="Flanders Art Serif" w:cs="Times New Roman"/>
          <w:color w:val="1D1B11"/>
        </w:rPr>
        <w:t xml:space="preserve">lopend </w:t>
      </w:r>
      <w:r w:rsidR="00B65CC4" w:rsidRPr="00F52A14">
        <w:rPr>
          <w:rFonts w:eastAsia="Flanders Art Serif" w:cs="Times New Roman"/>
          <w:color w:val="1D1B11"/>
        </w:rPr>
        <w:t xml:space="preserve">project in deze dienst, waarbij men op zoek gaat naar nieuwe wijzen van verslaggeving om de werklast van de vrijwilligers te </w:t>
      </w:r>
      <w:r w:rsidR="00F52A14">
        <w:rPr>
          <w:rFonts w:eastAsia="Flanders Art Serif" w:cs="Times New Roman"/>
          <w:color w:val="1D1B11"/>
        </w:rPr>
        <w:t>verlichten.</w:t>
      </w:r>
    </w:p>
    <w:p w14:paraId="0F2DF2D2" w14:textId="01CFF18A" w:rsidR="000B4744" w:rsidRPr="00FD3489" w:rsidRDefault="000B4744" w:rsidP="00FD3489">
      <w:pPr>
        <w:pStyle w:val="Kop2"/>
        <w:rPr>
          <w:bCs w:val="0"/>
        </w:rPr>
      </w:pPr>
      <w:bookmarkStart w:id="26" w:name="_Toc486920583"/>
      <w:r w:rsidRPr="00FD3489">
        <w:rPr>
          <w:bCs w:val="0"/>
        </w:rPr>
        <w:t>Richtlijnen en afspraken rond veelbellers</w:t>
      </w:r>
      <w:bookmarkEnd w:id="26"/>
    </w:p>
    <w:p w14:paraId="50ACCA38" w14:textId="48BE1DEA" w:rsidR="00770BA8" w:rsidRPr="00F52A14" w:rsidRDefault="009C5FE7" w:rsidP="00F52A14">
      <w:pPr>
        <w:pStyle w:val="Lijstalinea"/>
        <w:numPr>
          <w:ilvl w:val="0"/>
          <w:numId w:val="14"/>
        </w:numPr>
        <w:ind w:left="714" w:hanging="357"/>
        <w:rPr>
          <w:rFonts w:eastAsia="Flanders Art Serif" w:cs="Times New Roman"/>
          <w:color w:val="1D1B11"/>
        </w:rPr>
      </w:pPr>
      <w:r w:rsidRPr="00F52A14">
        <w:rPr>
          <w:rFonts w:eastAsia="Flanders Art Serif" w:cs="Times New Roman"/>
          <w:color w:val="1D1B11"/>
        </w:rPr>
        <w:t xml:space="preserve">In alle diensten worden </w:t>
      </w:r>
      <w:r w:rsidR="00BA14C1" w:rsidRPr="00F52A14">
        <w:rPr>
          <w:rFonts w:eastAsia="Flanders Art Serif" w:cs="Times New Roman"/>
          <w:color w:val="1D1B11"/>
        </w:rPr>
        <w:t>(</w:t>
      </w:r>
      <w:r w:rsidRPr="00F52A14">
        <w:rPr>
          <w:rFonts w:eastAsia="Flanders Art Serif" w:cs="Times New Roman"/>
          <w:color w:val="1D1B11"/>
        </w:rPr>
        <w:t>m</w:t>
      </w:r>
      <w:r w:rsidR="00BA14C1" w:rsidRPr="00F52A14">
        <w:rPr>
          <w:rFonts w:eastAsia="Flanders Art Serif" w:cs="Times New Roman"/>
          <w:color w:val="1D1B11"/>
        </w:rPr>
        <w:t xml:space="preserve">ogelijke) </w:t>
      </w:r>
      <w:proofErr w:type="spellStart"/>
      <w:r w:rsidR="00BA14C1" w:rsidRPr="00F52A14">
        <w:rPr>
          <w:rFonts w:eastAsia="Flanders Art Serif" w:cs="Times New Roman"/>
          <w:color w:val="1D1B11"/>
        </w:rPr>
        <w:t>veelbellers</w:t>
      </w:r>
      <w:proofErr w:type="spellEnd"/>
      <w:r w:rsidR="00BA14C1" w:rsidRPr="00F52A14">
        <w:rPr>
          <w:rFonts w:eastAsia="Flanders Art Serif" w:cs="Times New Roman"/>
          <w:color w:val="1D1B11"/>
        </w:rPr>
        <w:t xml:space="preserve"> door het nalezen van de logboeken en verslagen door stafleden opgevolgd en in team besproken. Voor </w:t>
      </w:r>
      <w:proofErr w:type="spellStart"/>
      <w:r w:rsidR="00BA14C1" w:rsidRPr="00F52A14">
        <w:rPr>
          <w:rFonts w:eastAsia="Flanders Art Serif" w:cs="Times New Roman"/>
          <w:color w:val="1D1B11"/>
        </w:rPr>
        <w:t>veelbellers</w:t>
      </w:r>
      <w:proofErr w:type="spellEnd"/>
      <w:r w:rsidR="00BA14C1" w:rsidRPr="00F52A14">
        <w:rPr>
          <w:rFonts w:eastAsia="Flanders Art Serif" w:cs="Times New Roman"/>
          <w:color w:val="1D1B11"/>
        </w:rPr>
        <w:t xml:space="preserve"> </w:t>
      </w:r>
      <w:r w:rsidR="00652B33" w:rsidRPr="00F52A14">
        <w:rPr>
          <w:rFonts w:eastAsia="Flanders Art Serif" w:cs="Times New Roman"/>
          <w:color w:val="1D1B11"/>
        </w:rPr>
        <w:t xml:space="preserve">wordt </w:t>
      </w:r>
      <w:r w:rsidR="00BA14C1" w:rsidRPr="00F52A14">
        <w:rPr>
          <w:rFonts w:eastAsia="Flanders Art Serif" w:cs="Times New Roman"/>
          <w:color w:val="1D1B11"/>
        </w:rPr>
        <w:t xml:space="preserve">een anoniem profiel gemaakt met individuele richtlijnen en eventuele restricties. </w:t>
      </w:r>
      <w:r w:rsidRPr="00F52A14">
        <w:rPr>
          <w:rFonts w:eastAsia="Flanders Art Serif" w:cs="Times New Roman"/>
          <w:color w:val="1D1B11"/>
        </w:rPr>
        <w:t xml:space="preserve">In 1 dienst is ook een extra module ingevoerd in de applicatie voor de registratie. Iedere oproeper krijgt een code op basis van het oproepnummer toegewezen. Per code kan men zien hoe vaak er gebeld is met een weergave van een beknopte beschrijving van de gesprekken. Zo kunnen </w:t>
      </w:r>
      <w:proofErr w:type="spellStart"/>
      <w:r w:rsidRPr="00F52A14">
        <w:rPr>
          <w:rFonts w:eastAsia="Flanders Art Serif" w:cs="Times New Roman"/>
          <w:color w:val="1D1B11"/>
        </w:rPr>
        <w:t>veelbellers</w:t>
      </w:r>
      <w:proofErr w:type="spellEnd"/>
      <w:r w:rsidRPr="00F52A14">
        <w:rPr>
          <w:rFonts w:eastAsia="Flanders Art Serif" w:cs="Times New Roman"/>
          <w:color w:val="1D1B11"/>
        </w:rPr>
        <w:t xml:space="preserve"> sneller</w:t>
      </w:r>
      <w:r w:rsidR="00F52A14">
        <w:rPr>
          <w:rFonts w:eastAsia="Flanders Art Serif" w:cs="Times New Roman"/>
          <w:color w:val="1D1B11"/>
        </w:rPr>
        <w:t xml:space="preserve"> en correcter worden opgevolgd.</w:t>
      </w:r>
    </w:p>
    <w:p w14:paraId="5C5606AE" w14:textId="4770EC87" w:rsidR="00736E02" w:rsidRPr="00F52A14" w:rsidRDefault="009C5FE7" w:rsidP="00F52A14">
      <w:pPr>
        <w:pStyle w:val="Lijstalinea"/>
        <w:numPr>
          <w:ilvl w:val="0"/>
          <w:numId w:val="14"/>
        </w:numPr>
        <w:ind w:left="714" w:hanging="357"/>
        <w:rPr>
          <w:rFonts w:eastAsia="Flanders Art Serif" w:cs="Times New Roman"/>
          <w:color w:val="1D1B11"/>
        </w:rPr>
      </w:pPr>
      <w:r w:rsidRPr="00F52A14">
        <w:rPr>
          <w:rFonts w:eastAsia="Flanders Art Serif" w:cs="Times New Roman"/>
          <w:color w:val="1D1B11"/>
        </w:rPr>
        <w:t>In alle diensten zijn d</w:t>
      </w:r>
      <w:r w:rsidR="00894346" w:rsidRPr="00F52A14">
        <w:rPr>
          <w:rFonts w:eastAsia="Flanders Art Serif" w:cs="Times New Roman"/>
          <w:color w:val="1D1B11"/>
        </w:rPr>
        <w:t xml:space="preserve">e profielen en richtlijnen </w:t>
      </w:r>
      <w:r w:rsidRPr="00F52A14">
        <w:rPr>
          <w:rFonts w:eastAsia="Flanders Art Serif" w:cs="Times New Roman"/>
          <w:color w:val="1D1B11"/>
        </w:rPr>
        <w:t xml:space="preserve">op papier beschikbaar op het bureel van de hulpverlener die </w:t>
      </w:r>
      <w:r w:rsidR="00736E02" w:rsidRPr="00F52A14">
        <w:rPr>
          <w:rFonts w:eastAsia="Flanders Art Serif" w:cs="Times New Roman"/>
          <w:color w:val="1D1B11"/>
        </w:rPr>
        <w:t>d</w:t>
      </w:r>
      <w:r w:rsidRPr="00F52A14">
        <w:rPr>
          <w:rFonts w:eastAsia="Flanders Art Serif" w:cs="Times New Roman"/>
          <w:color w:val="1D1B11"/>
        </w:rPr>
        <w:t>e oproepen beantwoord.</w:t>
      </w:r>
      <w:r w:rsidR="00894346" w:rsidRPr="00F52A14">
        <w:rPr>
          <w:rFonts w:eastAsia="Flanders Art Serif" w:cs="Times New Roman"/>
          <w:color w:val="1D1B11"/>
        </w:rPr>
        <w:t xml:space="preserve"> </w:t>
      </w:r>
      <w:r w:rsidRPr="00F52A14">
        <w:rPr>
          <w:rFonts w:eastAsia="Flanders Art Serif" w:cs="Times New Roman"/>
          <w:color w:val="1D1B11"/>
        </w:rPr>
        <w:t xml:space="preserve">In 2 diensten zijn deze ook </w:t>
      </w:r>
      <w:r w:rsidR="00736E02" w:rsidRPr="00F52A14">
        <w:rPr>
          <w:rFonts w:eastAsia="Flanders Art Serif" w:cs="Times New Roman"/>
          <w:color w:val="1D1B11"/>
        </w:rPr>
        <w:t xml:space="preserve">zeer snel </w:t>
      </w:r>
      <w:r w:rsidR="00F52A14">
        <w:rPr>
          <w:rFonts w:eastAsia="Flanders Art Serif" w:cs="Times New Roman"/>
          <w:color w:val="1D1B11"/>
        </w:rPr>
        <w:t>elektronisch beschikbaar.</w:t>
      </w:r>
    </w:p>
    <w:p w14:paraId="2ED432D3" w14:textId="7EFA3FEF" w:rsidR="00C27209" w:rsidRPr="00F52A14" w:rsidRDefault="009C5FE7" w:rsidP="00F52A14">
      <w:pPr>
        <w:pStyle w:val="Lijstalinea"/>
        <w:numPr>
          <w:ilvl w:val="0"/>
          <w:numId w:val="14"/>
        </w:numPr>
        <w:ind w:left="714" w:hanging="357"/>
        <w:rPr>
          <w:rFonts w:eastAsia="Flanders Art Serif" w:cs="Times New Roman"/>
          <w:color w:val="1D1B11"/>
        </w:rPr>
      </w:pPr>
      <w:r w:rsidRPr="00F52A14">
        <w:rPr>
          <w:rFonts w:eastAsia="Flanders Art Serif" w:cs="Times New Roman"/>
          <w:color w:val="1D1B11"/>
        </w:rPr>
        <w:t xml:space="preserve">In 1 dienst wordt gevraagd </w:t>
      </w:r>
      <w:r w:rsidR="00770BA8" w:rsidRPr="00F52A14">
        <w:rPr>
          <w:rFonts w:eastAsia="Flanders Art Serif" w:cs="Times New Roman"/>
          <w:color w:val="1D1B11"/>
        </w:rPr>
        <w:t>het logboek v</w:t>
      </w:r>
      <w:r w:rsidR="00F52A14">
        <w:rPr>
          <w:rFonts w:eastAsia="Flanders Art Serif" w:cs="Times New Roman"/>
          <w:color w:val="1D1B11"/>
        </w:rPr>
        <w:t>an de dag zelf voor elke dienst</w:t>
      </w:r>
      <w:r w:rsidRPr="00F52A14">
        <w:rPr>
          <w:rFonts w:eastAsia="Flanders Art Serif" w:cs="Times New Roman"/>
          <w:color w:val="1D1B11"/>
        </w:rPr>
        <w:t xml:space="preserve"> te </w:t>
      </w:r>
      <w:r w:rsidR="00770BA8" w:rsidRPr="00F52A14">
        <w:rPr>
          <w:rFonts w:eastAsia="Flanders Art Serif" w:cs="Times New Roman"/>
          <w:color w:val="1D1B11"/>
        </w:rPr>
        <w:t xml:space="preserve">lezen, zodat hulpverleners op de hoogte zijn als een </w:t>
      </w:r>
      <w:proofErr w:type="spellStart"/>
      <w:r w:rsidR="00770BA8" w:rsidRPr="00F52A14">
        <w:rPr>
          <w:rFonts w:eastAsia="Flanders Art Serif" w:cs="Times New Roman"/>
          <w:color w:val="1D1B11"/>
        </w:rPr>
        <w:t>veelbeller</w:t>
      </w:r>
      <w:proofErr w:type="spellEnd"/>
      <w:r w:rsidR="00770BA8" w:rsidRPr="00F52A14">
        <w:rPr>
          <w:rFonts w:eastAsia="Flanders Art Serif" w:cs="Times New Roman"/>
          <w:color w:val="1D1B11"/>
        </w:rPr>
        <w:t xml:space="preserve"> al gebeld heeft. Meestal wordt er</w:t>
      </w:r>
      <w:r w:rsidRPr="00F52A14">
        <w:rPr>
          <w:rFonts w:eastAsia="Flanders Art Serif" w:cs="Times New Roman"/>
          <w:color w:val="1D1B11"/>
        </w:rPr>
        <w:t xml:space="preserve"> in deze dienst</w:t>
      </w:r>
      <w:r w:rsidR="00770BA8" w:rsidRPr="00F52A14">
        <w:rPr>
          <w:rFonts w:eastAsia="Flanders Art Serif" w:cs="Times New Roman"/>
          <w:color w:val="1D1B11"/>
        </w:rPr>
        <w:t xml:space="preserve"> een restrictie opgelegd waarbij nog 1 </w:t>
      </w:r>
      <w:r w:rsidR="00F52A14">
        <w:rPr>
          <w:rFonts w:eastAsia="Flanders Art Serif" w:cs="Times New Roman"/>
          <w:color w:val="1D1B11"/>
        </w:rPr>
        <w:t>keer per dag gebeld mag worden.</w:t>
      </w:r>
    </w:p>
    <w:p w14:paraId="0C1D5517" w14:textId="76D6CAB9" w:rsidR="00736E02" w:rsidRPr="00F52A14" w:rsidRDefault="009C5FE7" w:rsidP="00F52A14">
      <w:pPr>
        <w:pStyle w:val="Lijstalinea"/>
        <w:numPr>
          <w:ilvl w:val="0"/>
          <w:numId w:val="14"/>
        </w:numPr>
        <w:ind w:left="714" w:hanging="357"/>
        <w:rPr>
          <w:rFonts w:eastAsia="Flanders Art Serif" w:cs="Times New Roman"/>
          <w:color w:val="1D1B11"/>
        </w:rPr>
      </w:pPr>
      <w:r w:rsidRPr="00F52A14">
        <w:rPr>
          <w:rFonts w:eastAsia="Flanders Art Serif" w:cs="Times New Roman"/>
          <w:color w:val="1D1B11"/>
        </w:rPr>
        <w:t>In 2 dienst</w:t>
      </w:r>
      <w:r w:rsidR="00736E02" w:rsidRPr="00F52A14">
        <w:rPr>
          <w:rFonts w:eastAsia="Flanders Art Serif" w:cs="Times New Roman"/>
          <w:color w:val="1D1B11"/>
        </w:rPr>
        <w:t>en  zijn de oproepen</w:t>
      </w:r>
      <w:r w:rsidRPr="00F52A14">
        <w:rPr>
          <w:rFonts w:eastAsia="Flanders Art Serif" w:cs="Times New Roman"/>
          <w:color w:val="1D1B11"/>
        </w:rPr>
        <w:t xml:space="preserve"> van </w:t>
      </w:r>
      <w:proofErr w:type="spellStart"/>
      <w:r w:rsidRPr="00F52A14">
        <w:rPr>
          <w:rFonts w:eastAsia="Flanders Art Serif" w:cs="Times New Roman"/>
          <w:color w:val="1D1B11"/>
        </w:rPr>
        <w:t>veelbellers</w:t>
      </w:r>
      <w:proofErr w:type="spellEnd"/>
      <w:r w:rsidRPr="00F52A14">
        <w:rPr>
          <w:rFonts w:eastAsia="Flanders Art Serif" w:cs="Times New Roman"/>
          <w:color w:val="1D1B11"/>
        </w:rPr>
        <w:t xml:space="preserve"> gemakkeli</w:t>
      </w:r>
      <w:r w:rsidR="00736E02" w:rsidRPr="00F52A14">
        <w:rPr>
          <w:rFonts w:eastAsia="Flanders Art Serif" w:cs="Times New Roman"/>
          <w:color w:val="1D1B11"/>
        </w:rPr>
        <w:t>jk op de pc terug te vinden,</w:t>
      </w:r>
      <w:r w:rsidRPr="00F52A14">
        <w:rPr>
          <w:rFonts w:eastAsia="Flanders Art Serif" w:cs="Times New Roman"/>
          <w:color w:val="1D1B11"/>
        </w:rPr>
        <w:t xml:space="preserve"> via een systeem op het intranet of via de toekenning van een code</w:t>
      </w:r>
      <w:r w:rsidR="00736E02" w:rsidRPr="00F52A14">
        <w:rPr>
          <w:rFonts w:eastAsia="Flanders Art Serif" w:cs="Times New Roman"/>
          <w:color w:val="1D1B11"/>
        </w:rPr>
        <w:t xml:space="preserve"> die</w:t>
      </w:r>
      <w:r w:rsidRPr="00F52A14">
        <w:rPr>
          <w:rFonts w:eastAsia="Flanders Art Serif" w:cs="Times New Roman"/>
          <w:color w:val="1D1B11"/>
        </w:rPr>
        <w:t xml:space="preserve"> aan iedere </w:t>
      </w:r>
      <w:proofErr w:type="spellStart"/>
      <w:r w:rsidRPr="00F52A14">
        <w:rPr>
          <w:rFonts w:eastAsia="Flanders Art Serif" w:cs="Times New Roman"/>
          <w:color w:val="1D1B11"/>
        </w:rPr>
        <w:t>veelbeller</w:t>
      </w:r>
      <w:proofErr w:type="spellEnd"/>
      <w:r w:rsidR="00F52A14">
        <w:rPr>
          <w:rFonts w:eastAsia="Flanders Art Serif" w:cs="Times New Roman"/>
          <w:color w:val="1D1B11"/>
        </w:rPr>
        <w:t>,</w:t>
      </w:r>
      <w:r w:rsidRPr="00F52A14">
        <w:rPr>
          <w:rFonts w:eastAsia="Flanders Art Serif" w:cs="Times New Roman"/>
          <w:color w:val="1D1B11"/>
        </w:rPr>
        <w:t xml:space="preserve"> </w:t>
      </w:r>
      <w:r w:rsidR="00736E02" w:rsidRPr="00F52A14">
        <w:rPr>
          <w:rFonts w:eastAsia="Flanders Art Serif" w:cs="Times New Roman"/>
          <w:color w:val="1D1B11"/>
        </w:rPr>
        <w:t>op basis waarvan gemakkelijk alle nodige informatie kan worden opgevraagd in het registratiesysteem</w:t>
      </w:r>
      <w:r w:rsidRPr="00F52A14">
        <w:rPr>
          <w:rFonts w:eastAsia="Flanders Art Serif" w:cs="Times New Roman"/>
          <w:color w:val="1D1B11"/>
        </w:rPr>
        <w:t>. In 1 dienst hangt i</w:t>
      </w:r>
      <w:r w:rsidR="00147242" w:rsidRPr="00F52A14">
        <w:rPr>
          <w:rFonts w:eastAsia="Flanders Art Serif" w:cs="Times New Roman"/>
          <w:color w:val="1D1B11"/>
        </w:rPr>
        <w:t xml:space="preserve">n ieder lokaal een fiche waarop de hulpverlener moet aanduiden wanneer een </w:t>
      </w:r>
      <w:proofErr w:type="spellStart"/>
      <w:r w:rsidR="00147242" w:rsidRPr="00F52A14">
        <w:rPr>
          <w:rFonts w:eastAsia="Flanders Art Serif" w:cs="Times New Roman"/>
          <w:color w:val="1D1B11"/>
        </w:rPr>
        <w:t>veelbeller</w:t>
      </w:r>
      <w:proofErr w:type="spellEnd"/>
      <w:r w:rsidR="00147242" w:rsidRPr="00F52A14">
        <w:rPr>
          <w:rFonts w:eastAsia="Flanders Art Serif" w:cs="Times New Roman"/>
          <w:color w:val="1D1B11"/>
        </w:rPr>
        <w:t xml:space="preserve"> heeft gebeld. </w:t>
      </w:r>
      <w:r w:rsidR="00736E02" w:rsidRPr="00F52A14">
        <w:rPr>
          <w:rFonts w:eastAsia="Flanders Art Serif" w:cs="Times New Roman"/>
          <w:color w:val="1D1B11"/>
        </w:rPr>
        <w:t xml:space="preserve"> In 1 dienst werd aangegeven door de gesproken vrijwilligers </w:t>
      </w:r>
      <w:r w:rsidR="00652B33" w:rsidRPr="00F52A14">
        <w:rPr>
          <w:rFonts w:eastAsia="Flanders Art Serif" w:cs="Times New Roman"/>
          <w:color w:val="1D1B11"/>
        </w:rPr>
        <w:t xml:space="preserve">dat </w:t>
      </w:r>
      <w:r w:rsidR="00736E02" w:rsidRPr="00F52A14">
        <w:rPr>
          <w:rFonts w:eastAsia="Flanders Art Serif" w:cs="Times New Roman"/>
          <w:color w:val="1D1B11"/>
        </w:rPr>
        <w:t xml:space="preserve">ze niet altijd weten of een </w:t>
      </w:r>
      <w:proofErr w:type="spellStart"/>
      <w:r w:rsidR="00736E02" w:rsidRPr="00F52A14">
        <w:rPr>
          <w:rFonts w:eastAsia="Flanders Art Serif" w:cs="Times New Roman"/>
          <w:color w:val="1D1B11"/>
        </w:rPr>
        <w:t>veelbeller</w:t>
      </w:r>
      <w:proofErr w:type="spellEnd"/>
      <w:r w:rsidR="00736E02" w:rsidRPr="00F52A14">
        <w:rPr>
          <w:rFonts w:eastAsia="Flanders Art Serif" w:cs="Times New Roman"/>
          <w:color w:val="1D1B11"/>
        </w:rPr>
        <w:t xml:space="preserve"> die ze aan de lijn</w:t>
      </w:r>
      <w:r w:rsidR="00F52A14">
        <w:rPr>
          <w:rFonts w:eastAsia="Flanders Art Serif" w:cs="Times New Roman"/>
          <w:color w:val="1D1B11"/>
        </w:rPr>
        <w:t xml:space="preserve"> hebben al eerder heeft gebeld.</w:t>
      </w:r>
    </w:p>
    <w:p w14:paraId="49E25309" w14:textId="4FFBCE5B" w:rsidR="00C24448" w:rsidRPr="00F52A14" w:rsidRDefault="00736E02" w:rsidP="00F52A14">
      <w:pPr>
        <w:pStyle w:val="Lijstalinea"/>
        <w:numPr>
          <w:ilvl w:val="0"/>
          <w:numId w:val="14"/>
        </w:numPr>
        <w:ind w:left="714" w:hanging="357"/>
        <w:rPr>
          <w:rFonts w:eastAsia="Flanders Art Serif" w:cs="Times New Roman"/>
          <w:color w:val="1D1B11"/>
        </w:rPr>
      </w:pPr>
      <w:r w:rsidRPr="00F52A14">
        <w:rPr>
          <w:rFonts w:eastAsia="Flanders Art Serif" w:cs="Times New Roman"/>
          <w:color w:val="1D1B11"/>
        </w:rPr>
        <w:lastRenderedPageBreak/>
        <w:t xml:space="preserve">In 1 dienst wordt aangegeven dat ze steeds minder willen werken met individuele profielen per </w:t>
      </w:r>
      <w:proofErr w:type="spellStart"/>
      <w:r w:rsidRPr="00F52A14">
        <w:rPr>
          <w:rFonts w:eastAsia="Flanders Art Serif" w:cs="Times New Roman"/>
          <w:color w:val="1D1B11"/>
        </w:rPr>
        <w:t>veelbeller</w:t>
      </w:r>
      <w:proofErr w:type="spellEnd"/>
      <w:r w:rsidRPr="00F52A14">
        <w:rPr>
          <w:rFonts w:eastAsia="Flanders Art Serif" w:cs="Times New Roman"/>
          <w:color w:val="1D1B11"/>
        </w:rPr>
        <w:t xml:space="preserve">, maar meer met algemene profielen van types van </w:t>
      </w:r>
      <w:proofErr w:type="spellStart"/>
      <w:r w:rsidRPr="00F52A14">
        <w:rPr>
          <w:rFonts w:eastAsia="Flanders Art Serif" w:cs="Times New Roman"/>
          <w:color w:val="1D1B11"/>
        </w:rPr>
        <w:t>veelbellers</w:t>
      </w:r>
      <w:proofErr w:type="spellEnd"/>
      <w:r w:rsidRPr="00F52A14">
        <w:rPr>
          <w:rFonts w:eastAsia="Flanders Art Serif" w:cs="Times New Roman"/>
          <w:color w:val="1D1B11"/>
        </w:rPr>
        <w:t xml:space="preserve"> waarvoor algemene richtlijnen e</w:t>
      </w:r>
      <w:r w:rsidR="00F52A14">
        <w:rPr>
          <w:rFonts w:eastAsia="Flanders Art Serif" w:cs="Times New Roman"/>
          <w:color w:val="1D1B11"/>
        </w:rPr>
        <w:t>n adviezen worden geformuleerd.</w:t>
      </w:r>
    </w:p>
    <w:p w14:paraId="13A8A01F" w14:textId="5E16AC9B" w:rsidR="00C24448" w:rsidRPr="00FD3489" w:rsidRDefault="00F52A14" w:rsidP="00FD3489">
      <w:pPr>
        <w:pStyle w:val="Kop2"/>
        <w:rPr>
          <w:bCs w:val="0"/>
        </w:rPr>
      </w:pPr>
      <w:bookmarkStart w:id="27" w:name="_Toc486920584"/>
      <w:r>
        <w:rPr>
          <w:bCs w:val="0"/>
        </w:rPr>
        <w:t>R</w:t>
      </w:r>
      <w:r w:rsidR="00C24448" w:rsidRPr="00FD3489">
        <w:rPr>
          <w:bCs w:val="0"/>
        </w:rPr>
        <w:t>ichtlijnen bij acute crisissituaties</w:t>
      </w:r>
      <w:bookmarkEnd w:id="27"/>
    </w:p>
    <w:p w14:paraId="736BDAC5" w14:textId="64289364" w:rsidR="002E750E" w:rsidRPr="00F52A14" w:rsidRDefault="002E750E" w:rsidP="00F52A14">
      <w:pPr>
        <w:pStyle w:val="Lijstalinea"/>
        <w:numPr>
          <w:ilvl w:val="0"/>
          <w:numId w:val="14"/>
        </w:numPr>
        <w:ind w:left="714" w:hanging="357"/>
        <w:rPr>
          <w:rFonts w:eastAsia="Flanders Art Serif" w:cs="Times New Roman"/>
          <w:color w:val="1D1B11"/>
        </w:rPr>
      </w:pPr>
      <w:r w:rsidRPr="00F52A14">
        <w:rPr>
          <w:rFonts w:eastAsia="Flanders Art Serif" w:cs="Times New Roman"/>
          <w:color w:val="1D1B11"/>
        </w:rPr>
        <w:t xml:space="preserve">In 4 diensten wordt bij een acute crisissituatie altijd contact opgenomen met een stafmedewerker en samen wordt de situatie ingeschat. Het bellen naar een noodnummer </w:t>
      </w:r>
      <w:r w:rsidR="004004E1" w:rsidRPr="00F52A14">
        <w:rPr>
          <w:rFonts w:eastAsia="Flanders Art Serif" w:cs="Times New Roman"/>
          <w:color w:val="1D1B11"/>
        </w:rPr>
        <w:t xml:space="preserve">gebeurt </w:t>
      </w:r>
      <w:r w:rsidR="00F52A14">
        <w:rPr>
          <w:rFonts w:eastAsia="Flanders Art Serif" w:cs="Times New Roman"/>
          <w:color w:val="1D1B11"/>
        </w:rPr>
        <w:t>altijd door een stafmedewerker.</w:t>
      </w:r>
    </w:p>
    <w:p w14:paraId="301C96B9" w14:textId="1CADCD23" w:rsidR="009460AB" w:rsidRPr="00F52A14" w:rsidRDefault="002E750E" w:rsidP="00F52A14">
      <w:pPr>
        <w:pStyle w:val="Lijstalinea"/>
        <w:numPr>
          <w:ilvl w:val="0"/>
          <w:numId w:val="14"/>
        </w:numPr>
        <w:ind w:left="714" w:hanging="357"/>
        <w:rPr>
          <w:rFonts w:eastAsia="Flanders Art Serif" w:cs="Times New Roman"/>
          <w:color w:val="1D1B11"/>
        </w:rPr>
      </w:pPr>
      <w:r w:rsidRPr="00F52A14">
        <w:rPr>
          <w:rFonts w:eastAsia="Flanders Art Serif" w:cs="Times New Roman"/>
          <w:color w:val="1D1B11"/>
        </w:rPr>
        <w:t>In 1 dienst mogen vrijwilligers zelf rechtstreeks naar een noodnummer bellen. Er zijn hierrond afspraken met de lokale hulpdiensten. Er zijn ook contacten geweest met de hulpdiensten om deze manier van werken te evalueren, eventuele nodeloze oproepen zijn voor de hulpdienste</w:t>
      </w:r>
      <w:r w:rsidR="00F52A14">
        <w:rPr>
          <w:rFonts w:eastAsia="Flanders Art Serif" w:cs="Times New Roman"/>
          <w:color w:val="1D1B11"/>
        </w:rPr>
        <w:t>n geen reden om niet te bellen.</w:t>
      </w:r>
    </w:p>
    <w:p w14:paraId="56B467BF" w14:textId="46C8C71E" w:rsidR="00C24448" w:rsidRDefault="00F52A14" w:rsidP="009460AB">
      <w:pPr>
        <w:pStyle w:val="Kop2"/>
        <w:rPr>
          <w:rFonts w:eastAsia="Times New Roman"/>
        </w:rPr>
      </w:pPr>
      <w:bookmarkStart w:id="28" w:name="_Toc486920585"/>
      <w:r>
        <w:rPr>
          <w:rFonts w:eastAsia="Times New Roman"/>
        </w:rPr>
        <w:t>P</w:t>
      </w:r>
      <w:r w:rsidR="009460AB" w:rsidRPr="009460AB">
        <w:rPr>
          <w:rFonts w:eastAsia="Times New Roman"/>
        </w:rPr>
        <w:t>articipatie en inspraak</w:t>
      </w:r>
      <w:bookmarkEnd w:id="28"/>
    </w:p>
    <w:p w14:paraId="4FB8C101" w14:textId="63A482F2" w:rsidR="000B4744" w:rsidRPr="00F52A14" w:rsidRDefault="009460AB" w:rsidP="00F52A14">
      <w:pPr>
        <w:pStyle w:val="Lijstalinea"/>
        <w:numPr>
          <w:ilvl w:val="0"/>
          <w:numId w:val="14"/>
        </w:numPr>
        <w:ind w:left="714" w:hanging="357"/>
        <w:rPr>
          <w:rFonts w:eastAsia="Flanders Art Serif" w:cs="Times New Roman"/>
          <w:color w:val="1D1B11"/>
        </w:rPr>
      </w:pPr>
      <w:r w:rsidRPr="00F52A14">
        <w:rPr>
          <w:rFonts w:eastAsia="Flanders Art Serif" w:cs="Times New Roman"/>
          <w:color w:val="1D1B11"/>
        </w:rPr>
        <w:t xml:space="preserve">In alle diensten wordt aangegeven dat </w:t>
      </w:r>
      <w:r w:rsidR="004004E1" w:rsidRPr="00F52A14">
        <w:rPr>
          <w:rFonts w:eastAsia="Flanders Art Serif" w:cs="Times New Roman"/>
          <w:color w:val="1D1B11"/>
        </w:rPr>
        <w:t xml:space="preserve">er </w:t>
      </w:r>
      <w:r w:rsidRPr="00F52A14">
        <w:rPr>
          <w:rFonts w:eastAsia="Flanders Art Serif" w:cs="Times New Roman"/>
          <w:color w:val="1D1B11"/>
        </w:rPr>
        <w:t xml:space="preserve">voldoende mogelijkheid is tot inspraak / participatie aan het beleid en aan de inhoudelijke werking. </w:t>
      </w:r>
      <w:r w:rsidR="000E6EFD" w:rsidRPr="00F52A14">
        <w:rPr>
          <w:rFonts w:eastAsia="Flanders Art Serif" w:cs="Times New Roman"/>
          <w:color w:val="1D1B11"/>
        </w:rPr>
        <w:t xml:space="preserve">De intervisies of leergroepen worden ook in deze een belangrijk forum genoemd. </w:t>
      </w:r>
    </w:p>
    <w:p w14:paraId="605EBB6D" w14:textId="6326E3D9" w:rsidR="002F3E92" w:rsidRPr="00F52A14" w:rsidRDefault="009460AB" w:rsidP="00F52A14">
      <w:pPr>
        <w:pStyle w:val="Lijstalinea"/>
        <w:numPr>
          <w:ilvl w:val="0"/>
          <w:numId w:val="14"/>
        </w:numPr>
        <w:ind w:left="714" w:hanging="357"/>
        <w:rPr>
          <w:rFonts w:eastAsia="Flanders Art Serif" w:cs="Times New Roman"/>
          <w:color w:val="1D1B11"/>
        </w:rPr>
      </w:pPr>
      <w:r w:rsidRPr="00F52A14">
        <w:rPr>
          <w:rFonts w:eastAsia="Flanders Art Serif" w:cs="Times New Roman"/>
          <w:color w:val="1D1B11"/>
        </w:rPr>
        <w:t>Er zijn wel verschillen per dienst inzake het deelnemen van vrijwilligers aan de R</w:t>
      </w:r>
      <w:r w:rsidR="00F52A14">
        <w:rPr>
          <w:rFonts w:eastAsia="Flanders Art Serif" w:cs="Times New Roman"/>
          <w:color w:val="1D1B11"/>
        </w:rPr>
        <w:t>aad van Bestuur en de Algemene V</w:t>
      </w:r>
      <w:r w:rsidRPr="00F52A14">
        <w:rPr>
          <w:rFonts w:eastAsia="Flanders Art Serif" w:cs="Times New Roman"/>
          <w:color w:val="1D1B11"/>
        </w:rPr>
        <w:t xml:space="preserve">ergadering. </w:t>
      </w:r>
    </w:p>
    <w:p w14:paraId="75FA1EC8" w14:textId="232DB3BA" w:rsidR="009460AB" w:rsidRPr="00F52A14" w:rsidRDefault="002F3E92" w:rsidP="00F52A14">
      <w:pPr>
        <w:pStyle w:val="Lijstalinea"/>
        <w:numPr>
          <w:ilvl w:val="0"/>
          <w:numId w:val="14"/>
        </w:numPr>
        <w:ind w:left="714" w:hanging="357"/>
        <w:rPr>
          <w:rFonts w:eastAsia="Flanders Art Serif" w:cs="Times New Roman"/>
          <w:color w:val="1D1B11"/>
        </w:rPr>
      </w:pPr>
      <w:r w:rsidRPr="00F52A14">
        <w:rPr>
          <w:rFonts w:eastAsia="Flanders Art Serif" w:cs="Times New Roman"/>
          <w:color w:val="1D1B11"/>
        </w:rPr>
        <w:t>Er werden ook voorbeelden aangetroffen van structurele</w:t>
      </w:r>
      <w:r w:rsidR="00F52A14">
        <w:rPr>
          <w:rFonts w:eastAsia="Flanders Art Serif" w:cs="Times New Roman"/>
          <w:color w:val="1D1B11"/>
        </w:rPr>
        <w:t xml:space="preserve"> participatie van vrijwilligers</w:t>
      </w:r>
      <w:r w:rsidRPr="00F52A14">
        <w:rPr>
          <w:rFonts w:eastAsia="Flanders Art Serif" w:cs="Times New Roman"/>
          <w:color w:val="1D1B11"/>
        </w:rPr>
        <w:br/>
        <w:t>- in een adviesraad waarin 12 vrijwilligers en de directeur zetelen. Deze adviesraad komt 4 keer per jaar samen en bespreekt beleidsaspecten en organisatorische zaken.</w:t>
      </w:r>
      <w:r w:rsidRPr="00F52A14">
        <w:rPr>
          <w:rFonts w:eastAsia="Flanders Art Serif" w:cs="Times New Roman"/>
          <w:color w:val="1D1B11"/>
        </w:rPr>
        <w:br/>
        <w:t xml:space="preserve">- in rondetafelgesprekken met het team en de vrijwilligers over thema ’s als het </w:t>
      </w:r>
      <w:r w:rsidR="00C27209" w:rsidRPr="00F52A14">
        <w:rPr>
          <w:rFonts w:eastAsia="Flanders Art Serif" w:cs="Times New Roman"/>
          <w:color w:val="1D1B11"/>
        </w:rPr>
        <w:t>verloop</w:t>
      </w:r>
      <w:r w:rsidRPr="00F52A14">
        <w:rPr>
          <w:rFonts w:eastAsia="Flanders Art Serif" w:cs="Times New Roman"/>
          <w:color w:val="1D1B11"/>
        </w:rPr>
        <w:t xml:space="preserve"> van vrijwilligers, </w:t>
      </w:r>
      <w:proofErr w:type="spellStart"/>
      <w:r w:rsidRPr="00F52A14">
        <w:rPr>
          <w:rFonts w:eastAsia="Flanders Art Serif" w:cs="Times New Roman"/>
          <w:color w:val="1D1B11"/>
        </w:rPr>
        <w:t>veelbellers</w:t>
      </w:r>
      <w:proofErr w:type="spellEnd"/>
      <w:r w:rsidRPr="00F52A14">
        <w:rPr>
          <w:rFonts w:eastAsia="Flanders Art Serif" w:cs="Times New Roman"/>
          <w:color w:val="1D1B11"/>
        </w:rPr>
        <w:t xml:space="preserve">, supervisie, het engagement van de </w:t>
      </w:r>
      <w:r w:rsidR="00C27209" w:rsidRPr="00F52A14">
        <w:rPr>
          <w:rFonts w:eastAsia="Flanders Art Serif" w:cs="Times New Roman"/>
          <w:color w:val="1D1B11"/>
        </w:rPr>
        <w:t>vrijwilligers</w:t>
      </w:r>
      <w:r w:rsidRPr="00F52A14">
        <w:rPr>
          <w:rFonts w:eastAsia="Flanders Art Serif" w:cs="Times New Roman"/>
          <w:color w:val="1D1B11"/>
        </w:rPr>
        <w:t>…</w:t>
      </w:r>
      <w:r w:rsidRPr="00F52A14">
        <w:rPr>
          <w:rFonts w:eastAsia="Flanders Art Serif" w:cs="Times New Roman"/>
          <w:color w:val="1D1B11"/>
        </w:rPr>
        <w:br/>
        <w:t xml:space="preserve">- in werkgroepen van vrijwilligers </w:t>
      </w:r>
      <w:r w:rsidR="00BF09C3" w:rsidRPr="00F52A14">
        <w:rPr>
          <w:rFonts w:eastAsia="Flanders Art Serif" w:cs="Times New Roman"/>
          <w:color w:val="1D1B11"/>
        </w:rPr>
        <w:t>rond bv. de vorming, ontmoetingsactiviteiten, steun…</w:t>
      </w:r>
      <w:r w:rsidR="00BF09C3" w:rsidRPr="00F52A14">
        <w:rPr>
          <w:rFonts w:eastAsia="Flanders Art Serif" w:cs="Times New Roman"/>
          <w:color w:val="1D1B11"/>
        </w:rPr>
        <w:br/>
        <w:t>- in het systematisch aanbieden van feedbackformulieren op de vrijwilligerswebsite over diverse aspecten van de werking die de vrijwilligers op ee</w:t>
      </w:r>
      <w:r w:rsidR="00F52A14">
        <w:rPr>
          <w:rFonts w:eastAsia="Flanders Art Serif" w:cs="Times New Roman"/>
          <w:color w:val="1D1B11"/>
        </w:rPr>
        <w:t>nvoudige wijze kunnen indienen.</w:t>
      </w:r>
    </w:p>
    <w:p w14:paraId="631EE9A5" w14:textId="5CFE83AD" w:rsidR="00D553B5" w:rsidRDefault="00F52A14" w:rsidP="00D553B5">
      <w:pPr>
        <w:pStyle w:val="Kop2"/>
        <w:rPr>
          <w:rFonts w:eastAsia="Times New Roman"/>
        </w:rPr>
      </w:pPr>
      <w:bookmarkStart w:id="29" w:name="_Toc486920586"/>
      <w:r>
        <w:rPr>
          <w:rFonts w:eastAsia="Times New Roman"/>
        </w:rPr>
        <w:t>W</w:t>
      </w:r>
      <w:r w:rsidR="00164338">
        <w:rPr>
          <w:rFonts w:eastAsia="Times New Roman"/>
        </w:rPr>
        <w:t>ebtoepassing voor registraties</w:t>
      </w:r>
      <w:bookmarkEnd w:id="29"/>
    </w:p>
    <w:p w14:paraId="3AA5D411" w14:textId="77777777" w:rsidR="00187664" w:rsidRPr="00917A28" w:rsidRDefault="00187664" w:rsidP="00917A28">
      <w:pPr>
        <w:spacing w:after="200" w:line="270" w:lineRule="exact"/>
        <w:rPr>
          <w:rFonts w:asciiTheme="minorHAnsi" w:hAnsiTheme="minorHAnsi"/>
        </w:rPr>
      </w:pPr>
      <w:r w:rsidRPr="00917A28">
        <w:rPr>
          <w:rFonts w:asciiTheme="minorHAnsi" w:hAnsiTheme="minorHAnsi"/>
        </w:rPr>
        <w:t xml:space="preserve">De </w:t>
      </w:r>
      <w:proofErr w:type="spellStart"/>
      <w:r w:rsidRPr="00917A28">
        <w:rPr>
          <w:rFonts w:asciiTheme="minorHAnsi" w:hAnsiTheme="minorHAnsi"/>
        </w:rPr>
        <w:t>webtoepassing</w:t>
      </w:r>
      <w:proofErr w:type="spellEnd"/>
      <w:r w:rsidRPr="00917A28">
        <w:rPr>
          <w:rFonts w:asciiTheme="minorHAnsi" w:hAnsiTheme="minorHAnsi"/>
        </w:rPr>
        <w:t xml:space="preserve"> voor de cliëntregistratie wordt gebruikt in alle diensten. De toepassing wordt in alle diensten als gebruiksvriendelijk beschouwd en er is een handleiding ter beschikking. De toepassing is in principe vanaf thuis beschikbaar. </w:t>
      </w:r>
    </w:p>
    <w:p w14:paraId="46511D10" w14:textId="18AD83DA" w:rsidR="00187664" w:rsidRPr="00917A28" w:rsidRDefault="00374E5C" w:rsidP="00917A28">
      <w:pPr>
        <w:pStyle w:val="Lijstalinea"/>
        <w:numPr>
          <w:ilvl w:val="0"/>
          <w:numId w:val="14"/>
        </w:numPr>
        <w:ind w:left="714" w:hanging="357"/>
        <w:rPr>
          <w:rFonts w:eastAsia="Flanders Art Serif" w:cs="Times New Roman"/>
          <w:color w:val="1D1B11"/>
        </w:rPr>
      </w:pPr>
      <w:r w:rsidRPr="00917A28">
        <w:rPr>
          <w:rFonts w:eastAsia="Flanders Art Serif" w:cs="Times New Roman"/>
          <w:color w:val="1D1B11"/>
        </w:rPr>
        <w:t>In 3 diensten wordt de t</w:t>
      </w:r>
      <w:r w:rsidR="00187664" w:rsidRPr="00917A28">
        <w:rPr>
          <w:rFonts w:eastAsia="Flanders Art Serif" w:cs="Times New Roman"/>
          <w:color w:val="1D1B11"/>
        </w:rPr>
        <w:t xml:space="preserve">oepassing enkel op dienst gebruikt. </w:t>
      </w:r>
      <w:r w:rsidRPr="00917A28">
        <w:rPr>
          <w:rFonts w:eastAsia="Flanders Art Serif" w:cs="Times New Roman"/>
          <w:color w:val="1D1B11"/>
        </w:rPr>
        <w:t>In 1 dienst wordt de t</w:t>
      </w:r>
      <w:r w:rsidR="00187664" w:rsidRPr="00917A28">
        <w:rPr>
          <w:rFonts w:eastAsia="Flanders Art Serif" w:cs="Times New Roman"/>
          <w:color w:val="1D1B11"/>
        </w:rPr>
        <w:t>oepassing door sommige vrijwilligers van thuis uit gebruikt, de gesproken vrijwilligers gaven aan dit zoveel mogelijk op de dienst af te werken, dit wordt ook gestimuleerd door de stafmedewerkers</w:t>
      </w:r>
      <w:r w:rsidRPr="00917A28">
        <w:rPr>
          <w:rFonts w:eastAsia="Flanders Art Serif" w:cs="Times New Roman"/>
          <w:color w:val="1D1B11"/>
        </w:rPr>
        <w:t xml:space="preserve">. Bij 1 dienst is dit niet expliciet </w:t>
      </w:r>
      <w:r w:rsidR="00917A28">
        <w:rPr>
          <w:rFonts w:eastAsia="Flanders Art Serif" w:cs="Times New Roman"/>
          <w:color w:val="1D1B11"/>
        </w:rPr>
        <w:t>bevraagd.</w:t>
      </w:r>
    </w:p>
    <w:p w14:paraId="1E7C8705" w14:textId="509F41D9" w:rsidR="00187664" w:rsidRPr="00917A28" w:rsidRDefault="00374E5C" w:rsidP="00917A28">
      <w:pPr>
        <w:pStyle w:val="Lijstalinea"/>
        <w:numPr>
          <w:ilvl w:val="0"/>
          <w:numId w:val="14"/>
        </w:numPr>
        <w:ind w:left="714" w:hanging="357"/>
        <w:rPr>
          <w:rFonts w:eastAsia="Flanders Art Serif" w:cs="Times New Roman"/>
          <w:color w:val="1D1B11"/>
        </w:rPr>
      </w:pPr>
      <w:r w:rsidRPr="00917A28">
        <w:rPr>
          <w:rFonts w:eastAsia="Flanders Art Serif" w:cs="Times New Roman"/>
          <w:color w:val="1D1B11"/>
        </w:rPr>
        <w:t>In 2 diensten registreren a</w:t>
      </w:r>
      <w:r w:rsidR="00187664" w:rsidRPr="00917A28">
        <w:rPr>
          <w:rFonts w:eastAsia="Flanders Art Serif" w:cs="Times New Roman"/>
          <w:color w:val="1D1B11"/>
        </w:rPr>
        <w:t xml:space="preserve">lle vrijwilligers op de computer. In 2 diensten </w:t>
      </w:r>
      <w:r w:rsidR="004004E1" w:rsidRPr="00917A28">
        <w:rPr>
          <w:rFonts w:eastAsia="Flanders Art Serif" w:cs="Times New Roman"/>
          <w:color w:val="1D1B11"/>
        </w:rPr>
        <w:t xml:space="preserve">doen </w:t>
      </w:r>
      <w:r w:rsidRPr="00917A28">
        <w:rPr>
          <w:rFonts w:eastAsia="Flanders Art Serif" w:cs="Times New Roman"/>
          <w:color w:val="1D1B11"/>
        </w:rPr>
        <w:t>alle vrijwilligers</w:t>
      </w:r>
      <w:r w:rsidR="004004E1" w:rsidRPr="00917A28">
        <w:rPr>
          <w:rFonts w:eastAsia="Flanders Art Serif" w:cs="Times New Roman"/>
          <w:color w:val="1D1B11"/>
        </w:rPr>
        <w:t xml:space="preserve"> dit</w:t>
      </w:r>
      <w:r w:rsidRPr="00917A28">
        <w:rPr>
          <w:rFonts w:eastAsia="Flanders Art Serif" w:cs="Times New Roman"/>
          <w:color w:val="1D1B11"/>
        </w:rPr>
        <w:t>, m</w:t>
      </w:r>
      <w:r w:rsidR="00187664" w:rsidRPr="00917A28">
        <w:rPr>
          <w:rFonts w:eastAsia="Flanders Art Serif" w:cs="Times New Roman"/>
          <w:color w:val="1D1B11"/>
        </w:rPr>
        <w:t>.u.v. 1 vrijwilliger</w:t>
      </w:r>
      <w:r w:rsidRPr="00917A28">
        <w:rPr>
          <w:rFonts w:eastAsia="Flanders Art Serif" w:cs="Times New Roman"/>
          <w:color w:val="1D1B11"/>
        </w:rPr>
        <w:t xml:space="preserve"> en in 1 dienst alle vrijwilligers, m</w:t>
      </w:r>
      <w:r w:rsidR="00187664" w:rsidRPr="00917A28">
        <w:rPr>
          <w:rFonts w:eastAsia="Flanders Art Serif" w:cs="Times New Roman"/>
          <w:color w:val="1D1B11"/>
        </w:rPr>
        <w:t xml:space="preserve">.u.v. 5 vrijwilligers. </w:t>
      </w:r>
      <w:r w:rsidR="004004E1" w:rsidRPr="00917A28">
        <w:rPr>
          <w:rFonts w:eastAsia="Flanders Art Serif" w:cs="Times New Roman"/>
          <w:color w:val="1D1B11"/>
        </w:rPr>
        <w:t>De vrijwilligers die nog niet digitaal registreren, doen dit op papier, waarna een beroepskracht de gegevens</w:t>
      </w:r>
      <w:r w:rsidR="00917A28">
        <w:rPr>
          <w:rFonts w:eastAsia="Flanders Art Serif" w:cs="Times New Roman"/>
          <w:color w:val="1D1B11"/>
        </w:rPr>
        <w:t xml:space="preserve"> input in het digitaal systeem.</w:t>
      </w:r>
    </w:p>
    <w:p w14:paraId="263B624C" w14:textId="1F5F975F" w:rsidR="00D553B5" w:rsidRPr="00917A28" w:rsidRDefault="00374E5C" w:rsidP="00DB787E">
      <w:pPr>
        <w:pStyle w:val="Lijstalinea"/>
        <w:numPr>
          <w:ilvl w:val="0"/>
          <w:numId w:val="14"/>
        </w:numPr>
        <w:ind w:left="714" w:hanging="357"/>
        <w:rPr>
          <w:rFonts w:eastAsia="Flanders Art Serif" w:cs="Times New Roman"/>
          <w:color w:val="1D1B11"/>
        </w:rPr>
      </w:pPr>
      <w:r w:rsidRPr="00917A28">
        <w:rPr>
          <w:rFonts w:eastAsia="Flanders Art Serif" w:cs="Times New Roman"/>
          <w:color w:val="1D1B11"/>
        </w:rPr>
        <w:lastRenderedPageBreak/>
        <w:t>In 4 diensten gebruiken d</w:t>
      </w:r>
      <w:r w:rsidR="00187664" w:rsidRPr="00917A28">
        <w:rPr>
          <w:rFonts w:eastAsia="Flanders Art Serif" w:cs="Times New Roman"/>
          <w:color w:val="1D1B11"/>
        </w:rPr>
        <w:t>e stafleden het systeem om digitaal feedback te geven op de verslagen.</w:t>
      </w:r>
      <w:r w:rsidRPr="00917A28">
        <w:rPr>
          <w:rFonts w:eastAsia="Flanders Art Serif" w:cs="Times New Roman"/>
          <w:color w:val="1D1B11"/>
        </w:rPr>
        <w:t xml:space="preserve"> In 1 dienst wordt niet standaard gebruik gemaakt van het systeem om digitaal feedback op de verslagen te geven, dit </w:t>
      </w:r>
      <w:r w:rsidR="004004E1" w:rsidRPr="00917A28">
        <w:rPr>
          <w:rFonts w:eastAsia="Flanders Art Serif" w:cs="Times New Roman"/>
          <w:color w:val="1D1B11"/>
        </w:rPr>
        <w:t>zou kort na de inspectie</w:t>
      </w:r>
      <w:r w:rsidRPr="00917A28">
        <w:rPr>
          <w:rFonts w:eastAsia="Flanders Art Serif" w:cs="Times New Roman"/>
          <w:color w:val="1D1B11"/>
        </w:rPr>
        <w:t xml:space="preserve"> uitgetest</w:t>
      </w:r>
      <w:r w:rsidR="004004E1" w:rsidRPr="00917A28">
        <w:rPr>
          <w:rFonts w:eastAsia="Flanders Art Serif" w:cs="Times New Roman"/>
          <w:color w:val="1D1B11"/>
        </w:rPr>
        <w:t xml:space="preserve"> worden in een pilootgroepje</w:t>
      </w:r>
      <w:r w:rsidR="00917A28">
        <w:rPr>
          <w:rFonts w:eastAsia="Flanders Art Serif" w:cs="Times New Roman"/>
          <w:color w:val="1D1B11"/>
        </w:rPr>
        <w:t>.</w:t>
      </w:r>
    </w:p>
    <w:p w14:paraId="534C4551" w14:textId="77777777" w:rsidR="00917A28" w:rsidRDefault="00917A28">
      <w:pPr>
        <w:spacing w:after="200"/>
        <w:rPr>
          <w:rFonts w:asciiTheme="minorHAnsi" w:eastAsia="Times New Roman" w:hAnsiTheme="minorHAnsi" w:cstheme="majorBidi"/>
          <w:b/>
          <w:bCs/>
          <w:caps/>
          <w:color w:val="8BAE00" w:themeColor="text2"/>
          <w:sz w:val="36"/>
          <w:szCs w:val="28"/>
        </w:rPr>
      </w:pPr>
      <w:r>
        <w:rPr>
          <w:rFonts w:eastAsia="Times New Roman"/>
        </w:rPr>
        <w:br w:type="page"/>
      </w:r>
    </w:p>
    <w:p w14:paraId="2C21CA62" w14:textId="127CCFB1" w:rsidR="00FF050B" w:rsidRPr="00917A28" w:rsidRDefault="00917A28" w:rsidP="00DB787E">
      <w:pPr>
        <w:pStyle w:val="Kop1"/>
        <w:rPr>
          <w:rFonts w:eastAsia="Times New Roman"/>
        </w:rPr>
      </w:pPr>
      <w:bookmarkStart w:id="30" w:name="_Toc486920587"/>
      <w:r>
        <w:rPr>
          <w:rFonts w:eastAsia="Times New Roman"/>
        </w:rPr>
        <w:lastRenderedPageBreak/>
        <w:t>K</w:t>
      </w:r>
      <w:r w:rsidR="00164338">
        <w:rPr>
          <w:rFonts w:eastAsia="Times New Roman"/>
        </w:rPr>
        <w:t xml:space="preserve">waliteit van </w:t>
      </w:r>
      <w:r w:rsidR="001200DA">
        <w:rPr>
          <w:rFonts w:eastAsia="Times New Roman"/>
        </w:rPr>
        <w:t>d</w:t>
      </w:r>
      <w:r w:rsidR="00FF050B">
        <w:rPr>
          <w:rFonts w:eastAsia="Times New Roman"/>
        </w:rPr>
        <w:t>e hulp- en dienstverlening</w:t>
      </w:r>
      <w:bookmarkEnd w:id="30"/>
    </w:p>
    <w:p w14:paraId="4B47DFAE" w14:textId="34AE3910" w:rsidR="00EB377D" w:rsidRPr="00917A28" w:rsidRDefault="00917A28" w:rsidP="00EB377D">
      <w:pPr>
        <w:pStyle w:val="Kop2"/>
        <w:rPr>
          <w:rFonts w:eastAsia="Times New Roman"/>
        </w:rPr>
      </w:pPr>
      <w:bookmarkStart w:id="31" w:name="_Toc486920588"/>
      <w:r>
        <w:rPr>
          <w:rFonts w:eastAsia="Times New Roman"/>
        </w:rPr>
        <w:t>D</w:t>
      </w:r>
      <w:r w:rsidR="00D12B94">
        <w:rPr>
          <w:rFonts w:eastAsia="Times New Roman"/>
        </w:rPr>
        <w:t xml:space="preserve">e </w:t>
      </w:r>
      <w:r w:rsidR="00164338">
        <w:rPr>
          <w:rFonts w:eastAsia="Times New Roman"/>
        </w:rPr>
        <w:t>zelfevaluatie</w:t>
      </w:r>
      <w:r w:rsidR="00EB377D">
        <w:rPr>
          <w:rFonts w:eastAsia="Times New Roman"/>
        </w:rPr>
        <w:t xml:space="preserve"> op niveau van de federatie</w:t>
      </w:r>
      <w:bookmarkEnd w:id="31"/>
    </w:p>
    <w:p w14:paraId="4CBC8586" w14:textId="1C6B70D3" w:rsidR="00EB377D" w:rsidRPr="00917A28" w:rsidRDefault="00EB377D" w:rsidP="00917A28">
      <w:pPr>
        <w:spacing w:after="200" w:line="270" w:lineRule="exact"/>
        <w:rPr>
          <w:rFonts w:asciiTheme="minorHAnsi" w:hAnsiTheme="minorHAnsi"/>
        </w:rPr>
      </w:pPr>
      <w:r w:rsidRPr="00917A28">
        <w:rPr>
          <w:rFonts w:asciiTheme="minorHAnsi" w:hAnsiTheme="minorHAnsi"/>
        </w:rPr>
        <w:t xml:space="preserve">Op </w:t>
      </w:r>
      <w:r w:rsidR="00917A28">
        <w:rPr>
          <w:rFonts w:asciiTheme="minorHAnsi" w:hAnsiTheme="minorHAnsi"/>
        </w:rPr>
        <w:t xml:space="preserve">het </w:t>
      </w:r>
      <w:r w:rsidRPr="00917A28">
        <w:rPr>
          <w:rFonts w:asciiTheme="minorHAnsi" w:hAnsiTheme="minorHAnsi"/>
        </w:rPr>
        <w:t xml:space="preserve">niveau van de federatie lopen er verschillende projecten om een zelfevaluatie systeem te ontwikkelen voor de verschillende </w:t>
      </w:r>
      <w:proofErr w:type="spellStart"/>
      <w:r w:rsidRPr="00917A28">
        <w:rPr>
          <w:rFonts w:asciiTheme="minorHAnsi" w:hAnsiTheme="minorHAnsi"/>
        </w:rPr>
        <w:t>Tele</w:t>
      </w:r>
      <w:proofErr w:type="spellEnd"/>
      <w:r w:rsidRPr="00917A28">
        <w:rPr>
          <w:rFonts w:asciiTheme="minorHAnsi" w:hAnsiTheme="minorHAnsi"/>
        </w:rPr>
        <w:t xml:space="preserve">-Onthaaldiensten. Er is een memo uitgewerkt: “Initiatieven en planning vanuit federatie </w:t>
      </w:r>
      <w:proofErr w:type="spellStart"/>
      <w:r w:rsidRPr="00917A28">
        <w:rPr>
          <w:rFonts w:asciiTheme="minorHAnsi" w:hAnsiTheme="minorHAnsi"/>
        </w:rPr>
        <w:t>Tele-Onthaal</w:t>
      </w:r>
      <w:proofErr w:type="spellEnd"/>
      <w:r w:rsidRPr="00917A28">
        <w:rPr>
          <w:rFonts w:asciiTheme="minorHAnsi" w:hAnsiTheme="minorHAnsi"/>
        </w:rPr>
        <w:t xml:space="preserve"> 2015-2017”. Er is een werkgroep kwaliteitszorg, waarin alle diensten vertegenwoordigd worden, die werkt aan de planning van </w:t>
      </w:r>
      <w:r w:rsidR="00917A28">
        <w:rPr>
          <w:rFonts w:asciiTheme="minorHAnsi" w:hAnsiTheme="minorHAnsi"/>
        </w:rPr>
        <w:t xml:space="preserve">de </w:t>
      </w:r>
      <w:r w:rsidRPr="00917A28">
        <w:rPr>
          <w:rFonts w:asciiTheme="minorHAnsi" w:hAnsiTheme="minorHAnsi"/>
        </w:rPr>
        <w:t xml:space="preserve">zelfevaluatie en de planning van de verbeterprojecten voor de 5 </w:t>
      </w:r>
      <w:proofErr w:type="spellStart"/>
      <w:r w:rsidRPr="00917A28">
        <w:rPr>
          <w:rFonts w:asciiTheme="minorHAnsi" w:hAnsiTheme="minorHAnsi"/>
        </w:rPr>
        <w:t>Tele</w:t>
      </w:r>
      <w:proofErr w:type="spellEnd"/>
      <w:r w:rsidRPr="00917A28">
        <w:rPr>
          <w:rFonts w:asciiTheme="minorHAnsi" w:hAnsiTheme="minorHAnsi"/>
        </w:rPr>
        <w:t xml:space="preserve">-Onthaaldiensten. In deze werkgroep </w:t>
      </w:r>
      <w:r w:rsidR="00917A28">
        <w:rPr>
          <w:rFonts w:asciiTheme="minorHAnsi" w:hAnsiTheme="minorHAnsi"/>
        </w:rPr>
        <w:t>is een procedure rond kwaliteit</w:t>
      </w:r>
      <w:r w:rsidRPr="00917A28">
        <w:rPr>
          <w:rFonts w:asciiTheme="minorHAnsi" w:hAnsiTheme="minorHAnsi"/>
        </w:rPr>
        <w:t xml:space="preserve"> uitgewerkt. Hierin is een stappenplan opgenomen m.b.t. een zelfevaluatie van de diensten. In 2016 is dit stappenplan voor de eerste keer gevolgd. </w:t>
      </w:r>
    </w:p>
    <w:p w14:paraId="00871B2D" w14:textId="60D41A2E" w:rsidR="00EB377D" w:rsidRPr="00917A28" w:rsidRDefault="00EB377D" w:rsidP="00917A28">
      <w:pPr>
        <w:spacing w:after="200" w:line="270" w:lineRule="exact"/>
        <w:rPr>
          <w:rFonts w:asciiTheme="minorHAnsi" w:hAnsiTheme="minorHAnsi"/>
        </w:rPr>
      </w:pPr>
      <w:r w:rsidRPr="00917A28">
        <w:rPr>
          <w:rFonts w:asciiTheme="minorHAnsi" w:hAnsiTheme="minorHAnsi"/>
        </w:rPr>
        <w:t xml:space="preserve">In het stappenplan staat dat de werkgroep kwaliteit minstens twee keer per jaar samenkomt, om de planning van </w:t>
      </w:r>
      <w:r w:rsidR="00917A28">
        <w:rPr>
          <w:rFonts w:asciiTheme="minorHAnsi" w:hAnsiTheme="minorHAnsi"/>
        </w:rPr>
        <w:t xml:space="preserve">de </w:t>
      </w:r>
      <w:r w:rsidRPr="00917A28">
        <w:rPr>
          <w:rFonts w:asciiTheme="minorHAnsi" w:hAnsiTheme="minorHAnsi"/>
        </w:rPr>
        <w:t xml:space="preserve">zelfevaluatie en de planning van verbeterprojecten te bespreken. Hier worden alle zorgaspecten overlopen. Er wordt besproken en beslist welke zorgaspecten worden geëvalueerd en wat mogelijk indicatoren kunnen zijn om deze zorgaspecten te evalueren. Per zorgaspect / indicator wordt besproken of deze in iedere dienst apart zullen worden geëvalueerd of op niveau van de federatie. </w:t>
      </w:r>
    </w:p>
    <w:p w14:paraId="2278AB28" w14:textId="1BC271DB" w:rsidR="00EB377D" w:rsidRPr="00917A28" w:rsidRDefault="00EB377D" w:rsidP="00917A28">
      <w:pPr>
        <w:spacing w:after="200" w:line="270" w:lineRule="exact"/>
        <w:rPr>
          <w:rFonts w:asciiTheme="minorHAnsi" w:hAnsiTheme="minorHAnsi"/>
        </w:rPr>
      </w:pPr>
      <w:r w:rsidRPr="00917A28">
        <w:rPr>
          <w:rFonts w:asciiTheme="minorHAnsi" w:hAnsiTheme="minorHAnsi"/>
        </w:rPr>
        <w:t>De procedure is overkoepelend voor alle diensten. Het is niet duidelijk op welke manier deze procedure garandeert dat voor iedere dienst elk zorgaspect systematisch wordt geëvalueerd. Naar de concrete toepassing van de zelfevaluatie binnen iedere dienst of binnen de federatie zijn de richtlijnen te algemeen en niet vertaald naar de dienst in kwestie. De acties die op niveau van de dienst zelf gedaan worden op het vlak van de zelfevaluatie zijn niet geïntegreerd in de globale werkwijze die werd afgesproken op niveau van de federatie.</w:t>
      </w:r>
    </w:p>
    <w:p w14:paraId="0A4AD0A3" w14:textId="36936016" w:rsidR="00EB377D" w:rsidRPr="00917A28" w:rsidRDefault="00EB377D" w:rsidP="00917A28">
      <w:pPr>
        <w:spacing w:after="200" w:line="270" w:lineRule="exact"/>
        <w:rPr>
          <w:rFonts w:asciiTheme="minorHAnsi" w:hAnsiTheme="minorHAnsi"/>
        </w:rPr>
      </w:pPr>
      <w:r w:rsidRPr="00917A28">
        <w:rPr>
          <w:rFonts w:asciiTheme="minorHAnsi" w:hAnsiTheme="minorHAnsi"/>
        </w:rPr>
        <w:t xml:space="preserve">In 2015 en 2016 zijn er vanuit de federatie al enkele initiatieven geweest in </w:t>
      </w:r>
      <w:r w:rsidR="00917A28">
        <w:rPr>
          <w:rFonts w:asciiTheme="minorHAnsi" w:hAnsiTheme="minorHAnsi"/>
        </w:rPr>
        <w:t xml:space="preserve">het </w:t>
      </w:r>
      <w:r w:rsidRPr="00917A28">
        <w:rPr>
          <w:rFonts w:asciiTheme="minorHAnsi" w:hAnsiTheme="minorHAnsi"/>
        </w:rPr>
        <w:t>kader van een zelfevaluatie. Zo zijn volgen</w:t>
      </w:r>
      <w:r w:rsidR="00917A28">
        <w:rPr>
          <w:rFonts w:asciiTheme="minorHAnsi" w:hAnsiTheme="minorHAnsi"/>
        </w:rPr>
        <w:t>de initiatieven in 2016 genomen</w:t>
      </w:r>
      <w:r w:rsidRPr="00917A28">
        <w:rPr>
          <w:rFonts w:asciiTheme="minorHAnsi" w:hAnsiTheme="minorHAnsi"/>
        </w:rPr>
        <w:t xml:space="preserve"> (overgenomen uit de memo van de federatie)</w:t>
      </w:r>
      <w:r w:rsidR="00917A28">
        <w:rPr>
          <w:rFonts w:asciiTheme="minorHAnsi" w:hAnsiTheme="minorHAnsi"/>
        </w:rPr>
        <w:t>:</w:t>
      </w:r>
    </w:p>
    <w:p w14:paraId="7332AC0B" w14:textId="7E211847" w:rsidR="00EB377D" w:rsidRPr="00917A28" w:rsidRDefault="00EB377D" w:rsidP="00917A28">
      <w:pPr>
        <w:pStyle w:val="Lijstalinea"/>
        <w:numPr>
          <w:ilvl w:val="0"/>
          <w:numId w:val="14"/>
        </w:numPr>
        <w:ind w:left="714" w:hanging="357"/>
        <w:rPr>
          <w:rFonts w:eastAsia="Flanders Art Serif" w:cs="Times New Roman"/>
          <w:color w:val="1D1B11"/>
        </w:rPr>
      </w:pPr>
      <w:r w:rsidRPr="00917A28">
        <w:rPr>
          <w:rFonts w:eastAsia="Flanders Art Serif" w:cs="Times New Roman"/>
          <w:color w:val="1D1B11"/>
        </w:rPr>
        <w:t>Een bevraging van de chatoproepers (gelinkt aan de zorgaspecten: bereikbaarheid / beschikbaarheid / bekendheid / begrijpbaarheid / veiligheid / actieve participatie gebruiker/deskundigheid van de geboden hulp / effectiviteit van de geboden hulp)</w:t>
      </w:r>
      <w:r w:rsidR="00917A28">
        <w:rPr>
          <w:rFonts w:eastAsia="Flanders Art Serif" w:cs="Times New Roman"/>
          <w:color w:val="1D1B11"/>
        </w:rPr>
        <w:t>.</w:t>
      </w:r>
      <w:r w:rsidRPr="00917A28">
        <w:rPr>
          <w:rFonts w:eastAsia="Flanders Art Serif" w:cs="Times New Roman"/>
          <w:color w:val="1D1B11"/>
        </w:rPr>
        <w:t xml:space="preserve"> Hiervoor werd gebruik gemaakt van het zelfevaluatie-instrument van Steunpunt Algemeen Welzijnswerk (zie verder)</w:t>
      </w:r>
      <w:r w:rsidR="00917A28">
        <w:rPr>
          <w:rFonts w:eastAsia="Flanders Art Serif" w:cs="Times New Roman"/>
          <w:color w:val="1D1B11"/>
        </w:rPr>
        <w:t>.</w:t>
      </w:r>
    </w:p>
    <w:p w14:paraId="79FF0FFD" w14:textId="56AD5B65" w:rsidR="00EB377D" w:rsidRPr="00917A28" w:rsidRDefault="00EB377D" w:rsidP="00917A28">
      <w:pPr>
        <w:pStyle w:val="Lijstalinea"/>
        <w:numPr>
          <w:ilvl w:val="0"/>
          <w:numId w:val="14"/>
        </w:numPr>
        <w:ind w:left="714" w:hanging="357"/>
        <w:rPr>
          <w:rFonts w:eastAsia="Flanders Art Serif" w:cs="Times New Roman"/>
          <w:color w:val="1D1B11"/>
        </w:rPr>
      </w:pPr>
      <w:r w:rsidRPr="00917A28">
        <w:rPr>
          <w:rFonts w:eastAsia="Flanders Art Serif" w:cs="Times New Roman"/>
          <w:color w:val="1D1B11"/>
        </w:rPr>
        <w:t>Een bevraging van vrijwilligers over de samenwerking met 1813 (inschakeling vrijwilligers/actieve participatie)</w:t>
      </w:r>
      <w:r w:rsidR="00917A28">
        <w:rPr>
          <w:rFonts w:eastAsia="Flanders Art Serif" w:cs="Times New Roman"/>
          <w:color w:val="1D1B11"/>
        </w:rPr>
        <w:t>.</w:t>
      </w:r>
    </w:p>
    <w:p w14:paraId="49154FA0" w14:textId="5398186B" w:rsidR="00EB377D" w:rsidRPr="00917A28" w:rsidRDefault="00EB377D" w:rsidP="00917A28">
      <w:pPr>
        <w:pStyle w:val="Lijstalinea"/>
        <w:numPr>
          <w:ilvl w:val="0"/>
          <w:numId w:val="14"/>
        </w:numPr>
        <w:ind w:left="714" w:hanging="357"/>
        <w:rPr>
          <w:rFonts w:eastAsia="Flanders Art Serif" w:cs="Times New Roman"/>
          <w:color w:val="1D1B11"/>
        </w:rPr>
      </w:pPr>
      <w:r w:rsidRPr="00917A28">
        <w:rPr>
          <w:rFonts w:eastAsia="Flanders Art Serif" w:cs="Times New Roman"/>
          <w:color w:val="1D1B11"/>
        </w:rPr>
        <w:t>Onderzoeken van mogelijkheden van samenwerking rond nachtdiensten, om het hulpaanbod te optimaliseren (bereikbaarheid, beschikbaarheid, deskundigheid en differentiatie in de uitvoering van het hulpaanbod)</w:t>
      </w:r>
      <w:r w:rsidR="00917A28">
        <w:rPr>
          <w:rFonts w:eastAsia="Flanders Art Serif" w:cs="Times New Roman"/>
          <w:color w:val="1D1B11"/>
        </w:rPr>
        <w:t>.</w:t>
      </w:r>
    </w:p>
    <w:p w14:paraId="519C8A8F" w14:textId="128027DA" w:rsidR="00EB377D" w:rsidRPr="00917A28" w:rsidRDefault="00EB377D" w:rsidP="00917A28">
      <w:pPr>
        <w:pStyle w:val="Lijstalinea"/>
        <w:numPr>
          <w:ilvl w:val="0"/>
          <w:numId w:val="14"/>
        </w:numPr>
        <w:ind w:left="714" w:hanging="357"/>
        <w:rPr>
          <w:rFonts w:eastAsia="Flanders Art Serif" w:cs="Times New Roman"/>
          <w:color w:val="1D1B11"/>
        </w:rPr>
      </w:pPr>
      <w:r w:rsidRPr="00917A28">
        <w:rPr>
          <w:rFonts w:eastAsia="Flanders Art Serif" w:cs="Times New Roman"/>
          <w:color w:val="1D1B11"/>
        </w:rPr>
        <w:t xml:space="preserve">Ontwerpen van </w:t>
      </w:r>
      <w:r w:rsidR="00917A28">
        <w:rPr>
          <w:rFonts w:eastAsia="Flanders Art Serif" w:cs="Times New Roman"/>
          <w:color w:val="1D1B11"/>
        </w:rPr>
        <w:t xml:space="preserve">een </w:t>
      </w:r>
      <w:r w:rsidRPr="00917A28">
        <w:rPr>
          <w:rFonts w:eastAsia="Flanders Art Serif" w:cs="Times New Roman"/>
          <w:color w:val="1D1B11"/>
        </w:rPr>
        <w:t>nieuwe website (bruikbaarheid, bekendheid, begrijpbaarheid betrouwbaarheid en transparantie)</w:t>
      </w:r>
      <w:r w:rsidR="00917A28">
        <w:rPr>
          <w:rFonts w:eastAsia="Flanders Art Serif" w:cs="Times New Roman"/>
          <w:color w:val="1D1B11"/>
        </w:rPr>
        <w:t>.</w:t>
      </w:r>
    </w:p>
    <w:p w14:paraId="7D7C7D31" w14:textId="6EA3C33E" w:rsidR="00EB377D" w:rsidRPr="00917A28" w:rsidRDefault="00EB377D" w:rsidP="00917A28">
      <w:pPr>
        <w:pStyle w:val="Lijstalinea"/>
        <w:numPr>
          <w:ilvl w:val="0"/>
          <w:numId w:val="14"/>
        </w:numPr>
        <w:ind w:left="714" w:hanging="357"/>
        <w:rPr>
          <w:rFonts w:eastAsia="Flanders Art Serif" w:cs="Times New Roman"/>
          <w:color w:val="1D1B11"/>
        </w:rPr>
      </w:pPr>
      <w:r w:rsidRPr="00917A28">
        <w:rPr>
          <w:rFonts w:eastAsia="Flanders Art Serif" w:cs="Times New Roman"/>
          <w:color w:val="1D1B11"/>
        </w:rPr>
        <w:t>De denkdagen/</w:t>
      </w:r>
      <w:r w:rsidR="00917A28">
        <w:rPr>
          <w:rFonts w:eastAsia="Flanders Art Serif" w:cs="Times New Roman"/>
          <w:color w:val="1D1B11"/>
        </w:rPr>
        <w:t xml:space="preserve">traject over de toekomst van </w:t>
      </w:r>
      <w:proofErr w:type="spellStart"/>
      <w:r w:rsidR="00917A28">
        <w:rPr>
          <w:rFonts w:eastAsia="Flanders Art Serif" w:cs="Times New Roman"/>
          <w:color w:val="1D1B11"/>
        </w:rPr>
        <w:t>Tele-Onthaal</w:t>
      </w:r>
      <w:proofErr w:type="spellEnd"/>
      <w:r w:rsidRPr="00917A28">
        <w:rPr>
          <w:rFonts w:eastAsia="Flanders Art Serif" w:cs="Times New Roman"/>
          <w:color w:val="1D1B11"/>
        </w:rPr>
        <w:t>: ‘de nieuwe vrijwilliger’ en ‘hulpaanbod’ (bereikbaarheid, beschikbaarheid, bruikbaarheid, bekendheid, begrijpbaarheid, actieve participatie van de gebruiker, inschakeling van vrijwilligers, deskundigheid en differentiatie in de uitvoering van het hulpaanbod, eff</w:t>
      </w:r>
      <w:r w:rsidR="00917A28">
        <w:rPr>
          <w:rFonts w:eastAsia="Flanders Art Serif" w:cs="Times New Roman"/>
          <w:color w:val="1D1B11"/>
        </w:rPr>
        <w:t>ectiviteit van de geboden hulp).</w:t>
      </w:r>
    </w:p>
    <w:p w14:paraId="2BDBBA90" w14:textId="77777777" w:rsidR="00EB377D" w:rsidRPr="00917A28" w:rsidRDefault="00EB377D" w:rsidP="00917A28">
      <w:pPr>
        <w:pStyle w:val="Lijstalinea"/>
        <w:numPr>
          <w:ilvl w:val="0"/>
          <w:numId w:val="14"/>
        </w:numPr>
        <w:ind w:left="714" w:hanging="357"/>
        <w:rPr>
          <w:rFonts w:eastAsia="Flanders Art Serif" w:cs="Times New Roman"/>
          <w:color w:val="1D1B11"/>
        </w:rPr>
      </w:pPr>
      <w:r w:rsidRPr="00917A28">
        <w:rPr>
          <w:rFonts w:eastAsia="Flanders Art Serif" w:cs="Times New Roman"/>
          <w:color w:val="1D1B11"/>
        </w:rPr>
        <w:t xml:space="preserve">Op de denkdag van de directeuren op 8/12/2016 werd samen nagedacht over de instroom/uitstroom van vrijwilligers en werd gebrainstormd over manieren om de vrijwilligers te behouden. Er is afgesproken welke parameters van hun vrijwilligers door alle diensten moeten worden bijgehouden, nl. geboortedatum, start zelfstandig diensten doen, wanneer gestopt en reden van stoppen. </w:t>
      </w:r>
      <w:r w:rsidRPr="00917A28">
        <w:rPr>
          <w:rFonts w:eastAsia="Flanders Art Serif" w:cs="Times New Roman"/>
          <w:color w:val="1D1B11"/>
        </w:rPr>
        <w:lastRenderedPageBreak/>
        <w:t xml:space="preserve">Momenteel wordt er gezocht naar een centraal registratiesysteem waardoor alle centra op dezelfde manier kunnen registreren. In mei 2017 is er ook een </w:t>
      </w:r>
      <w:proofErr w:type="spellStart"/>
      <w:r w:rsidRPr="00917A28">
        <w:rPr>
          <w:rFonts w:eastAsia="Flanders Art Serif" w:cs="Times New Roman"/>
          <w:color w:val="1D1B11"/>
        </w:rPr>
        <w:t>stafdag</w:t>
      </w:r>
      <w:proofErr w:type="spellEnd"/>
      <w:r w:rsidRPr="00917A28">
        <w:rPr>
          <w:rFonts w:eastAsia="Flanders Art Serif" w:cs="Times New Roman"/>
          <w:color w:val="1D1B11"/>
        </w:rPr>
        <w:t xml:space="preserve"> gepland rond dit thema.</w:t>
      </w:r>
    </w:p>
    <w:p w14:paraId="46039FAA" w14:textId="492732DB" w:rsidR="00EB377D" w:rsidRPr="00917A28" w:rsidRDefault="00EB377D" w:rsidP="00917A28">
      <w:pPr>
        <w:spacing w:after="200" w:line="270" w:lineRule="exact"/>
        <w:rPr>
          <w:rFonts w:asciiTheme="minorHAnsi" w:hAnsiTheme="minorHAnsi"/>
        </w:rPr>
      </w:pPr>
      <w:r w:rsidRPr="00917A28">
        <w:rPr>
          <w:rFonts w:asciiTheme="minorHAnsi" w:hAnsiTheme="minorHAnsi"/>
        </w:rPr>
        <w:t>Een aantal resultaten moesten nog verwerkt worden op het moment van de inspectie, zoals bijvoorbeeld de bevraging van de vrijwilligers over de samenwerking met 1813. Vanuit andere initiatieven zijn er actiepunten op</w:t>
      </w:r>
      <w:r w:rsidR="00917A28" w:rsidRPr="00917A28">
        <w:rPr>
          <w:rFonts w:asciiTheme="minorHAnsi" w:hAnsiTheme="minorHAnsi"/>
        </w:rPr>
        <w:t>gesteld, zoals bijvoorbeeld de t</w:t>
      </w:r>
      <w:r w:rsidRPr="00917A28">
        <w:rPr>
          <w:rFonts w:asciiTheme="minorHAnsi" w:hAnsiTheme="minorHAnsi"/>
        </w:rPr>
        <w:t>evredenheidsmeting van de gebruiker a.d.h.v. het zelf-evaluatie-instrument van het Steunpunt Algemeen Welzij</w:t>
      </w:r>
      <w:r w:rsidR="00917A28" w:rsidRPr="00917A28">
        <w:rPr>
          <w:rFonts w:asciiTheme="minorHAnsi" w:hAnsiTheme="minorHAnsi"/>
        </w:rPr>
        <w:t>nswerk.</w:t>
      </w:r>
    </w:p>
    <w:p w14:paraId="0C6F7D14" w14:textId="7267F8AF" w:rsidR="00EB377D" w:rsidRPr="00EB377D" w:rsidRDefault="00EB377D" w:rsidP="00EB377D">
      <w:pPr>
        <w:pStyle w:val="Kop3"/>
        <w:numPr>
          <w:ilvl w:val="0"/>
          <w:numId w:val="0"/>
        </w:numPr>
        <w:ind w:left="1003"/>
        <w:jc w:val="both"/>
      </w:pPr>
      <w:bookmarkStart w:id="32" w:name="_Toc486920589"/>
      <w:r w:rsidRPr="00EB377D">
        <w:t>Tevredenheidsmeting van</w:t>
      </w:r>
      <w:r w:rsidR="00917A28">
        <w:t xml:space="preserve"> de gebruiker a.d.h.v. het zelf</w:t>
      </w:r>
      <w:r w:rsidRPr="00EB377D">
        <w:t>evaluatie-instrument van het Steunpunt Algemeen Welzijnswerk</w:t>
      </w:r>
      <w:bookmarkEnd w:id="32"/>
    </w:p>
    <w:p w14:paraId="4B90C8AD" w14:textId="68F04D28" w:rsidR="00EB377D" w:rsidRPr="00917A28" w:rsidRDefault="00EB377D" w:rsidP="00917A28">
      <w:pPr>
        <w:spacing w:after="200" w:line="270" w:lineRule="exact"/>
        <w:rPr>
          <w:rFonts w:asciiTheme="minorHAnsi" w:hAnsiTheme="minorHAnsi"/>
        </w:rPr>
      </w:pPr>
      <w:r w:rsidRPr="00917A28">
        <w:rPr>
          <w:rFonts w:asciiTheme="minorHAnsi" w:hAnsiTheme="minorHAnsi"/>
        </w:rPr>
        <w:t>Uit de bevraging van de chatoproepers in</w:t>
      </w:r>
      <w:r w:rsidR="00917A28">
        <w:rPr>
          <w:rFonts w:asciiTheme="minorHAnsi" w:hAnsiTheme="minorHAnsi"/>
        </w:rPr>
        <w:t xml:space="preserve"> het kader van het zelfevaluatie-</w:t>
      </w:r>
      <w:r w:rsidRPr="00917A28">
        <w:rPr>
          <w:rFonts w:asciiTheme="minorHAnsi" w:hAnsiTheme="minorHAnsi"/>
        </w:rPr>
        <w:t xml:space="preserve">instrument van Steunpunt Algemeen Welzijnswerk is o.a. gebleken dat er te weinig bereikbaarheid is. Er werd gevraagd aan alle diensten om 20% extra bereikbaarheid te voorzien. </w:t>
      </w:r>
      <w:r w:rsidR="00E313C5" w:rsidRPr="00917A28">
        <w:rPr>
          <w:rFonts w:asciiTheme="minorHAnsi" w:hAnsiTheme="minorHAnsi"/>
        </w:rPr>
        <w:t>In alle diensten is hier actie voor ondernomen. Voor een aantal diensten was de uitbreiding op het moment van de inspectie al bereikt, voor andere was er al voor een deel uitgebreid en stond nog een verdere uitbreiding gepland voor juni 2017.</w:t>
      </w:r>
    </w:p>
    <w:p w14:paraId="5B4B66BB" w14:textId="58A96018" w:rsidR="007A5458" w:rsidRPr="00917A28" w:rsidRDefault="007A5458" w:rsidP="00917A28">
      <w:pPr>
        <w:spacing w:after="200" w:line="270" w:lineRule="exact"/>
        <w:rPr>
          <w:rFonts w:asciiTheme="minorHAnsi" w:hAnsiTheme="minorHAnsi"/>
        </w:rPr>
      </w:pPr>
      <w:r w:rsidRPr="00917A28">
        <w:rPr>
          <w:rFonts w:asciiTheme="minorHAnsi" w:hAnsiTheme="minorHAnsi"/>
        </w:rPr>
        <w:t xml:space="preserve">Een andere belangrijke conclusie is dat de methode enkel toegepast kon worden voor de bevraging van </w:t>
      </w:r>
      <w:proofErr w:type="spellStart"/>
      <w:r w:rsidRPr="00917A28">
        <w:rPr>
          <w:rFonts w:asciiTheme="minorHAnsi" w:hAnsiTheme="minorHAnsi"/>
        </w:rPr>
        <w:t>chatters</w:t>
      </w:r>
      <w:proofErr w:type="spellEnd"/>
      <w:r w:rsidRPr="00917A28">
        <w:rPr>
          <w:rFonts w:asciiTheme="minorHAnsi" w:hAnsiTheme="minorHAnsi"/>
        </w:rPr>
        <w:t>. Er moet nog verder gezocht worden naar een automatische bevraging (een bevraging door de vrijwilligers zelf is te subjectief) die kan toegepast wo</w:t>
      </w:r>
      <w:r w:rsidR="00917A28">
        <w:rPr>
          <w:rFonts w:asciiTheme="minorHAnsi" w:hAnsiTheme="minorHAnsi"/>
        </w:rPr>
        <w:t>rden bij telefonische oproepen.</w:t>
      </w:r>
    </w:p>
    <w:p w14:paraId="680AEF98" w14:textId="767FB06F" w:rsidR="00EB377D" w:rsidRPr="007B437C" w:rsidRDefault="00917A28" w:rsidP="00EB377D">
      <w:pPr>
        <w:pStyle w:val="Kop2"/>
        <w:rPr>
          <w:rFonts w:eastAsia="Times New Roman"/>
        </w:rPr>
      </w:pPr>
      <w:bookmarkStart w:id="33" w:name="_Toc486920590"/>
      <w:r>
        <w:rPr>
          <w:rFonts w:eastAsia="Times New Roman"/>
        </w:rPr>
        <w:t>D</w:t>
      </w:r>
      <w:r w:rsidR="00EB377D">
        <w:rPr>
          <w:rFonts w:eastAsia="Times New Roman"/>
        </w:rPr>
        <w:t xml:space="preserve">e zelfevaluatie op </w:t>
      </w:r>
      <w:r>
        <w:rPr>
          <w:rFonts w:eastAsia="Times New Roman"/>
        </w:rPr>
        <w:t xml:space="preserve">het </w:t>
      </w:r>
      <w:r w:rsidR="00EB377D">
        <w:rPr>
          <w:rFonts w:eastAsia="Times New Roman"/>
        </w:rPr>
        <w:t>niveau van de diensten</w:t>
      </w:r>
      <w:bookmarkEnd w:id="33"/>
    </w:p>
    <w:p w14:paraId="6CC1C6BA" w14:textId="0BD2C263" w:rsidR="004C5F62" w:rsidRPr="00917A28" w:rsidRDefault="008C6BA7" w:rsidP="00917A28">
      <w:pPr>
        <w:pStyle w:val="Lijstalinea"/>
        <w:numPr>
          <w:ilvl w:val="0"/>
          <w:numId w:val="14"/>
        </w:numPr>
        <w:ind w:left="714" w:hanging="357"/>
        <w:rPr>
          <w:rFonts w:eastAsia="Flanders Art Serif" w:cs="Times New Roman"/>
          <w:color w:val="1D1B11"/>
        </w:rPr>
      </w:pPr>
      <w:r w:rsidRPr="00917A28">
        <w:rPr>
          <w:rFonts w:eastAsia="Flanders Art Serif" w:cs="Times New Roman"/>
          <w:color w:val="1D1B11"/>
        </w:rPr>
        <w:t>In alle</w:t>
      </w:r>
      <w:r w:rsidR="004C5F62" w:rsidRPr="00917A28">
        <w:rPr>
          <w:rFonts w:eastAsia="Flanders Art Serif" w:cs="Times New Roman"/>
          <w:color w:val="1D1B11"/>
        </w:rPr>
        <w:t xml:space="preserve"> diensten is er een soort systematiek vastgelegd voor een zelfevaluatie van de eigen dienst. </w:t>
      </w:r>
      <w:r w:rsidRPr="00917A28">
        <w:rPr>
          <w:rFonts w:eastAsia="Flanders Art Serif" w:cs="Times New Roman"/>
          <w:color w:val="1D1B11"/>
        </w:rPr>
        <w:t>Maar deze systematiek garandeert niet dat ook dat alle 9 wettelijk vereiste zorgaspecten</w:t>
      </w:r>
      <w:r w:rsidR="00917A28">
        <w:rPr>
          <w:rFonts w:eastAsia="Flanders Art Serif" w:cs="Times New Roman"/>
          <w:color w:val="1D1B11"/>
        </w:rPr>
        <w:t xml:space="preserve"> regelmatig worden geëvalueerd.</w:t>
      </w:r>
    </w:p>
    <w:p w14:paraId="7765AE58" w14:textId="2A345735" w:rsidR="008C6BA7" w:rsidRPr="00917A28" w:rsidRDefault="006B3344" w:rsidP="00917A28">
      <w:pPr>
        <w:pStyle w:val="Lijstalinea"/>
        <w:numPr>
          <w:ilvl w:val="0"/>
          <w:numId w:val="14"/>
        </w:numPr>
        <w:ind w:left="714" w:hanging="357"/>
        <w:rPr>
          <w:rFonts w:eastAsia="Flanders Art Serif" w:cs="Times New Roman"/>
          <w:color w:val="1D1B11"/>
        </w:rPr>
      </w:pPr>
      <w:r w:rsidRPr="00917A28">
        <w:rPr>
          <w:rFonts w:eastAsia="Flanders Art Serif" w:cs="Times New Roman"/>
          <w:color w:val="1D1B11"/>
        </w:rPr>
        <w:t>In a</w:t>
      </w:r>
      <w:r w:rsidR="000912D1" w:rsidRPr="00917A28">
        <w:rPr>
          <w:rFonts w:eastAsia="Flanders Art Serif" w:cs="Times New Roman"/>
          <w:color w:val="1D1B11"/>
        </w:rPr>
        <w:t>l</w:t>
      </w:r>
      <w:r w:rsidRPr="00917A28">
        <w:rPr>
          <w:rFonts w:eastAsia="Flanders Art Serif" w:cs="Times New Roman"/>
          <w:color w:val="1D1B11"/>
        </w:rPr>
        <w:t>le diensten gebeurt er een systematische analyse van de cijfers m</w:t>
      </w:r>
      <w:r w:rsidR="00917A28">
        <w:rPr>
          <w:rFonts w:eastAsia="Flanders Art Serif" w:cs="Times New Roman"/>
          <w:color w:val="1D1B11"/>
        </w:rPr>
        <w:t>.b.t. het vrijwilligersbestand.</w:t>
      </w:r>
    </w:p>
    <w:p w14:paraId="558626AA" w14:textId="61BA39A6" w:rsidR="00EB377D" w:rsidRPr="00917A28" w:rsidRDefault="008C6BA7" w:rsidP="00917A28">
      <w:pPr>
        <w:pStyle w:val="Lijstalinea"/>
        <w:numPr>
          <w:ilvl w:val="0"/>
          <w:numId w:val="14"/>
        </w:numPr>
        <w:ind w:left="714" w:hanging="357"/>
        <w:rPr>
          <w:rFonts w:eastAsia="Flanders Art Serif" w:cs="Times New Roman"/>
          <w:color w:val="1D1B11"/>
        </w:rPr>
      </w:pPr>
      <w:r w:rsidRPr="00917A28">
        <w:rPr>
          <w:rFonts w:eastAsia="Flanders Art Serif" w:cs="Times New Roman"/>
          <w:color w:val="1D1B11"/>
        </w:rPr>
        <w:t xml:space="preserve">Er gebeurt geen systematische meting  van de tevredenheid van de gebruikers (zowel telefonische als </w:t>
      </w:r>
      <w:proofErr w:type="spellStart"/>
      <w:r w:rsidRPr="00917A28">
        <w:rPr>
          <w:rFonts w:eastAsia="Flanders Art Serif" w:cs="Times New Roman"/>
          <w:color w:val="1D1B11"/>
        </w:rPr>
        <w:t>chatters</w:t>
      </w:r>
      <w:proofErr w:type="spellEnd"/>
      <w:r w:rsidRPr="00917A28">
        <w:rPr>
          <w:rFonts w:eastAsia="Flanders Art Serif" w:cs="Times New Roman"/>
          <w:color w:val="1D1B11"/>
        </w:rPr>
        <w:t>). Alle diensten hebben wel meegewerkt aan de tevredenheidsmeting in samenwerking met het S</w:t>
      </w:r>
      <w:r w:rsidR="00917A28">
        <w:rPr>
          <w:rFonts w:eastAsia="Flanders Art Serif" w:cs="Times New Roman"/>
          <w:color w:val="1D1B11"/>
        </w:rPr>
        <w:t>teunpunt Algemeen Welzijnswerk.</w:t>
      </w:r>
    </w:p>
    <w:p w14:paraId="55C93393" w14:textId="4597085E" w:rsidR="00164338" w:rsidRPr="00917A28" w:rsidRDefault="00917A28" w:rsidP="00164338">
      <w:pPr>
        <w:pStyle w:val="Kop2"/>
        <w:rPr>
          <w:rFonts w:eastAsia="Times New Roman"/>
        </w:rPr>
      </w:pPr>
      <w:bookmarkStart w:id="34" w:name="_Toc486920591"/>
      <w:r>
        <w:rPr>
          <w:rFonts w:eastAsia="Times New Roman"/>
        </w:rPr>
        <w:t>K</w:t>
      </w:r>
      <w:r w:rsidR="00164338">
        <w:rPr>
          <w:rFonts w:eastAsia="Times New Roman"/>
        </w:rPr>
        <w:t>lachtenbehandeling</w:t>
      </w:r>
      <w:bookmarkEnd w:id="34"/>
    </w:p>
    <w:p w14:paraId="1BBE72D9" w14:textId="0BC7734F" w:rsidR="00FA5A90" w:rsidRPr="00EB377D" w:rsidRDefault="00FA5A90" w:rsidP="00FA5A90">
      <w:pPr>
        <w:pStyle w:val="Kop3"/>
        <w:numPr>
          <w:ilvl w:val="0"/>
          <w:numId w:val="0"/>
        </w:numPr>
        <w:ind w:left="1003"/>
        <w:jc w:val="both"/>
      </w:pPr>
      <w:bookmarkStart w:id="35" w:name="_Toc486920592"/>
      <w:r>
        <w:t>Klachtenprocedure</w:t>
      </w:r>
      <w:bookmarkEnd w:id="35"/>
    </w:p>
    <w:p w14:paraId="61071933" w14:textId="0C735F4C" w:rsidR="00FA5A90" w:rsidRPr="00917A28" w:rsidRDefault="001F2D6C" w:rsidP="00917A28">
      <w:pPr>
        <w:spacing w:after="200" w:line="270" w:lineRule="exact"/>
        <w:rPr>
          <w:rFonts w:asciiTheme="minorHAnsi" w:hAnsiTheme="minorHAnsi"/>
        </w:rPr>
      </w:pPr>
      <w:r w:rsidRPr="00917A28">
        <w:rPr>
          <w:rFonts w:asciiTheme="minorHAnsi" w:hAnsiTheme="minorHAnsi"/>
        </w:rPr>
        <w:t xml:space="preserve">Er is een overkoepelende klachtenprocedure uitgewerkt binnen de federatie die voor alle diensten beschikbaar is. </w:t>
      </w:r>
      <w:r w:rsidR="00917A28">
        <w:rPr>
          <w:rFonts w:asciiTheme="minorHAnsi" w:hAnsiTheme="minorHAnsi"/>
        </w:rPr>
        <w:t>Deze procedure wordt</w:t>
      </w:r>
      <w:r w:rsidR="00FA5A90" w:rsidRPr="00917A28">
        <w:rPr>
          <w:rFonts w:asciiTheme="minorHAnsi" w:hAnsiTheme="minorHAnsi"/>
        </w:rPr>
        <w:t xml:space="preserve"> in alle diensten gebruikt</w:t>
      </w:r>
      <w:r w:rsidR="003C6F84" w:rsidRPr="00917A28">
        <w:rPr>
          <w:rFonts w:asciiTheme="minorHAnsi" w:hAnsiTheme="minorHAnsi"/>
        </w:rPr>
        <w:t xml:space="preserve"> en ze is overal </w:t>
      </w:r>
      <w:r w:rsidR="00FA5A90" w:rsidRPr="00917A28">
        <w:rPr>
          <w:rFonts w:asciiTheme="minorHAnsi" w:hAnsiTheme="minorHAnsi"/>
        </w:rPr>
        <w:t>beschikbaar voor de vrijwilligers. In één dienst werd aangegeven dat ze één kleine aanpassing hebben doorgevoerd. Hier wordt de oproeper pas gevraagd om zich bekend te maken op het moment dat de klacht wordt doorverwezen naar de voorzitter.</w:t>
      </w:r>
    </w:p>
    <w:p w14:paraId="64DA38F4" w14:textId="411B931E" w:rsidR="00FA5A90" w:rsidRPr="00EB377D" w:rsidRDefault="00FA5A90" w:rsidP="00FA5A90">
      <w:pPr>
        <w:pStyle w:val="Kop3"/>
        <w:numPr>
          <w:ilvl w:val="0"/>
          <w:numId w:val="0"/>
        </w:numPr>
        <w:ind w:left="1003"/>
        <w:jc w:val="both"/>
      </w:pPr>
      <w:bookmarkStart w:id="36" w:name="_Toc486920593"/>
      <w:r>
        <w:t>Indienen van klachten</w:t>
      </w:r>
      <w:bookmarkEnd w:id="36"/>
    </w:p>
    <w:p w14:paraId="50D4569B" w14:textId="66F1B058" w:rsidR="001F2D6C" w:rsidRPr="00917A28" w:rsidRDefault="001F2D6C" w:rsidP="00917A28">
      <w:pPr>
        <w:spacing w:after="200" w:line="270" w:lineRule="exact"/>
        <w:rPr>
          <w:rFonts w:asciiTheme="minorHAnsi" w:hAnsiTheme="minorHAnsi"/>
        </w:rPr>
      </w:pPr>
      <w:r w:rsidRPr="00917A28">
        <w:rPr>
          <w:rFonts w:asciiTheme="minorHAnsi" w:hAnsiTheme="minorHAnsi"/>
        </w:rPr>
        <w:t xml:space="preserve">Op de website van </w:t>
      </w:r>
      <w:proofErr w:type="spellStart"/>
      <w:r w:rsidRPr="00917A28">
        <w:rPr>
          <w:rFonts w:asciiTheme="minorHAnsi" w:hAnsiTheme="minorHAnsi"/>
        </w:rPr>
        <w:t>Tele-Onthaal</w:t>
      </w:r>
      <w:proofErr w:type="spellEnd"/>
      <w:r w:rsidRPr="00917A28">
        <w:rPr>
          <w:rFonts w:asciiTheme="minorHAnsi" w:hAnsiTheme="minorHAnsi"/>
        </w:rPr>
        <w:t xml:space="preserve"> staat op welke manier klachten kunnen ingediend worden. Deze informatie is te vinden langs een aantal wegen, maar telkens mits een aantal muisklikken:</w:t>
      </w:r>
    </w:p>
    <w:p w14:paraId="7D0B5A89" w14:textId="539B317E" w:rsidR="001F2D6C" w:rsidRPr="00917A28" w:rsidRDefault="001F2D6C" w:rsidP="00917A28">
      <w:pPr>
        <w:pStyle w:val="Lijstalinea"/>
        <w:numPr>
          <w:ilvl w:val="0"/>
          <w:numId w:val="14"/>
        </w:numPr>
        <w:ind w:left="714" w:hanging="357"/>
        <w:rPr>
          <w:rFonts w:eastAsia="Flanders Art Serif" w:cs="Times New Roman"/>
          <w:color w:val="1D1B11"/>
        </w:rPr>
      </w:pPr>
      <w:r w:rsidRPr="00917A28">
        <w:rPr>
          <w:rFonts w:eastAsia="Flanders Art Serif" w:cs="Times New Roman"/>
          <w:color w:val="1D1B11"/>
        </w:rPr>
        <w:t>via ‘Bellen’ en ‘</w:t>
      </w:r>
      <w:proofErr w:type="spellStart"/>
      <w:r w:rsidRPr="00917A28">
        <w:rPr>
          <w:rFonts w:eastAsia="Flanders Art Serif" w:cs="Times New Roman"/>
          <w:color w:val="1D1B11"/>
        </w:rPr>
        <w:t>Veelgestelde</w:t>
      </w:r>
      <w:proofErr w:type="spellEnd"/>
      <w:r w:rsidRPr="00917A28">
        <w:rPr>
          <w:rFonts w:eastAsia="Flanders Art Serif" w:cs="Times New Roman"/>
          <w:color w:val="1D1B11"/>
        </w:rPr>
        <w:t xml:space="preserve"> vragen’</w:t>
      </w:r>
    </w:p>
    <w:p w14:paraId="379D3EFE" w14:textId="7467EA34" w:rsidR="001F2D6C" w:rsidRPr="00917A28" w:rsidRDefault="001F2D6C" w:rsidP="00917A28">
      <w:pPr>
        <w:pStyle w:val="Lijstalinea"/>
        <w:numPr>
          <w:ilvl w:val="0"/>
          <w:numId w:val="14"/>
        </w:numPr>
        <w:ind w:left="714" w:hanging="357"/>
        <w:rPr>
          <w:rFonts w:eastAsia="Flanders Art Serif" w:cs="Times New Roman"/>
          <w:color w:val="1D1B11"/>
        </w:rPr>
      </w:pPr>
      <w:r w:rsidRPr="00917A28">
        <w:rPr>
          <w:rFonts w:eastAsia="Flanders Art Serif" w:cs="Times New Roman"/>
          <w:color w:val="1D1B11"/>
        </w:rPr>
        <w:t>via ‘Chatten’ en ‘</w:t>
      </w:r>
      <w:proofErr w:type="spellStart"/>
      <w:r w:rsidRPr="00917A28">
        <w:rPr>
          <w:rFonts w:eastAsia="Flanders Art Serif" w:cs="Times New Roman"/>
          <w:color w:val="1D1B11"/>
        </w:rPr>
        <w:t>Veelgestelde</w:t>
      </w:r>
      <w:proofErr w:type="spellEnd"/>
      <w:r w:rsidRPr="00917A28">
        <w:rPr>
          <w:rFonts w:eastAsia="Flanders Art Serif" w:cs="Times New Roman"/>
          <w:color w:val="1D1B11"/>
        </w:rPr>
        <w:t xml:space="preserve"> vragen’</w:t>
      </w:r>
    </w:p>
    <w:p w14:paraId="26866E9E" w14:textId="6CDF7512" w:rsidR="001F2D6C" w:rsidRPr="00917A28" w:rsidRDefault="001F2D6C" w:rsidP="00917A28">
      <w:pPr>
        <w:pStyle w:val="Lijstalinea"/>
        <w:numPr>
          <w:ilvl w:val="0"/>
          <w:numId w:val="14"/>
        </w:numPr>
        <w:ind w:left="714" w:hanging="357"/>
        <w:rPr>
          <w:rFonts w:eastAsia="Flanders Art Serif" w:cs="Times New Roman"/>
          <w:color w:val="1D1B11"/>
        </w:rPr>
      </w:pPr>
      <w:r w:rsidRPr="00917A28">
        <w:rPr>
          <w:rFonts w:eastAsia="Flanders Art Serif" w:cs="Times New Roman"/>
          <w:color w:val="1D1B11"/>
        </w:rPr>
        <w:t>via ‘Disclaimer en afspraken’ helemaal onderaan iedere webpagina</w:t>
      </w:r>
    </w:p>
    <w:p w14:paraId="48D3F9FE" w14:textId="3F78A034" w:rsidR="00967EAF" w:rsidRPr="00D92D3E" w:rsidRDefault="001F2D6C" w:rsidP="00D92D3E">
      <w:pPr>
        <w:spacing w:after="200" w:line="270" w:lineRule="exact"/>
        <w:rPr>
          <w:rFonts w:asciiTheme="minorHAnsi" w:hAnsiTheme="minorHAnsi"/>
        </w:rPr>
      </w:pPr>
      <w:r w:rsidRPr="00D92D3E">
        <w:rPr>
          <w:rFonts w:asciiTheme="minorHAnsi" w:hAnsiTheme="minorHAnsi"/>
        </w:rPr>
        <w:lastRenderedPageBreak/>
        <w:t>Zowel bij ‘Bellen’ als ‘Chatten’ bestaat ook de mogelijkheid om een feedbackformulier in te vullen.</w:t>
      </w:r>
      <w:r w:rsidR="00EC5E06" w:rsidRPr="00D92D3E">
        <w:rPr>
          <w:rFonts w:asciiTheme="minorHAnsi" w:hAnsiTheme="minorHAnsi"/>
        </w:rPr>
        <w:t xml:space="preserve"> </w:t>
      </w:r>
      <w:r w:rsidRPr="00D92D3E">
        <w:rPr>
          <w:rFonts w:asciiTheme="minorHAnsi" w:hAnsiTheme="minorHAnsi"/>
        </w:rPr>
        <w:t xml:space="preserve">Dit alles kan transparanter en is ook zo voorzien op de vernieuwde website, </w:t>
      </w:r>
      <w:r w:rsidR="00D92D3E">
        <w:rPr>
          <w:rFonts w:asciiTheme="minorHAnsi" w:hAnsiTheme="minorHAnsi"/>
        </w:rPr>
        <w:t>volgens onze gesprekspartners.</w:t>
      </w:r>
    </w:p>
    <w:p w14:paraId="08DE32F4" w14:textId="11A6CE40" w:rsidR="00241C88" w:rsidRPr="00D92D3E" w:rsidRDefault="00967EAF" w:rsidP="00D92D3E">
      <w:pPr>
        <w:spacing w:after="200" w:line="270" w:lineRule="exact"/>
        <w:rPr>
          <w:rFonts w:asciiTheme="minorHAnsi" w:hAnsiTheme="minorHAnsi"/>
        </w:rPr>
      </w:pPr>
      <w:r w:rsidRPr="00D92D3E">
        <w:rPr>
          <w:rFonts w:asciiTheme="minorHAnsi" w:hAnsiTheme="minorHAnsi"/>
        </w:rPr>
        <w:t>Klachten kunnen rechtstreeks bij een dienst terechtkomen of bij de federatie. Afhankelijk van de inhoud van de klacht</w:t>
      </w:r>
      <w:r w:rsidR="00FA5A90" w:rsidRPr="00D92D3E">
        <w:rPr>
          <w:rFonts w:asciiTheme="minorHAnsi" w:hAnsiTheme="minorHAnsi"/>
        </w:rPr>
        <w:t xml:space="preserve"> </w:t>
      </w:r>
      <w:r w:rsidR="00D92D3E">
        <w:rPr>
          <w:rFonts w:asciiTheme="minorHAnsi" w:hAnsiTheme="minorHAnsi"/>
        </w:rPr>
        <w:t xml:space="preserve">wordt deze </w:t>
      </w:r>
      <w:r w:rsidR="00FA5A90" w:rsidRPr="00D92D3E">
        <w:rPr>
          <w:rFonts w:asciiTheme="minorHAnsi" w:hAnsiTheme="minorHAnsi"/>
        </w:rPr>
        <w:t xml:space="preserve">doorgestuurd naar de desbetreffende dienst of naar </w:t>
      </w:r>
      <w:r w:rsidR="00D92D3E">
        <w:rPr>
          <w:rFonts w:asciiTheme="minorHAnsi" w:hAnsiTheme="minorHAnsi"/>
        </w:rPr>
        <w:t>een werkgroep van de federatie.</w:t>
      </w:r>
    </w:p>
    <w:p w14:paraId="391CFA9A" w14:textId="74F2EBD4" w:rsidR="00FA5A90" w:rsidRDefault="00FA5A90" w:rsidP="00FA5A90">
      <w:pPr>
        <w:pStyle w:val="Kop3"/>
        <w:numPr>
          <w:ilvl w:val="0"/>
          <w:numId w:val="0"/>
        </w:numPr>
        <w:ind w:left="1003"/>
        <w:jc w:val="both"/>
      </w:pPr>
      <w:bookmarkStart w:id="37" w:name="_Toc486920594"/>
      <w:r>
        <w:t>Opvolgen, registreren en evalueren van klachten</w:t>
      </w:r>
      <w:bookmarkEnd w:id="37"/>
    </w:p>
    <w:p w14:paraId="4D9C8386" w14:textId="694D004D" w:rsidR="00931B71" w:rsidRPr="00D92D3E" w:rsidRDefault="00241C88" w:rsidP="00D92D3E">
      <w:pPr>
        <w:spacing w:after="200" w:line="270" w:lineRule="exact"/>
        <w:rPr>
          <w:rFonts w:asciiTheme="minorHAnsi" w:hAnsiTheme="minorHAnsi"/>
        </w:rPr>
      </w:pPr>
      <w:r w:rsidRPr="00D92D3E">
        <w:rPr>
          <w:rFonts w:asciiTheme="minorHAnsi" w:hAnsiTheme="minorHAnsi"/>
        </w:rPr>
        <w:t xml:space="preserve">Door alle gesproken vrijwilligers wordt aangegeven dat klachten worden doorgegeven aan de directeur of stafleden en dat </w:t>
      </w:r>
      <w:r w:rsidR="003C6F84" w:rsidRPr="00D92D3E">
        <w:rPr>
          <w:rFonts w:asciiTheme="minorHAnsi" w:hAnsiTheme="minorHAnsi"/>
        </w:rPr>
        <w:t xml:space="preserve">deze </w:t>
      </w:r>
      <w:r w:rsidRPr="00D92D3E">
        <w:rPr>
          <w:rFonts w:asciiTheme="minorHAnsi" w:hAnsiTheme="minorHAnsi"/>
        </w:rPr>
        <w:t xml:space="preserve">de klachten verder afhandelen en registreren. In 2016 waren in de diensten tussen de 3 en de 6 klachten. In alle diensten krijgen de betrokken vrijwilligers feedback over de ingediende klachten en de bijhorende afhandeling, gebeurt er een evaluatie van de ingediende klachten en resulteren de klachten in </w:t>
      </w:r>
      <w:r w:rsidR="00D92D3E" w:rsidRPr="00D92D3E">
        <w:rPr>
          <w:rFonts w:asciiTheme="minorHAnsi" w:hAnsiTheme="minorHAnsi"/>
        </w:rPr>
        <w:t>actiepunten of verbeterpunten.</w:t>
      </w:r>
    </w:p>
    <w:p w14:paraId="18155532" w14:textId="1B837F21" w:rsidR="00164338" w:rsidRDefault="00D92D3E" w:rsidP="00164338">
      <w:pPr>
        <w:pStyle w:val="Kop2"/>
        <w:rPr>
          <w:rFonts w:eastAsia="Times New Roman"/>
        </w:rPr>
      </w:pPr>
      <w:bookmarkStart w:id="38" w:name="_Toc486920595"/>
      <w:r>
        <w:rPr>
          <w:rFonts w:eastAsia="Times New Roman"/>
        </w:rPr>
        <w:t>B</w:t>
      </w:r>
      <w:r w:rsidR="00164338">
        <w:rPr>
          <w:rFonts w:eastAsia="Times New Roman"/>
        </w:rPr>
        <w:t>ereiken van de doelgroep</w:t>
      </w:r>
      <w:bookmarkEnd w:id="38"/>
    </w:p>
    <w:p w14:paraId="3AF12994" w14:textId="77FB55BF" w:rsidR="00DF2FC8" w:rsidRPr="00D92D3E" w:rsidRDefault="00031A51" w:rsidP="00D92D3E">
      <w:pPr>
        <w:spacing w:after="200" w:line="270" w:lineRule="exact"/>
        <w:rPr>
          <w:rFonts w:asciiTheme="minorHAnsi" w:hAnsiTheme="minorHAnsi"/>
        </w:rPr>
      </w:pPr>
      <w:r w:rsidRPr="00D92D3E">
        <w:rPr>
          <w:rFonts w:asciiTheme="minorHAnsi" w:hAnsiTheme="minorHAnsi"/>
        </w:rPr>
        <w:t>In vier diensten werd aangetoond dat er aandacht is voor het bereiken van de meest kwetsbare personen / bevolkingsgroepen</w:t>
      </w:r>
      <w:r w:rsidR="00D92D3E">
        <w:rPr>
          <w:rFonts w:asciiTheme="minorHAnsi" w:hAnsiTheme="minorHAnsi"/>
        </w:rPr>
        <w:t>.</w:t>
      </w:r>
      <w:r w:rsidR="00AC5E9D" w:rsidRPr="00D92D3E">
        <w:rPr>
          <w:rFonts w:asciiTheme="minorHAnsi" w:hAnsiTheme="minorHAnsi"/>
        </w:rPr>
        <w:t xml:space="preserve"> In 1 dienst werd dit niet specifiek bevraagd.</w:t>
      </w:r>
      <w:r w:rsidRPr="00D92D3E">
        <w:rPr>
          <w:rFonts w:asciiTheme="minorHAnsi" w:hAnsiTheme="minorHAnsi"/>
        </w:rPr>
        <w:t xml:space="preserve"> </w:t>
      </w:r>
      <w:r w:rsidR="00AC5E9D" w:rsidRPr="00D92D3E">
        <w:rPr>
          <w:rFonts w:asciiTheme="minorHAnsi" w:hAnsiTheme="minorHAnsi"/>
        </w:rPr>
        <w:t xml:space="preserve">In 2 diensten werd opgemerkt dat </w:t>
      </w:r>
      <w:r w:rsidR="00DF2FC8" w:rsidRPr="00D92D3E">
        <w:rPr>
          <w:rFonts w:asciiTheme="minorHAnsi" w:hAnsiTheme="minorHAnsi"/>
        </w:rPr>
        <w:t>het bereiken van gedetineerden vaak moeizaam verloopt. Men stoot bijvoorbeeld op praktische problemen om gedetineerden vrij te laten te</w:t>
      </w:r>
      <w:r w:rsidR="00D92D3E">
        <w:rPr>
          <w:rFonts w:asciiTheme="minorHAnsi" w:hAnsiTheme="minorHAnsi"/>
        </w:rPr>
        <w:t>lefoneren naar externe nummers.</w:t>
      </w:r>
    </w:p>
    <w:p w14:paraId="22CC70EF" w14:textId="2B5D355D" w:rsidR="00164338" w:rsidRPr="00D92D3E" w:rsidRDefault="00031A51" w:rsidP="00D92D3E">
      <w:pPr>
        <w:spacing w:after="200" w:line="270" w:lineRule="exact"/>
        <w:rPr>
          <w:rFonts w:asciiTheme="minorHAnsi" w:hAnsiTheme="minorHAnsi"/>
        </w:rPr>
      </w:pPr>
      <w:r w:rsidRPr="00D92D3E">
        <w:rPr>
          <w:rFonts w:asciiTheme="minorHAnsi" w:hAnsiTheme="minorHAnsi"/>
        </w:rPr>
        <w:t xml:space="preserve">In alle diensten zijn er afspraken rond het omgaan met oproepen van anderstaligen in crisissituaties. </w:t>
      </w:r>
      <w:r w:rsidR="00AC5E9D" w:rsidRPr="00D92D3E">
        <w:rPr>
          <w:rFonts w:asciiTheme="minorHAnsi" w:hAnsiTheme="minorHAnsi"/>
        </w:rPr>
        <w:t>Deze worden doorverwezen naar anderstalige telefonische hulpverlening. Nummers zijn beschikbaar in de diensten voor hulpverlening</w:t>
      </w:r>
      <w:r w:rsidR="00D92D3E">
        <w:rPr>
          <w:rFonts w:asciiTheme="minorHAnsi" w:hAnsiTheme="minorHAnsi"/>
        </w:rPr>
        <w:t xml:space="preserve"> in het Frans, Duits en Engels.</w:t>
      </w:r>
    </w:p>
    <w:p w14:paraId="510655DD" w14:textId="642B9B8D" w:rsidR="00164338" w:rsidRPr="00D92D3E" w:rsidRDefault="00D92D3E" w:rsidP="009C2338">
      <w:pPr>
        <w:pStyle w:val="Kop2"/>
        <w:rPr>
          <w:rFonts w:eastAsia="Times New Roman"/>
        </w:rPr>
      </w:pPr>
      <w:bookmarkStart w:id="39" w:name="_Toc486920596"/>
      <w:r>
        <w:rPr>
          <w:rFonts w:eastAsia="Times New Roman"/>
        </w:rPr>
        <w:t>P</w:t>
      </w:r>
      <w:r w:rsidR="00164338">
        <w:rPr>
          <w:rFonts w:eastAsia="Times New Roman"/>
        </w:rPr>
        <w:t>ermanentie</w:t>
      </w:r>
      <w:bookmarkEnd w:id="39"/>
    </w:p>
    <w:p w14:paraId="6160222A" w14:textId="25244184" w:rsidR="00B45BD8" w:rsidRDefault="00B45BD8" w:rsidP="00B45BD8">
      <w:pPr>
        <w:pStyle w:val="Kop3"/>
        <w:numPr>
          <w:ilvl w:val="0"/>
          <w:numId w:val="0"/>
        </w:numPr>
        <w:ind w:left="1003"/>
        <w:jc w:val="both"/>
      </w:pPr>
      <w:bookmarkStart w:id="40" w:name="_Toc486920597"/>
      <w:r>
        <w:t>Telefonische hulpverlening</w:t>
      </w:r>
      <w:bookmarkEnd w:id="40"/>
    </w:p>
    <w:p w14:paraId="4D33FD02" w14:textId="0937D418" w:rsidR="000407A3" w:rsidRPr="00D92D3E" w:rsidRDefault="000407A3" w:rsidP="00D92D3E">
      <w:pPr>
        <w:spacing w:after="200" w:line="270" w:lineRule="exact"/>
        <w:rPr>
          <w:rFonts w:asciiTheme="minorHAnsi" w:hAnsiTheme="minorHAnsi"/>
        </w:rPr>
      </w:pPr>
      <w:r w:rsidRPr="00D92D3E">
        <w:rPr>
          <w:rFonts w:asciiTheme="minorHAnsi" w:hAnsiTheme="minorHAnsi"/>
        </w:rPr>
        <w:t xml:space="preserve">Om na te gaan of het permanentierooster 24/24 uur beschikbare telefonische hulpverlening garandeert, werd het permanentierooster van juni en </w:t>
      </w:r>
      <w:r w:rsidR="00320440" w:rsidRPr="00D92D3E">
        <w:rPr>
          <w:rFonts w:asciiTheme="minorHAnsi" w:hAnsiTheme="minorHAnsi"/>
        </w:rPr>
        <w:t xml:space="preserve">van </w:t>
      </w:r>
      <w:r w:rsidRPr="00D92D3E">
        <w:rPr>
          <w:rFonts w:asciiTheme="minorHAnsi" w:hAnsiTheme="minorHAnsi"/>
        </w:rPr>
        <w:t>december 2016 nagekeken. In alle diensten garandeerde het permanentierooster 24/24 uur beschikbare telefonische hulp</w:t>
      </w:r>
      <w:r w:rsidR="00D92D3E">
        <w:rPr>
          <w:rFonts w:asciiTheme="minorHAnsi" w:hAnsiTheme="minorHAnsi"/>
        </w:rPr>
        <w:t>verlening tijdens deze maanden.</w:t>
      </w:r>
    </w:p>
    <w:p w14:paraId="0F3684B0" w14:textId="2B3E838C" w:rsidR="0076483D" w:rsidRPr="00D92D3E" w:rsidRDefault="0076483D" w:rsidP="00D92D3E">
      <w:pPr>
        <w:spacing w:after="200" w:line="270" w:lineRule="exact"/>
        <w:rPr>
          <w:rFonts w:asciiTheme="minorHAnsi" w:hAnsiTheme="minorHAnsi"/>
        </w:rPr>
      </w:pPr>
      <w:r w:rsidRPr="00D92D3E">
        <w:rPr>
          <w:rFonts w:asciiTheme="minorHAnsi" w:hAnsiTheme="minorHAnsi"/>
        </w:rPr>
        <w:t xml:space="preserve">In 3 diensten zijn er meestal 2 vrijwilligers tegelijkertijd aan het werk. In 1 van deze diensten worden tijdens de avondpermanenties </w:t>
      </w:r>
      <w:r w:rsidR="00A23C24" w:rsidRPr="00D92D3E">
        <w:rPr>
          <w:rFonts w:asciiTheme="minorHAnsi" w:hAnsiTheme="minorHAnsi"/>
        </w:rPr>
        <w:t>regelmatig</w:t>
      </w:r>
      <w:r w:rsidRPr="00D92D3E">
        <w:rPr>
          <w:rFonts w:asciiTheme="minorHAnsi" w:hAnsiTheme="minorHAnsi"/>
        </w:rPr>
        <w:t xml:space="preserve"> 3 vrijwilligers ingezet. </w:t>
      </w:r>
      <w:r w:rsidR="00A23C24" w:rsidRPr="00D92D3E">
        <w:rPr>
          <w:rFonts w:asciiTheme="minorHAnsi" w:hAnsiTheme="minorHAnsi"/>
        </w:rPr>
        <w:t xml:space="preserve">In 1 van deze diensten worden er sporadisch 3 vrijwilligers ingezet. </w:t>
      </w:r>
      <w:r w:rsidRPr="00D92D3E">
        <w:rPr>
          <w:rFonts w:asciiTheme="minorHAnsi" w:hAnsiTheme="minorHAnsi"/>
        </w:rPr>
        <w:t xml:space="preserve">In de diensten met twee luisterposten zijn er ook meestal 2 vrijwilligers tegelijkertijd aan het werk, maar wel elk in een ander luisterpunt. </w:t>
      </w:r>
      <w:r w:rsidR="00320440" w:rsidRPr="00D92D3E">
        <w:rPr>
          <w:rFonts w:asciiTheme="minorHAnsi" w:hAnsiTheme="minorHAnsi"/>
        </w:rPr>
        <w:t xml:space="preserve">Concreet betekent dit dat de vrijwilligers het grootste deel van de nacht alleen </w:t>
      </w:r>
      <w:r w:rsidR="00A94265" w:rsidRPr="00D92D3E">
        <w:rPr>
          <w:rFonts w:asciiTheme="minorHAnsi" w:hAnsiTheme="minorHAnsi"/>
        </w:rPr>
        <w:t xml:space="preserve">zijn </w:t>
      </w:r>
      <w:r w:rsidR="00320440" w:rsidRPr="00D92D3E">
        <w:rPr>
          <w:rFonts w:asciiTheme="minorHAnsi" w:hAnsiTheme="minorHAnsi"/>
        </w:rPr>
        <w:t>in hun luisterpunt, behalve in één dienst</w:t>
      </w:r>
      <w:r w:rsidR="00A94265" w:rsidRPr="00D92D3E">
        <w:rPr>
          <w:rFonts w:asciiTheme="minorHAnsi" w:hAnsiTheme="minorHAnsi"/>
        </w:rPr>
        <w:t xml:space="preserve"> waar men quasi altijd met 2 op dienst staat.</w:t>
      </w:r>
      <w:r w:rsidR="00320440" w:rsidRPr="00D92D3E">
        <w:rPr>
          <w:rFonts w:asciiTheme="minorHAnsi" w:hAnsiTheme="minorHAnsi"/>
        </w:rPr>
        <w:t xml:space="preserve"> </w:t>
      </w:r>
      <w:r w:rsidRPr="00D92D3E">
        <w:rPr>
          <w:rFonts w:asciiTheme="minorHAnsi" w:hAnsiTheme="minorHAnsi"/>
        </w:rPr>
        <w:t xml:space="preserve">In 1 dienst werken de vrijwilligers </w:t>
      </w:r>
      <w:r w:rsidR="00A94265" w:rsidRPr="00D92D3E">
        <w:rPr>
          <w:rFonts w:asciiTheme="minorHAnsi" w:hAnsiTheme="minorHAnsi"/>
        </w:rPr>
        <w:t xml:space="preserve">ook overdag </w:t>
      </w:r>
      <w:r w:rsidR="00D92D3E">
        <w:rPr>
          <w:rFonts w:asciiTheme="minorHAnsi" w:hAnsiTheme="minorHAnsi"/>
        </w:rPr>
        <w:t>meestal alleen.</w:t>
      </w:r>
    </w:p>
    <w:p w14:paraId="3B785BAC" w14:textId="18495FF0" w:rsidR="00B45BD8" w:rsidRDefault="00B45BD8" w:rsidP="00D92D3E">
      <w:pPr>
        <w:pStyle w:val="Kop3"/>
        <w:numPr>
          <w:ilvl w:val="0"/>
          <w:numId w:val="0"/>
        </w:numPr>
        <w:ind w:left="1003"/>
        <w:jc w:val="both"/>
      </w:pPr>
      <w:bookmarkStart w:id="41" w:name="_Toc486920598"/>
      <w:r>
        <w:t>Online hulpverlening</w:t>
      </w:r>
      <w:bookmarkEnd w:id="41"/>
    </w:p>
    <w:p w14:paraId="0E514B86" w14:textId="4E7BFE43" w:rsidR="00F27FAF" w:rsidRPr="00D92D3E" w:rsidRDefault="00F27FAF" w:rsidP="00D92D3E">
      <w:pPr>
        <w:spacing w:after="200" w:line="270" w:lineRule="exact"/>
        <w:rPr>
          <w:rFonts w:asciiTheme="minorHAnsi" w:hAnsiTheme="minorHAnsi"/>
        </w:rPr>
      </w:pPr>
      <w:r w:rsidRPr="00D92D3E">
        <w:rPr>
          <w:rFonts w:asciiTheme="minorHAnsi" w:hAnsiTheme="minorHAnsi"/>
        </w:rPr>
        <w:t xml:space="preserve">Zoals hierboven beschreven breiden alle diensten hun chatpermanentie uit. Op basis van </w:t>
      </w:r>
      <w:r w:rsidR="00D92D3E" w:rsidRPr="00D92D3E">
        <w:rPr>
          <w:rFonts w:asciiTheme="minorHAnsi" w:hAnsiTheme="minorHAnsi"/>
        </w:rPr>
        <w:t xml:space="preserve">de </w:t>
      </w:r>
      <w:r w:rsidRPr="00D92D3E">
        <w:rPr>
          <w:rFonts w:asciiTheme="minorHAnsi" w:hAnsiTheme="minorHAnsi"/>
        </w:rPr>
        <w:t xml:space="preserve">cijfers van 2015 kan geconcludeerd worden dat er redelijke verschillen zijn in het aantal uren dat een dienst voorziet in de chatpermanentie, gaande van gemiddeld iets meer dan 6 uur per dag tot gemiddeld </w:t>
      </w:r>
      <w:r w:rsidR="00D92D3E" w:rsidRPr="00D92D3E">
        <w:rPr>
          <w:rFonts w:asciiTheme="minorHAnsi" w:hAnsiTheme="minorHAnsi"/>
        </w:rPr>
        <w:t>iets meer dan 2,5 uur per dag.</w:t>
      </w:r>
    </w:p>
    <w:p w14:paraId="04E55E89" w14:textId="355EDFF3" w:rsidR="000407A3" w:rsidRPr="001200DA" w:rsidRDefault="000407A3" w:rsidP="001200DA">
      <w:pPr>
        <w:pStyle w:val="Kop3"/>
        <w:numPr>
          <w:ilvl w:val="0"/>
          <w:numId w:val="0"/>
        </w:numPr>
        <w:ind w:left="1003"/>
        <w:jc w:val="both"/>
      </w:pPr>
      <w:bookmarkStart w:id="42" w:name="_Toc486920599"/>
      <w:r w:rsidRPr="001200DA">
        <w:t>Registratie van de wachttijden</w:t>
      </w:r>
      <w:bookmarkEnd w:id="42"/>
    </w:p>
    <w:p w14:paraId="2350948F" w14:textId="4FFB049B" w:rsidR="000407A3" w:rsidRPr="00D92D3E" w:rsidRDefault="000407A3" w:rsidP="00D92D3E">
      <w:pPr>
        <w:spacing w:after="200" w:line="270" w:lineRule="exact"/>
        <w:rPr>
          <w:rFonts w:asciiTheme="minorHAnsi" w:hAnsiTheme="minorHAnsi"/>
        </w:rPr>
      </w:pPr>
      <w:r w:rsidRPr="00D92D3E">
        <w:rPr>
          <w:rFonts w:asciiTheme="minorHAnsi" w:hAnsiTheme="minorHAnsi"/>
        </w:rPr>
        <w:t>Op het moment van de inspectie gebeurde er in geen enkele dienst een registratie van de wachttijden, noch</w:t>
      </w:r>
      <w:r w:rsidR="00D92D3E">
        <w:rPr>
          <w:rFonts w:asciiTheme="minorHAnsi" w:hAnsiTheme="minorHAnsi"/>
        </w:rPr>
        <w:t xml:space="preserve"> bij de telefonische oproeper, noch</w:t>
      </w:r>
      <w:r w:rsidRPr="00D92D3E">
        <w:rPr>
          <w:rFonts w:asciiTheme="minorHAnsi" w:hAnsiTheme="minorHAnsi"/>
        </w:rPr>
        <w:t xml:space="preserve"> bij de online hulpverlening. Dit zou technisch niet mogelijk zijn.</w:t>
      </w:r>
    </w:p>
    <w:p w14:paraId="10C49D14" w14:textId="6BCB5000" w:rsidR="00164338" w:rsidRDefault="00D92D3E" w:rsidP="00164338">
      <w:pPr>
        <w:pStyle w:val="Kop2"/>
        <w:rPr>
          <w:rFonts w:eastAsia="Times New Roman"/>
        </w:rPr>
      </w:pPr>
      <w:bookmarkStart w:id="43" w:name="_Toc486920600"/>
      <w:r>
        <w:rPr>
          <w:rFonts w:eastAsia="Times New Roman"/>
        </w:rPr>
        <w:lastRenderedPageBreak/>
        <w:t>P</w:t>
      </w:r>
      <w:r w:rsidR="00164338">
        <w:rPr>
          <w:rFonts w:eastAsia="Times New Roman"/>
        </w:rPr>
        <w:t>rocedure grensoverschrijdend gedrag</w:t>
      </w:r>
      <w:r w:rsidR="000B0803">
        <w:rPr>
          <w:rFonts w:eastAsia="Times New Roman"/>
        </w:rPr>
        <w:t xml:space="preserve"> t.a.v. gebruikers</w:t>
      </w:r>
      <w:bookmarkEnd w:id="43"/>
    </w:p>
    <w:p w14:paraId="532BFDE3" w14:textId="0CA68004" w:rsidR="00164338" w:rsidRPr="00D92D3E" w:rsidRDefault="000B0803" w:rsidP="00D92D3E">
      <w:pPr>
        <w:spacing w:after="200" w:line="270" w:lineRule="exact"/>
        <w:rPr>
          <w:rFonts w:asciiTheme="minorHAnsi" w:hAnsiTheme="minorHAnsi"/>
        </w:rPr>
      </w:pPr>
      <w:r w:rsidRPr="00D92D3E">
        <w:rPr>
          <w:rFonts w:asciiTheme="minorHAnsi" w:hAnsiTheme="minorHAnsi"/>
        </w:rPr>
        <w:t>Er is een procedure vanuit de federatie opgesteld. Deze procedure wordt door alle diensten gebruikt</w:t>
      </w:r>
      <w:r w:rsidR="00A94265" w:rsidRPr="00D92D3E">
        <w:rPr>
          <w:rFonts w:asciiTheme="minorHAnsi" w:hAnsiTheme="minorHAnsi"/>
        </w:rPr>
        <w:t>. Ze is</w:t>
      </w:r>
      <w:r w:rsidRPr="00D92D3E">
        <w:rPr>
          <w:rFonts w:asciiTheme="minorHAnsi" w:hAnsiTheme="minorHAnsi"/>
        </w:rPr>
        <w:t xml:space="preserve"> gekend door de gesprekspartners en beschikbaar voor de vrijwilligers. Alle diensten hanteren een registratiesysteem dat geanonimiseerd gegevens bijhoudt over eventuele gevallen van grensoverschrij</w:t>
      </w:r>
      <w:r w:rsidR="00D92D3E">
        <w:rPr>
          <w:rFonts w:asciiTheme="minorHAnsi" w:hAnsiTheme="minorHAnsi"/>
        </w:rPr>
        <w:t>dend gedrag t.a.v. gebruikers.</w:t>
      </w:r>
    </w:p>
    <w:p w14:paraId="70AC86BC" w14:textId="28EF5C16" w:rsidR="002138B2" w:rsidRPr="00D92D3E" w:rsidRDefault="002138B2" w:rsidP="00D92D3E">
      <w:pPr>
        <w:spacing w:after="200" w:line="270" w:lineRule="exact"/>
        <w:rPr>
          <w:rFonts w:asciiTheme="minorHAnsi" w:hAnsiTheme="minorHAnsi"/>
        </w:rPr>
      </w:pPr>
      <w:r w:rsidRPr="00D92D3E">
        <w:rPr>
          <w:rFonts w:asciiTheme="minorHAnsi" w:hAnsiTheme="minorHAnsi"/>
        </w:rPr>
        <w:t>In alle diensten werd aangegeven dat er recent geen geval van grensove</w:t>
      </w:r>
      <w:r w:rsidR="00D92D3E">
        <w:rPr>
          <w:rFonts w:asciiTheme="minorHAnsi" w:hAnsiTheme="minorHAnsi"/>
        </w:rPr>
        <w:t>rschrijdend gedrag is geweest.</w:t>
      </w:r>
    </w:p>
    <w:p w14:paraId="553DF035" w14:textId="3B1892DC" w:rsidR="002138B2" w:rsidRPr="00D92D3E" w:rsidRDefault="002138B2" w:rsidP="00D92D3E">
      <w:pPr>
        <w:spacing w:after="200" w:line="270" w:lineRule="exact"/>
        <w:rPr>
          <w:rFonts w:asciiTheme="minorHAnsi" w:hAnsiTheme="minorHAnsi"/>
        </w:rPr>
      </w:pPr>
      <w:r w:rsidRPr="00D92D3E">
        <w:rPr>
          <w:rFonts w:asciiTheme="minorHAnsi" w:hAnsiTheme="minorHAnsi"/>
        </w:rPr>
        <w:t>Er wordt door de diensten opgemerkt dat het niet duidelijk is wanneer een incident gemeld moe</w:t>
      </w:r>
      <w:r w:rsidR="00D92D3E">
        <w:rPr>
          <w:rFonts w:asciiTheme="minorHAnsi" w:hAnsiTheme="minorHAnsi"/>
        </w:rPr>
        <w:t>t worden aan de administratie.</w:t>
      </w:r>
    </w:p>
    <w:p w14:paraId="2BD3ED4C" w14:textId="4D6B3C58" w:rsidR="00164338" w:rsidRDefault="00D92D3E" w:rsidP="00164338">
      <w:pPr>
        <w:pStyle w:val="Kop1"/>
      </w:pPr>
      <w:bookmarkStart w:id="44" w:name="_Toc486920601"/>
      <w:r>
        <w:t>S</w:t>
      </w:r>
      <w:r w:rsidR="001200DA">
        <w:t>amenwerking met het Centrum ter Preventie van Z</w:t>
      </w:r>
      <w:r w:rsidR="00164338">
        <w:t>elfdoding</w:t>
      </w:r>
      <w:bookmarkEnd w:id="44"/>
    </w:p>
    <w:p w14:paraId="51104ECD" w14:textId="01533C3A" w:rsidR="00BB2EA9" w:rsidRPr="00D92D3E" w:rsidRDefault="00BB2EA9" w:rsidP="00D92D3E">
      <w:pPr>
        <w:spacing w:after="200" w:line="270" w:lineRule="exact"/>
        <w:rPr>
          <w:rFonts w:asciiTheme="minorHAnsi" w:hAnsiTheme="minorHAnsi"/>
        </w:rPr>
      </w:pPr>
      <w:r w:rsidRPr="00D92D3E">
        <w:rPr>
          <w:rFonts w:asciiTheme="minorHAnsi" w:hAnsiTheme="minorHAnsi"/>
        </w:rPr>
        <w:t xml:space="preserve">Sinds begin 2016 gelden er nieuwe samenwerkingsafspraken tussen het Centrum ter Preventie van Zelfdoding (CPZ) en de Federatie van de Vlaamse </w:t>
      </w:r>
      <w:proofErr w:type="spellStart"/>
      <w:r w:rsidRPr="00D92D3E">
        <w:rPr>
          <w:rFonts w:asciiTheme="minorHAnsi" w:hAnsiTheme="minorHAnsi"/>
        </w:rPr>
        <w:t>Tele</w:t>
      </w:r>
      <w:proofErr w:type="spellEnd"/>
      <w:r w:rsidRPr="00D92D3E">
        <w:rPr>
          <w:rFonts w:asciiTheme="minorHAnsi" w:hAnsiTheme="minorHAnsi"/>
        </w:rPr>
        <w:t xml:space="preserve">-Onthaaldiensten. Tijdens de inspectie werd bevraagd op welke manier </w:t>
      </w:r>
      <w:r w:rsidR="00D92D3E">
        <w:rPr>
          <w:rFonts w:asciiTheme="minorHAnsi" w:hAnsiTheme="minorHAnsi"/>
        </w:rPr>
        <w:t>de samenwerking wordt ervaren.</w:t>
      </w:r>
    </w:p>
    <w:p w14:paraId="1D81D91E" w14:textId="19731756" w:rsidR="00FA3C8A" w:rsidRPr="00D92D3E" w:rsidRDefault="00FA3C8A" w:rsidP="00D92D3E">
      <w:pPr>
        <w:spacing w:after="200" w:line="270" w:lineRule="exact"/>
        <w:rPr>
          <w:rFonts w:asciiTheme="minorHAnsi" w:hAnsiTheme="minorHAnsi"/>
          <w:b/>
        </w:rPr>
      </w:pPr>
      <w:r w:rsidRPr="00D92D3E">
        <w:rPr>
          <w:rFonts w:asciiTheme="minorHAnsi" w:hAnsiTheme="minorHAnsi"/>
          <w:b/>
        </w:rPr>
        <w:t>Enkele nadelen die tijdens de inspecties werden aangegeven:</w:t>
      </w:r>
    </w:p>
    <w:p w14:paraId="5B7E9ECB" w14:textId="390F63AB" w:rsidR="00FA3C8A" w:rsidRPr="00D92D3E" w:rsidRDefault="00FA3C8A" w:rsidP="00D92D3E">
      <w:pPr>
        <w:pStyle w:val="Lijstalinea"/>
        <w:numPr>
          <w:ilvl w:val="0"/>
          <w:numId w:val="14"/>
        </w:numPr>
        <w:ind w:left="714" w:hanging="357"/>
        <w:rPr>
          <w:rFonts w:eastAsia="Flanders Art Serif" w:cs="Times New Roman"/>
          <w:color w:val="1D1B11"/>
        </w:rPr>
      </w:pPr>
      <w:r w:rsidRPr="00D92D3E">
        <w:rPr>
          <w:rFonts w:eastAsia="Flanders Art Serif" w:cs="Times New Roman"/>
          <w:color w:val="1D1B11"/>
        </w:rPr>
        <w:t>S</w:t>
      </w:r>
      <w:r w:rsidR="00BB2EA9" w:rsidRPr="00D92D3E">
        <w:rPr>
          <w:rFonts w:eastAsia="Flanders Art Serif" w:cs="Times New Roman"/>
          <w:color w:val="1D1B11"/>
        </w:rPr>
        <w:t xml:space="preserve">oms </w:t>
      </w:r>
      <w:r w:rsidRPr="00D92D3E">
        <w:rPr>
          <w:rFonts w:eastAsia="Flanders Art Serif" w:cs="Times New Roman"/>
          <w:color w:val="1D1B11"/>
        </w:rPr>
        <w:t xml:space="preserve">zijn er </w:t>
      </w:r>
      <w:r w:rsidR="00BB2EA9" w:rsidRPr="00D92D3E">
        <w:rPr>
          <w:rFonts w:eastAsia="Flanders Art Serif" w:cs="Times New Roman"/>
          <w:color w:val="1D1B11"/>
        </w:rPr>
        <w:t>conflicten in</w:t>
      </w:r>
      <w:r w:rsidRPr="00D92D3E">
        <w:rPr>
          <w:rFonts w:eastAsia="Flanders Art Serif" w:cs="Times New Roman"/>
          <w:color w:val="1D1B11"/>
        </w:rPr>
        <w:t xml:space="preserve"> de</w:t>
      </w:r>
      <w:r w:rsidR="00BB2EA9" w:rsidRPr="00D92D3E">
        <w:rPr>
          <w:rFonts w:eastAsia="Flanders Art Serif" w:cs="Times New Roman"/>
          <w:color w:val="1D1B11"/>
        </w:rPr>
        <w:t xml:space="preserve"> verwachtingen van oproeper en vrijwilliger. De oproeper denkt soms dat </w:t>
      </w:r>
      <w:r w:rsidR="00A94265" w:rsidRPr="00D92D3E">
        <w:rPr>
          <w:rFonts w:eastAsia="Flanders Art Serif" w:cs="Times New Roman"/>
          <w:color w:val="1D1B11"/>
        </w:rPr>
        <w:t xml:space="preserve">de </w:t>
      </w:r>
      <w:r w:rsidR="00D92D3E">
        <w:rPr>
          <w:rFonts w:eastAsia="Flanders Art Serif" w:cs="Times New Roman"/>
          <w:color w:val="1D1B11"/>
        </w:rPr>
        <w:t xml:space="preserve">vrijwilliger van </w:t>
      </w:r>
      <w:proofErr w:type="spellStart"/>
      <w:r w:rsidR="00D92D3E">
        <w:rPr>
          <w:rFonts w:eastAsia="Flanders Art Serif" w:cs="Times New Roman"/>
          <w:color w:val="1D1B11"/>
        </w:rPr>
        <w:t>T</w:t>
      </w:r>
      <w:r w:rsidR="00BB2EA9" w:rsidRPr="00D92D3E">
        <w:rPr>
          <w:rFonts w:eastAsia="Flanders Art Serif" w:cs="Times New Roman"/>
          <w:color w:val="1D1B11"/>
        </w:rPr>
        <w:t>ele</w:t>
      </w:r>
      <w:r w:rsidR="00D92D3E">
        <w:rPr>
          <w:rFonts w:eastAsia="Flanders Art Serif" w:cs="Times New Roman"/>
          <w:color w:val="1D1B11"/>
        </w:rPr>
        <w:t>-O</w:t>
      </w:r>
      <w:r w:rsidR="00BB2EA9" w:rsidRPr="00D92D3E">
        <w:rPr>
          <w:rFonts w:eastAsia="Flanders Art Serif" w:cs="Times New Roman"/>
          <w:color w:val="1D1B11"/>
        </w:rPr>
        <w:t>nthaal</w:t>
      </w:r>
      <w:proofErr w:type="spellEnd"/>
      <w:r w:rsidR="00BB2EA9" w:rsidRPr="00D92D3E">
        <w:rPr>
          <w:rFonts w:eastAsia="Flanders Art Serif" w:cs="Times New Roman"/>
          <w:color w:val="1D1B11"/>
        </w:rPr>
        <w:t xml:space="preserve"> weet dat de oproep van 1813 </w:t>
      </w:r>
      <w:r w:rsidR="00A94265" w:rsidRPr="00D92D3E">
        <w:rPr>
          <w:rFonts w:eastAsia="Flanders Art Serif" w:cs="Times New Roman"/>
          <w:color w:val="1D1B11"/>
        </w:rPr>
        <w:t>werd doorgeschakeld</w:t>
      </w:r>
      <w:r w:rsidR="00BB2EA9" w:rsidRPr="00D92D3E">
        <w:rPr>
          <w:rFonts w:eastAsia="Flanders Art Serif" w:cs="Times New Roman"/>
          <w:color w:val="1D1B11"/>
        </w:rPr>
        <w:t>. Vrijwilligers geven aan d</w:t>
      </w:r>
      <w:r w:rsidR="00A94265" w:rsidRPr="00D92D3E">
        <w:rPr>
          <w:rFonts w:eastAsia="Flanders Art Serif" w:cs="Times New Roman"/>
          <w:color w:val="1D1B11"/>
        </w:rPr>
        <w:t>a</w:t>
      </w:r>
      <w:r w:rsidR="00BB2EA9" w:rsidRPr="00D92D3E">
        <w:rPr>
          <w:rFonts w:eastAsia="Flanders Art Serif" w:cs="Times New Roman"/>
          <w:color w:val="1D1B11"/>
        </w:rPr>
        <w:t xml:space="preserve">t </w:t>
      </w:r>
      <w:r w:rsidR="00A94265" w:rsidRPr="00D92D3E">
        <w:rPr>
          <w:rFonts w:eastAsia="Flanders Art Serif" w:cs="Times New Roman"/>
          <w:color w:val="1D1B11"/>
        </w:rPr>
        <w:t>dit gebrek aan informatie</w:t>
      </w:r>
      <w:r w:rsidR="00BB2EA9" w:rsidRPr="00D92D3E">
        <w:rPr>
          <w:rFonts w:eastAsia="Flanders Art Serif" w:cs="Times New Roman"/>
          <w:color w:val="1D1B11"/>
        </w:rPr>
        <w:t xml:space="preserve"> soms frustraties bij </w:t>
      </w:r>
      <w:r w:rsidR="00D92D3E">
        <w:rPr>
          <w:rFonts w:eastAsia="Flanders Art Serif" w:cs="Times New Roman"/>
          <w:color w:val="1D1B11"/>
        </w:rPr>
        <w:t>de oproeper teweegbrengt.</w:t>
      </w:r>
    </w:p>
    <w:p w14:paraId="10725C8F" w14:textId="507CA0B1" w:rsidR="00BB2EA9" w:rsidRPr="00D92D3E" w:rsidRDefault="00BB2EA9" w:rsidP="00D92D3E">
      <w:pPr>
        <w:pStyle w:val="Lijstalinea"/>
        <w:numPr>
          <w:ilvl w:val="0"/>
          <w:numId w:val="14"/>
        </w:numPr>
        <w:ind w:left="714" w:hanging="357"/>
        <w:rPr>
          <w:rFonts w:eastAsia="Flanders Art Serif" w:cs="Times New Roman"/>
          <w:color w:val="1D1B11"/>
        </w:rPr>
      </w:pPr>
      <w:r w:rsidRPr="00D92D3E">
        <w:rPr>
          <w:rFonts w:eastAsia="Flanders Art Serif" w:cs="Times New Roman"/>
          <w:color w:val="1D1B11"/>
        </w:rPr>
        <w:t>Doordat je mensen uit andere provincies aan de lijn krijgt</w:t>
      </w:r>
      <w:r w:rsidR="00D92D3E">
        <w:rPr>
          <w:rFonts w:eastAsia="Flanders Art Serif" w:cs="Times New Roman"/>
          <w:color w:val="1D1B11"/>
        </w:rPr>
        <w:t>,</w:t>
      </w:r>
      <w:r w:rsidRPr="00D92D3E">
        <w:rPr>
          <w:rFonts w:eastAsia="Flanders Art Serif" w:cs="Times New Roman"/>
          <w:color w:val="1D1B11"/>
        </w:rPr>
        <w:t xml:space="preserve"> zijn er soms ook </w:t>
      </w:r>
      <w:r w:rsidR="00D92D3E">
        <w:rPr>
          <w:rFonts w:eastAsia="Flanders Art Serif" w:cs="Times New Roman"/>
          <w:color w:val="1D1B11"/>
        </w:rPr>
        <w:t>problemen met verstaanbaarheid.</w:t>
      </w:r>
    </w:p>
    <w:p w14:paraId="31334E3E" w14:textId="5E523F74" w:rsidR="00477B13" w:rsidRPr="00D92D3E" w:rsidRDefault="00A94265" w:rsidP="00D92D3E">
      <w:pPr>
        <w:pStyle w:val="Lijstalinea"/>
        <w:numPr>
          <w:ilvl w:val="0"/>
          <w:numId w:val="14"/>
        </w:numPr>
        <w:ind w:left="714" w:hanging="357"/>
        <w:rPr>
          <w:rFonts w:eastAsia="Flanders Art Serif" w:cs="Times New Roman"/>
          <w:color w:val="1D1B11"/>
        </w:rPr>
      </w:pPr>
      <w:r w:rsidRPr="00D92D3E">
        <w:rPr>
          <w:rFonts w:eastAsia="Flanders Art Serif" w:cs="Times New Roman"/>
          <w:color w:val="1D1B11"/>
        </w:rPr>
        <w:t>In de vroegere manier van samenwerken konden d</w:t>
      </w:r>
      <w:r w:rsidR="00477B13" w:rsidRPr="00D92D3E">
        <w:rPr>
          <w:rFonts w:eastAsia="Flanders Art Serif" w:cs="Times New Roman"/>
          <w:color w:val="1D1B11"/>
        </w:rPr>
        <w:t xml:space="preserve">e vrijwilligers bewust kiezen voor dit soort oproepen en kregen hiervoor een extra opleiding. </w:t>
      </w:r>
      <w:r w:rsidRPr="00D92D3E">
        <w:rPr>
          <w:rFonts w:eastAsia="Flanders Art Serif" w:cs="Times New Roman"/>
          <w:color w:val="1D1B11"/>
        </w:rPr>
        <w:t>Dit is met de huidige werkwijze anders. Ook werd h</w:t>
      </w:r>
      <w:r w:rsidR="00477B13" w:rsidRPr="00D92D3E">
        <w:rPr>
          <w:rFonts w:eastAsia="Flanders Art Serif" w:cs="Times New Roman"/>
          <w:color w:val="1D1B11"/>
        </w:rPr>
        <w:t xml:space="preserve">et op voorhand weten welk soort oproepen je binnenkrijgt door sommige </w:t>
      </w:r>
      <w:r w:rsidR="00D92D3E">
        <w:rPr>
          <w:rFonts w:eastAsia="Flanders Art Serif" w:cs="Times New Roman"/>
          <w:color w:val="1D1B11"/>
        </w:rPr>
        <w:t xml:space="preserve">van de </w:t>
      </w:r>
      <w:r w:rsidR="00477B13" w:rsidRPr="00D92D3E">
        <w:rPr>
          <w:rFonts w:eastAsia="Flanders Art Serif" w:cs="Times New Roman"/>
          <w:color w:val="1D1B11"/>
        </w:rPr>
        <w:t>gesproken vrijw</w:t>
      </w:r>
      <w:r w:rsidR="00D92D3E">
        <w:rPr>
          <w:rFonts w:eastAsia="Flanders Art Serif" w:cs="Times New Roman"/>
          <w:color w:val="1D1B11"/>
        </w:rPr>
        <w:t>illigers als aangenaam ervaren.</w:t>
      </w:r>
    </w:p>
    <w:p w14:paraId="34873B4F" w14:textId="032F9239" w:rsidR="00FA3C8A" w:rsidRPr="00D92D3E" w:rsidRDefault="00477B13" w:rsidP="00D92D3E">
      <w:pPr>
        <w:pStyle w:val="Lijstalinea"/>
        <w:numPr>
          <w:ilvl w:val="0"/>
          <w:numId w:val="14"/>
        </w:numPr>
        <w:ind w:left="714" w:hanging="357"/>
        <w:rPr>
          <w:rFonts w:eastAsia="Flanders Art Serif" w:cs="Times New Roman"/>
          <w:color w:val="1D1B11"/>
        </w:rPr>
      </w:pPr>
      <w:r w:rsidRPr="00D92D3E">
        <w:rPr>
          <w:rFonts w:eastAsia="Flanders Art Serif" w:cs="Times New Roman"/>
          <w:color w:val="1D1B11"/>
        </w:rPr>
        <w:t xml:space="preserve">Er werd aangegeven dat het voor een aantal diensten soms vervelend is dat oproepers overdag naar alle diensten tegelijk worden doorgestuurd. Wie het eerste opneemt krijgt de oproeper aan de lijn, bij de andere diensten valt de oproep dan stil na </w:t>
      </w:r>
      <w:r w:rsidR="00D92D3E">
        <w:rPr>
          <w:rFonts w:eastAsia="Flanders Art Serif" w:cs="Times New Roman"/>
          <w:color w:val="1D1B11"/>
        </w:rPr>
        <w:t>enkel rinkels. Dit stoort soms.</w:t>
      </w:r>
    </w:p>
    <w:p w14:paraId="6F5303FF" w14:textId="05CE1BD1" w:rsidR="00FA3C8A" w:rsidRPr="00D92D3E" w:rsidRDefault="00FA3C8A" w:rsidP="00D92D3E">
      <w:pPr>
        <w:spacing w:after="200" w:line="270" w:lineRule="exact"/>
        <w:rPr>
          <w:rFonts w:asciiTheme="minorHAnsi" w:hAnsiTheme="minorHAnsi"/>
          <w:b/>
        </w:rPr>
      </w:pPr>
      <w:r w:rsidRPr="00D92D3E">
        <w:rPr>
          <w:rFonts w:asciiTheme="minorHAnsi" w:hAnsiTheme="minorHAnsi"/>
          <w:b/>
        </w:rPr>
        <w:t xml:space="preserve">Enkele voordelen die tijdens de inspecties werden aangegeven: </w:t>
      </w:r>
    </w:p>
    <w:p w14:paraId="04E86BB6" w14:textId="467738F5" w:rsidR="00BB2EA9" w:rsidRPr="00D92D3E" w:rsidRDefault="00FA3C8A" w:rsidP="00D92D3E">
      <w:pPr>
        <w:pStyle w:val="Lijstalinea"/>
        <w:numPr>
          <w:ilvl w:val="0"/>
          <w:numId w:val="14"/>
        </w:numPr>
        <w:ind w:left="714" w:hanging="357"/>
        <w:rPr>
          <w:rFonts w:eastAsia="Flanders Art Serif" w:cs="Times New Roman"/>
          <w:color w:val="1D1B11"/>
        </w:rPr>
      </w:pPr>
      <w:r w:rsidRPr="00D92D3E">
        <w:rPr>
          <w:rFonts w:eastAsia="Flanders Art Serif" w:cs="Times New Roman"/>
          <w:color w:val="1D1B11"/>
        </w:rPr>
        <w:t>U</w:t>
      </w:r>
      <w:r w:rsidR="00BB2EA9" w:rsidRPr="00D92D3E">
        <w:rPr>
          <w:rFonts w:eastAsia="Flanders Art Serif" w:cs="Times New Roman"/>
          <w:color w:val="1D1B11"/>
        </w:rPr>
        <w:t>it de bevraging die in 2016 is gedaan bij de vrijwilligers van de verschillende diensten over de samenwerking met 1813 kan afgeleid worden dat de samenwerking over het algemeen als positief wordt erva</w:t>
      </w:r>
      <w:r w:rsidR="00D92D3E">
        <w:rPr>
          <w:rFonts w:eastAsia="Flanders Art Serif" w:cs="Times New Roman"/>
          <w:color w:val="1D1B11"/>
        </w:rPr>
        <w:t>ren.</w:t>
      </w:r>
    </w:p>
    <w:p w14:paraId="2D92F6F8" w14:textId="7A3ED895" w:rsidR="00BB2EA9" w:rsidRPr="00D92D3E" w:rsidRDefault="00FA3C8A" w:rsidP="00D92D3E">
      <w:pPr>
        <w:pStyle w:val="Lijstalinea"/>
        <w:numPr>
          <w:ilvl w:val="0"/>
          <w:numId w:val="14"/>
        </w:numPr>
        <w:ind w:left="714" w:hanging="357"/>
        <w:rPr>
          <w:rFonts w:eastAsia="Flanders Art Serif" w:cs="Times New Roman"/>
          <w:color w:val="1D1B11"/>
        </w:rPr>
      </w:pPr>
      <w:r w:rsidRPr="00D92D3E">
        <w:rPr>
          <w:rFonts w:eastAsia="Flanders Art Serif" w:cs="Times New Roman"/>
          <w:color w:val="1D1B11"/>
        </w:rPr>
        <w:t xml:space="preserve">De </w:t>
      </w:r>
      <w:r w:rsidR="00E87F80" w:rsidRPr="00D92D3E">
        <w:rPr>
          <w:rFonts w:eastAsia="Flanders Art Serif" w:cs="Times New Roman"/>
          <w:color w:val="1D1B11"/>
        </w:rPr>
        <w:t xml:space="preserve">samenwerking </w:t>
      </w:r>
      <w:r w:rsidR="00381220" w:rsidRPr="00D92D3E">
        <w:rPr>
          <w:rFonts w:eastAsia="Flanders Art Serif" w:cs="Times New Roman"/>
          <w:color w:val="1D1B11"/>
        </w:rPr>
        <w:t>wordt door 2</w:t>
      </w:r>
      <w:r w:rsidRPr="00D92D3E">
        <w:rPr>
          <w:rFonts w:eastAsia="Flanders Art Serif" w:cs="Times New Roman"/>
          <w:color w:val="1D1B11"/>
        </w:rPr>
        <w:t xml:space="preserve"> dienst</w:t>
      </w:r>
      <w:r w:rsidR="00A94265" w:rsidRPr="00D92D3E">
        <w:rPr>
          <w:rFonts w:eastAsia="Flanders Art Serif" w:cs="Times New Roman"/>
          <w:color w:val="1D1B11"/>
        </w:rPr>
        <w:t>en</w:t>
      </w:r>
      <w:r w:rsidRPr="00D92D3E">
        <w:rPr>
          <w:rFonts w:eastAsia="Flanders Art Serif" w:cs="Times New Roman"/>
          <w:color w:val="1D1B11"/>
        </w:rPr>
        <w:t xml:space="preserve"> als </w:t>
      </w:r>
      <w:r w:rsidR="00BB2EA9" w:rsidRPr="00D92D3E">
        <w:rPr>
          <w:rFonts w:eastAsia="Flanders Art Serif" w:cs="Times New Roman"/>
          <w:color w:val="1D1B11"/>
        </w:rPr>
        <w:t xml:space="preserve">veel stabieler </w:t>
      </w:r>
      <w:r w:rsidR="00D92D3E">
        <w:rPr>
          <w:rFonts w:eastAsia="Flanders Art Serif" w:cs="Times New Roman"/>
          <w:color w:val="1D1B11"/>
        </w:rPr>
        <w:t>dan vroeger ervaren.</w:t>
      </w:r>
    </w:p>
    <w:p w14:paraId="7A19635A" w14:textId="530B1248" w:rsidR="00BB2EA9" w:rsidRPr="00D92D3E" w:rsidRDefault="00FA3C8A" w:rsidP="00D92D3E">
      <w:pPr>
        <w:pStyle w:val="Lijstalinea"/>
        <w:numPr>
          <w:ilvl w:val="0"/>
          <w:numId w:val="14"/>
        </w:numPr>
        <w:ind w:left="714" w:hanging="357"/>
        <w:rPr>
          <w:rFonts w:eastAsia="Flanders Art Serif" w:cs="Times New Roman"/>
          <w:color w:val="1D1B11"/>
        </w:rPr>
      </w:pPr>
      <w:r w:rsidRPr="00D92D3E">
        <w:rPr>
          <w:rFonts w:eastAsia="Flanders Art Serif" w:cs="Times New Roman"/>
          <w:color w:val="1D1B11"/>
        </w:rPr>
        <w:t>Deze manier van werken zorgt voor voldoende afwisseling in het soort en de zwaarte</w:t>
      </w:r>
      <w:r w:rsidR="00D92D3E">
        <w:rPr>
          <w:rFonts w:eastAsia="Flanders Art Serif" w:cs="Times New Roman"/>
          <w:color w:val="1D1B11"/>
        </w:rPr>
        <w:t xml:space="preserve"> van de binnenkomende oproepen.</w:t>
      </w:r>
    </w:p>
    <w:p w14:paraId="38DCFC37" w14:textId="77ECD4D8" w:rsidR="00164338" w:rsidRPr="00D92D3E" w:rsidRDefault="0020168D" w:rsidP="00D92D3E">
      <w:pPr>
        <w:spacing w:after="200" w:line="270" w:lineRule="exact"/>
        <w:rPr>
          <w:rFonts w:asciiTheme="minorHAnsi" w:hAnsiTheme="minorHAnsi"/>
        </w:rPr>
      </w:pPr>
      <w:r w:rsidRPr="00D92D3E">
        <w:rPr>
          <w:rFonts w:asciiTheme="minorHAnsi" w:hAnsiTheme="minorHAnsi"/>
        </w:rPr>
        <w:t>Vrijwilligers moeten registreren wanneer ze een oproeper die werd doorgeschakeld van 1813</w:t>
      </w:r>
      <w:r w:rsidR="00D92D3E">
        <w:rPr>
          <w:rFonts w:asciiTheme="minorHAnsi" w:hAnsiTheme="minorHAnsi"/>
        </w:rPr>
        <w:t>,</w:t>
      </w:r>
      <w:r w:rsidR="00A94265" w:rsidRPr="00D92D3E">
        <w:rPr>
          <w:rFonts w:asciiTheme="minorHAnsi" w:hAnsiTheme="minorHAnsi"/>
        </w:rPr>
        <w:t xml:space="preserve"> verder helpen</w:t>
      </w:r>
      <w:r w:rsidRPr="00D92D3E">
        <w:rPr>
          <w:rFonts w:asciiTheme="minorHAnsi" w:hAnsiTheme="minorHAnsi"/>
        </w:rPr>
        <w:t>. Aangezien ze dit niet kunnen zi</w:t>
      </w:r>
      <w:r w:rsidR="00A94265" w:rsidRPr="00D92D3E">
        <w:rPr>
          <w:rFonts w:asciiTheme="minorHAnsi" w:hAnsiTheme="minorHAnsi"/>
        </w:rPr>
        <w:t>e</w:t>
      </w:r>
      <w:r w:rsidRPr="00D92D3E">
        <w:rPr>
          <w:rFonts w:asciiTheme="minorHAnsi" w:hAnsiTheme="minorHAnsi"/>
        </w:rPr>
        <w:t xml:space="preserve">n, zijn ze hiervoor afhankelijk van de informatie die de oproeper hierover geeft. Eén dienst beschikt over een extra registratiemodule waarmee ze automatisch kunnen </w:t>
      </w:r>
      <w:proofErr w:type="spellStart"/>
      <w:r w:rsidR="00A94265" w:rsidRPr="00D92D3E">
        <w:rPr>
          <w:rFonts w:asciiTheme="minorHAnsi" w:hAnsiTheme="minorHAnsi"/>
        </w:rPr>
        <w:t>oplijsten</w:t>
      </w:r>
      <w:proofErr w:type="spellEnd"/>
      <w:r w:rsidR="00A94265" w:rsidRPr="00D92D3E">
        <w:rPr>
          <w:rFonts w:asciiTheme="minorHAnsi" w:hAnsiTheme="minorHAnsi"/>
        </w:rPr>
        <w:t xml:space="preserve"> </w:t>
      </w:r>
      <w:r w:rsidRPr="00D92D3E">
        <w:rPr>
          <w:rFonts w:asciiTheme="minorHAnsi" w:hAnsiTheme="minorHAnsi"/>
        </w:rPr>
        <w:t xml:space="preserve">hoeveel gesprekken werden doorgeschakeld. Deze gegevens zijn vergeleken met de registraties die de vrijwilligers </w:t>
      </w:r>
      <w:r w:rsidRPr="00D92D3E">
        <w:rPr>
          <w:rFonts w:asciiTheme="minorHAnsi" w:hAnsiTheme="minorHAnsi"/>
        </w:rPr>
        <w:lastRenderedPageBreak/>
        <w:t xml:space="preserve">deden op basis van </w:t>
      </w:r>
      <w:r w:rsidR="00BD567B" w:rsidRPr="00D92D3E">
        <w:rPr>
          <w:rFonts w:asciiTheme="minorHAnsi" w:hAnsiTheme="minorHAnsi"/>
        </w:rPr>
        <w:t>de informatie uit de gesprekken. H</w:t>
      </w:r>
      <w:r w:rsidRPr="00D92D3E">
        <w:rPr>
          <w:rFonts w:asciiTheme="minorHAnsi" w:hAnsiTheme="minorHAnsi"/>
        </w:rPr>
        <w:t xml:space="preserve">ieruit bleek dat er op basis van de registraties van </w:t>
      </w:r>
      <w:r w:rsidR="00BD567B" w:rsidRPr="00D92D3E">
        <w:rPr>
          <w:rFonts w:asciiTheme="minorHAnsi" w:hAnsiTheme="minorHAnsi"/>
        </w:rPr>
        <w:t>d</w:t>
      </w:r>
      <w:r w:rsidRPr="00D92D3E">
        <w:rPr>
          <w:rFonts w:asciiTheme="minorHAnsi" w:hAnsiTheme="minorHAnsi"/>
        </w:rPr>
        <w:t xml:space="preserve">e vrijwilligers </w:t>
      </w:r>
      <w:r w:rsidR="00BD567B" w:rsidRPr="00D92D3E">
        <w:rPr>
          <w:rFonts w:asciiTheme="minorHAnsi" w:hAnsiTheme="minorHAnsi"/>
        </w:rPr>
        <w:t xml:space="preserve">een grote onderschatting </w:t>
      </w:r>
      <w:r w:rsidR="00A94265" w:rsidRPr="00D92D3E">
        <w:rPr>
          <w:rFonts w:asciiTheme="minorHAnsi" w:hAnsiTheme="minorHAnsi"/>
        </w:rPr>
        <w:t xml:space="preserve">gebeurt </w:t>
      </w:r>
      <w:r w:rsidR="00BD567B" w:rsidRPr="00D92D3E">
        <w:rPr>
          <w:rFonts w:asciiTheme="minorHAnsi" w:hAnsiTheme="minorHAnsi"/>
        </w:rPr>
        <w:t xml:space="preserve">van het aantal </w:t>
      </w:r>
      <w:r w:rsidR="00A94265" w:rsidRPr="00D92D3E">
        <w:rPr>
          <w:rFonts w:asciiTheme="minorHAnsi" w:hAnsiTheme="minorHAnsi"/>
        </w:rPr>
        <w:t xml:space="preserve">door 1813 </w:t>
      </w:r>
      <w:r w:rsidR="00D92D3E">
        <w:rPr>
          <w:rFonts w:asciiTheme="minorHAnsi" w:hAnsiTheme="minorHAnsi"/>
        </w:rPr>
        <w:t>doorgeschakelde oproepen.</w:t>
      </w:r>
    </w:p>
    <w:p w14:paraId="6409526F" w14:textId="77777777" w:rsidR="00D92D3E" w:rsidRDefault="00D92D3E">
      <w:pPr>
        <w:spacing w:after="200"/>
        <w:rPr>
          <w:rFonts w:asciiTheme="minorHAnsi" w:eastAsiaTheme="majorEastAsia" w:hAnsiTheme="minorHAnsi" w:cstheme="majorBidi"/>
          <w:b/>
          <w:bCs/>
          <w:caps/>
          <w:color w:val="8BAE00" w:themeColor="text2"/>
          <w:sz w:val="36"/>
          <w:szCs w:val="28"/>
        </w:rPr>
      </w:pPr>
      <w:r>
        <w:br w:type="page"/>
      </w:r>
    </w:p>
    <w:p w14:paraId="62FBD943" w14:textId="53AE6298" w:rsidR="00E74807" w:rsidRDefault="00E74807" w:rsidP="00E74807">
      <w:pPr>
        <w:pStyle w:val="Kop1"/>
      </w:pPr>
      <w:bookmarkStart w:id="45" w:name="_Toc486920602"/>
      <w:r>
        <w:lastRenderedPageBreak/>
        <w:t>Besluit</w:t>
      </w:r>
      <w:bookmarkEnd w:id="45"/>
    </w:p>
    <w:p w14:paraId="22B0A633" w14:textId="68070A12" w:rsidR="00332F87" w:rsidRPr="00D92D3E" w:rsidRDefault="00332F87" w:rsidP="00D92D3E">
      <w:pPr>
        <w:spacing w:after="200" w:line="270" w:lineRule="exact"/>
        <w:rPr>
          <w:rFonts w:asciiTheme="minorHAnsi" w:hAnsiTheme="minorHAnsi"/>
        </w:rPr>
      </w:pPr>
      <w:r w:rsidRPr="00D92D3E">
        <w:rPr>
          <w:rFonts w:asciiTheme="minorHAnsi" w:hAnsiTheme="minorHAnsi"/>
        </w:rPr>
        <w:t xml:space="preserve">Bij deze inspecties kwamen we veel gelijkenissen </w:t>
      </w:r>
      <w:r w:rsidR="00B65CC4" w:rsidRPr="00D92D3E">
        <w:rPr>
          <w:rFonts w:asciiTheme="minorHAnsi" w:hAnsiTheme="minorHAnsi"/>
        </w:rPr>
        <w:t xml:space="preserve">tegen </w:t>
      </w:r>
      <w:r w:rsidRPr="00D92D3E">
        <w:rPr>
          <w:rFonts w:asciiTheme="minorHAnsi" w:hAnsiTheme="minorHAnsi"/>
        </w:rPr>
        <w:t xml:space="preserve">tussen de diensten, maar eveneens een aantal verschillen. </w:t>
      </w:r>
      <w:r w:rsidR="005B035A" w:rsidRPr="00D92D3E">
        <w:rPr>
          <w:rFonts w:asciiTheme="minorHAnsi" w:hAnsiTheme="minorHAnsi"/>
        </w:rPr>
        <w:t xml:space="preserve">Zo waren er opmerkelijke </w:t>
      </w:r>
      <w:r w:rsidRPr="00D92D3E">
        <w:rPr>
          <w:rFonts w:asciiTheme="minorHAnsi" w:hAnsiTheme="minorHAnsi"/>
        </w:rPr>
        <w:t xml:space="preserve">verschillen in </w:t>
      </w:r>
      <w:r w:rsidR="00D92D3E">
        <w:rPr>
          <w:rFonts w:asciiTheme="minorHAnsi" w:hAnsiTheme="minorHAnsi"/>
        </w:rPr>
        <w:t xml:space="preserve">het </w:t>
      </w:r>
      <w:r w:rsidRPr="00D92D3E">
        <w:rPr>
          <w:rFonts w:asciiTheme="minorHAnsi" w:hAnsiTheme="minorHAnsi"/>
        </w:rPr>
        <w:t xml:space="preserve">aantal vrijwilligers en hieraan gekoppeld het aantal uren telefonische bereikbaarheid en </w:t>
      </w:r>
      <w:r w:rsidR="00D92D3E">
        <w:rPr>
          <w:rFonts w:asciiTheme="minorHAnsi" w:hAnsiTheme="minorHAnsi"/>
        </w:rPr>
        <w:t xml:space="preserve">het aantal </w:t>
      </w:r>
      <w:r w:rsidRPr="00D92D3E">
        <w:rPr>
          <w:rFonts w:asciiTheme="minorHAnsi" w:hAnsiTheme="minorHAnsi"/>
        </w:rPr>
        <w:t xml:space="preserve">uren chatpermanentie </w:t>
      </w:r>
      <w:r w:rsidR="005B035A" w:rsidRPr="00D92D3E">
        <w:rPr>
          <w:rFonts w:asciiTheme="minorHAnsi" w:hAnsiTheme="minorHAnsi"/>
        </w:rPr>
        <w:t>tussen de diensten.</w:t>
      </w:r>
    </w:p>
    <w:p w14:paraId="6DE4A554" w14:textId="73B15B50" w:rsidR="00332F87" w:rsidRPr="00D92D3E" w:rsidRDefault="00332F87" w:rsidP="00D92D3E">
      <w:pPr>
        <w:spacing w:after="200" w:line="270" w:lineRule="exact"/>
        <w:rPr>
          <w:rFonts w:asciiTheme="minorHAnsi" w:hAnsiTheme="minorHAnsi"/>
        </w:rPr>
      </w:pPr>
      <w:r w:rsidRPr="00D92D3E">
        <w:rPr>
          <w:rFonts w:asciiTheme="minorHAnsi" w:hAnsiTheme="minorHAnsi"/>
        </w:rPr>
        <w:t xml:space="preserve">Het registratiesysteem wordt door alle diensten en hun vrijwilligers gebruikt en heel gebruiksvriendelijk genoemd. De </w:t>
      </w:r>
      <w:r w:rsidR="00D92D3E" w:rsidRPr="00D92D3E">
        <w:rPr>
          <w:rFonts w:asciiTheme="minorHAnsi" w:hAnsiTheme="minorHAnsi"/>
        </w:rPr>
        <w:t>web toepassing</w:t>
      </w:r>
      <w:r w:rsidR="00B65CC4" w:rsidRPr="00D92D3E">
        <w:rPr>
          <w:rFonts w:asciiTheme="minorHAnsi" w:hAnsiTheme="minorHAnsi"/>
        </w:rPr>
        <w:t xml:space="preserve"> voorziet ook de </w:t>
      </w:r>
      <w:r w:rsidRPr="00D92D3E">
        <w:rPr>
          <w:rFonts w:asciiTheme="minorHAnsi" w:hAnsiTheme="minorHAnsi"/>
        </w:rPr>
        <w:t>mogelijkheid tot dig</w:t>
      </w:r>
      <w:r w:rsidR="00B65CC4" w:rsidRPr="00D92D3E">
        <w:rPr>
          <w:rFonts w:asciiTheme="minorHAnsi" w:hAnsiTheme="minorHAnsi"/>
        </w:rPr>
        <w:t>itale verslaggeving en feedback</w:t>
      </w:r>
      <w:r w:rsidR="001E7107" w:rsidRPr="00D92D3E">
        <w:rPr>
          <w:rFonts w:asciiTheme="minorHAnsi" w:hAnsiTheme="minorHAnsi"/>
        </w:rPr>
        <w:t xml:space="preserve">, wat </w:t>
      </w:r>
      <w:r w:rsidRPr="00D92D3E">
        <w:rPr>
          <w:rFonts w:asciiTheme="minorHAnsi" w:hAnsiTheme="minorHAnsi"/>
        </w:rPr>
        <w:t xml:space="preserve">kansen </w:t>
      </w:r>
      <w:r w:rsidR="001E7107" w:rsidRPr="00D92D3E">
        <w:rPr>
          <w:rFonts w:asciiTheme="minorHAnsi" w:hAnsiTheme="minorHAnsi"/>
        </w:rPr>
        <w:t xml:space="preserve">biedt </w:t>
      </w:r>
      <w:r w:rsidRPr="00D92D3E">
        <w:rPr>
          <w:rFonts w:asciiTheme="minorHAnsi" w:hAnsiTheme="minorHAnsi"/>
        </w:rPr>
        <w:t>om het werk te vereenvoudigen en op een adequate wijze op te volgen</w:t>
      </w:r>
      <w:r w:rsidR="001E7107" w:rsidRPr="00D92D3E">
        <w:rPr>
          <w:rFonts w:asciiTheme="minorHAnsi" w:hAnsiTheme="minorHAnsi"/>
        </w:rPr>
        <w:t>. In 4 diensten is de digitale verslaggeving ingeburgerd</w:t>
      </w:r>
      <w:r w:rsidRPr="00D92D3E">
        <w:rPr>
          <w:rFonts w:asciiTheme="minorHAnsi" w:hAnsiTheme="minorHAnsi"/>
        </w:rPr>
        <w:t xml:space="preserve">, maar </w:t>
      </w:r>
      <w:r w:rsidR="001E7107" w:rsidRPr="00D92D3E">
        <w:rPr>
          <w:rFonts w:asciiTheme="minorHAnsi" w:hAnsiTheme="minorHAnsi"/>
        </w:rPr>
        <w:t>in 1</w:t>
      </w:r>
      <w:r w:rsidRPr="00D92D3E">
        <w:rPr>
          <w:rFonts w:asciiTheme="minorHAnsi" w:hAnsiTheme="minorHAnsi"/>
        </w:rPr>
        <w:t xml:space="preserve"> dienst </w:t>
      </w:r>
      <w:r w:rsidR="001E7107" w:rsidRPr="00D92D3E">
        <w:rPr>
          <w:rFonts w:asciiTheme="minorHAnsi" w:hAnsiTheme="minorHAnsi"/>
        </w:rPr>
        <w:t>zit dit nog in een pilootfase</w:t>
      </w:r>
      <w:r w:rsidR="00D92D3E">
        <w:rPr>
          <w:rFonts w:asciiTheme="minorHAnsi" w:hAnsiTheme="minorHAnsi"/>
        </w:rPr>
        <w:t>.</w:t>
      </w:r>
    </w:p>
    <w:p w14:paraId="77A76732" w14:textId="59735B26" w:rsidR="00332F87" w:rsidRPr="00D92D3E" w:rsidRDefault="00332F87" w:rsidP="00D92D3E">
      <w:pPr>
        <w:spacing w:after="200" w:line="270" w:lineRule="exact"/>
        <w:rPr>
          <w:rFonts w:asciiTheme="minorHAnsi" w:hAnsiTheme="minorHAnsi"/>
        </w:rPr>
      </w:pPr>
      <w:r w:rsidRPr="00D92D3E">
        <w:rPr>
          <w:rFonts w:asciiTheme="minorHAnsi" w:hAnsiTheme="minorHAnsi"/>
        </w:rPr>
        <w:t>De vaststellingen leiden ook tot een aantal aanbevelingen op het vlak van uitwisseling en samenwerking tussen de diensten. Via de Federatie wordt nu al goed en intensief samengewerkt, waarvan de resultaten ook zichtbaar waren tijdens de inspecties. Soms gaat het dan over concrete realisaties, soms over een proces dat lopende is. In dit kader kan o.a. verwezen worden naar:</w:t>
      </w:r>
    </w:p>
    <w:p w14:paraId="6C2EE7B7" w14:textId="7A7559DD" w:rsidR="00332F87" w:rsidRPr="001200DA" w:rsidRDefault="00332F87" w:rsidP="001200DA">
      <w:pPr>
        <w:pStyle w:val="Lijstalinea"/>
        <w:numPr>
          <w:ilvl w:val="0"/>
          <w:numId w:val="14"/>
        </w:numPr>
        <w:ind w:left="714" w:hanging="357"/>
        <w:rPr>
          <w:rFonts w:eastAsia="Flanders Art Serif" w:cs="Times New Roman"/>
          <w:color w:val="1D1B11"/>
        </w:rPr>
      </w:pPr>
      <w:r w:rsidRPr="001200DA">
        <w:rPr>
          <w:rFonts w:eastAsia="Flanders Art Serif" w:cs="Times New Roman"/>
          <w:color w:val="1D1B11"/>
        </w:rPr>
        <w:t>Het systematisch verzamelen van informatie over de motivatie van vrijwilligers,  over de factoren die hier een invloed op uitoefenen en over het tijdstip en de reden van het afhaken van vrijwil</w:t>
      </w:r>
      <w:r w:rsidR="001200DA">
        <w:rPr>
          <w:rFonts w:eastAsia="Flanders Art Serif" w:cs="Times New Roman"/>
          <w:color w:val="1D1B11"/>
        </w:rPr>
        <w:t>ligers om de analyse over de in</w:t>
      </w:r>
      <w:r w:rsidRPr="001200DA">
        <w:rPr>
          <w:rFonts w:eastAsia="Flanders Art Serif" w:cs="Times New Roman"/>
          <w:color w:val="1D1B11"/>
        </w:rPr>
        <w:t>–</w:t>
      </w:r>
      <w:r w:rsidR="001200DA">
        <w:rPr>
          <w:rFonts w:eastAsia="Flanders Art Serif" w:cs="Times New Roman"/>
          <w:color w:val="1D1B11"/>
        </w:rPr>
        <w:t xml:space="preserve"> </w:t>
      </w:r>
      <w:r w:rsidRPr="001200DA">
        <w:rPr>
          <w:rFonts w:eastAsia="Flanders Art Serif" w:cs="Times New Roman"/>
          <w:color w:val="1D1B11"/>
        </w:rPr>
        <w:t xml:space="preserve">en uitstroom van vrijwilligers beter </w:t>
      </w:r>
      <w:r w:rsidR="001200DA">
        <w:rPr>
          <w:rFonts w:eastAsia="Flanders Art Serif" w:cs="Times New Roman"/>
          <w:color w:val="1D1B11"/>
        </w:rPr>
        <w:t>te stofferen.</w:t>
      </w:r>
    </w:p>
    <w:p w14:paraId="5E7C4FBD" w14:textId="20BA6EC8" w:rsidR="00332F87" w:rsidRPr="001200DA" w:rsidRDefault="00332F87" w:rsidP="001200DA">
      <w:pPr>
        <w:pStyle w:val="Lijstalinea"/>
        <w:numPr>
          <w:ilvl w:val="0"/>
          <w:numId w:val="14"/>
        </w:numPr>
        <w:ind w:left="714" w:hanging="357"/>
        <w:rPr>
          <w:rFonts w:eastAsia="Flanders Art Serif" w:cs="Times New Roman"/>
          <w:color w:val="1D1B11"/>
        </w:rPr>
      </w:pPr>
      <w:r w:rsidRPr="001200DA">
        <w:rPr>
          <w:rFonts w:eastAsia="Flanders Art Serif" w:cs="Times New Roman"/>
          <w:color w:val="1D1B11"/>
        </w:rPr>
        <w:t>Het onderzoek naar het bundelen van de</w:t>
      </w:r>
      <w:r w:rsidR="001200DA">
        <w:rPr>
          <w:rFonts w:eastAsia="Flanders Art Serif" w:cs="Times New Roman"/>
          <w:color w:val="1D1B11"/>
        </w:rPr>
        <w:t xml:space="preserve"> krachten voor de nachtbeurten.</w:t>
      </w:r>
    </w:p>
    <w:p w14:paraId="11B5C060" w14:textId="53EEFA4C" w:rsidR="005570F1" w:rsidRPr="001200DA" w:rsidRDefault="00332F87" w:rsidP="001200DA">
      <w:pPr>
        <w:pStyle w:val="Lijstalinea"/>
        <w:numPr>
          <w:ilvl w:val="0"/>
          <w:numId w:val="14"/>
        </w:numPr>
        <w:ind w:left="714" w:hanging="357"/>
        <w:rPr>
          <w:rFonts w:eastAsia="Flanders Art Serif" w:cs="Times New Roman"/>
          <w:color w:val="1D1B11"/>
        </w:rPr>
      </w:pPr>
      <w:r w:rsidRPr="001200DA">
        <w:rPr>
          <w:rFonts w:eastAsia="Flanders Art Serif" w:cs="Times New Roman"/>
          <w:color w:val="1D1B11"/>
        </w:rPr>
        <w:t>De verschillende projecten die lopen om een zelfeval</w:t>
      </w:r>
      <w:r w:rsidR="001200DA">
        <w:rPr>
          <w:rFonts w:eastAsia="Flanders Art Serif" w:cs="Times New Roman"/>
          <w:color w:val="1D1B11"/>
        </w:rPr>
        <w:t>uatie</w:t>
      </w:r>
      <w:r w:rsidRPr="001200DA">
        <w:rPr>
          <w:rFonts w:eastAsia="Flanders Art Serif" w:cs="Times New Roman"/>
          <w:color w:val="1D1B11"/>
        </w:rPr>
        <w:t xml:space="preserve">systeem te ontwikkelen voor de </w:t>
      </w:r>
      <w:proofErr w:type="spellStart"/>
      <w:r w:rsidRPr="001200DA">
        <w:rPr>
          <w:rFonts w:eastAsia="Flanders Art Serif" w:cs="Times New Roman"/>
          <w:color w:val="1D1B11"/>
        </w:rPr>
        <w:t>Tele</w:t>
      </w:r>
      <w:proofErr w:type="spellEnd"/>
      <w:r w:rsidRPr="001200DA">
        <w:rPr>
          <w:rFonts w:eastAsia="Flanders Art Serif" w:cs="Times New Roman"/>
          <w:color w:val="1D1B11"/>
        </w:rPr>
        <w:t xml:space="preserve">-Onthaaldiensten, de stappen </w:t>
      </w:r>
      <w:r w:rsidR="005B035A" w:rsidRPr="001200DA">
        <w:rPr>
          <w:rFonts w:eastAsia="Flanders Art Serif" w:cs="Times New Roman"/>
          <w:color w:val="1D1B11"/>
        </w:rPr>
        <w:t xml:space="preserve">die </w:t>
      </w:r>
      <w:r w:rsidRPr="001200DA">
        <w:rPr>
          <w:rFonts w:eastAsia="Flanders Art Serif" w:cs="Times New Roman"/>
          <w:color w:val="1D1B11"/>
        </w:rPr>
        <w:t>hiertoe werden uitgetekend zodat er verder werk van gemaakt kan worden in de komende periode.</w:t>
      </w:r>
    </w:p>
    <w:p w14:paraId="30A4423A" w14:textId="74CDA25F" w:rsidR="00332F87" w:rsidRPr="001200DA" w:rsidRDefault="00812C88" w:rsidP="001200DA">
      <w:pPr>
        <w:spacing w:after="200" w:line="270" w:lineRule="exact"/>
        <w:rPr>
          <w:rFonts w:asciiTheme="minorHAnsi" w:hAnsiTheme="minorHAnsi"/>
        </w:rPr>
      </w:pPr>
      <w:r w:rsidRPr="001200DA">
        <w:rPr>
          <w:rFonts w:asciiTheme="minorHAnsi" w:hAnsiTheme="minorHAnsi"/>
        </w:rPr>
        <w:t xml:space="preserve">Maar er kan ook nagedacht worden over </w:t>
      </w:r>
      <w:r w:rsidR="00332F87" w:rsidRPr="001200DA">
        <w:rPr>
          <w:rFonts w:asciiTheme="minorHAnsi" w:hAnsiTheme="minorHAnsi"/>
        </w:rPr>
        <w:t>de meerwaarde van uitwisseling en samenwerking op andere domeinen zoals:</w:t>
      </w:r>
    </w:p>
    <w:p w14:paraId="29D9563B" w14:textId="2D1E8F6A" w:rsidR="00C22FDB" w:rsidRPr="001200DA" w:rsidRDefault="00332F87" w:rsidP="001200DA">
      <w:pPr>
        <w:pStyle w:val="Lijstalinea"/>
        <w:numPr>
          <w:ilvl w:val="0"/>
          <w:numId w:val="14"/>
        </w:numPr>
        <w:ind w:left="714" w:hanging="357"/>
        <w:rPr>
          <w:rFonts w:eastAsia="Flanders Art Serif" w:cs="Times New Roman"/>
          <w:color w:val="1D1B11"/>
        </w:rPr>
      </w:pPr>
      <w:r w:rsidRPr="001200DA">
        <w:rPr>
          <w:rFonts w:eastAsia="Flanders Art Serif" w:cs="Times New Roman"/>
          <w:color w:val="1D1B11"/>
        </w:rPr>
        <w:t>H</w:t>
      </w:r>
      <w:r w:rsidR="00812C88" w:rsidRPr="001200DA">
        <w:rPr>
          <w:rFonts w:eastAsia="Flanders Art Serif" w:cs="Times New Roman"/>
          <w:color w:val="1D1B11"/>
        </w:rPr>
        <w:t xml:space="preserve">et bundelen van de krachten voor extra luisterpunten waarbij diensten van verschillende provincies </w:t>
      </w:r>
      <w:r w:rsidRPr="001200DA">
        <w:rPr>
          <w:rFonts w:eastAsia="Flanders Art Serif" w:cs="Times New Roman"/>
          <w:color w:val="1D1B11"/>
        </w:rPr>
        <w:t>samen</w:t>
      </w:r>
      <w:r w:rsidR="00812C88" w:rsidRPr="001200DA">
        <w:rPr>
          <w:rFonts w:eastAsia="Flanders Art Serif" w:cs="Times New Roman"/>
          <w:color w:val="1D1B11"/>
        </w:rPr>
        <w:t xml:space="preserve"> een </w:t>
      </w:r>
      <w:r w:rsidRPr="001200DA">
        <w:rPr>
          <w:rFonts w:eastAsia="Flanders Art Serif" w:cs="Times New Roman"/>
          <w:color w:val="1D1B11"/>
        </w:rPr>
        <w:t>luister</w:t>
      </w:r>
      <w:r w:rsidR="001200DA">
        <w:rPr>
          <w:rFonts w:eastAsia="Flanders Art Serif" w:cs="Times New Roman"/>
          <w:color w:val="1D1B11"/>
        </w:rPr>
        <w:t xml:space="preserve">punt </w:t>
      </w:r>
      <w:r w:rsidR="00812C88" w:rsidRPr="001200DA">
        <w:rPr>
          <w:rFonts w:eastAsia="Flanders Art Serif" w:cs="Times New Roman"/>
          <w:color w:val="1D1B11"/>
        </w:rPr>
        <w:t>creëren in een afgelegen regio, zodat ook kandidaten uit die regio misschien de stap zetten als vrijwilli</w:t>
      </w:r>
      <w:r w:rsidR="001200DA">
        <w:rPr>
          <w:rFonts w:eastAsia="Flanders Art Serif" w:cs="Times New Roman"/>
          <w:color w:val="1D1B11"/>
        </w:rPr>
        <w:t xml:space="preserve">ger bij </w:t>
      </w:r>
      <w:proofErr w:type="spellStart"/>
      <w:r w:rsidR="001200DA">
        <w:rPr>
          <w:rFonts w:eastAsia="Flanders Art Serif" w:cs="Times New Roman"/>
          <w:color w:val="1D1B11"/>
        </w:rPr>
        <w:t>Tele-Onthaal</w:t>
      </w:r>
      <w:proofErr w:type="spellEnd"/>
      <w:r w:rsidR="001200DA">
        <w:rPr>
          <w:rFonts w:eastAsia="Flanders Art Serif" w:cs="Times New Roman"/>
          <w:color w:val="1D1B11"/>
        </w:rPr>
        <w:t>.</w:t>
      </w:r>
    </w:p>
    <w:p w14:paraId="7631A407" w14:textId="1A330460" w:rsidR="00332F87" w:rsidRPr="001200DA" w:rsidRDefault="001200DA" w:rsidP="001200DA">
      <w:pPr>
        <w:pStyle w:val="Lijstalinea"/>
        <w:numPr>
          <w:ilvl w:val="0"/>
          <w:numId w:val="14"/>
        </w:numPr>
        <w:ind w:left="714" w:hanging="357"/>
        <w:rPr>
          <w:rFonts w:eastAsia="Flanders Art Serif" w:cs="Times New Roman"/>
          <w:color w:val="1D1B11"/>
        </w:rPr>
      </w:pPr>
      <w:r>
        <w:rPr>
          <w:rFonts w:eastAsia="Flanders Art Serif" w:cs="Times New Roman"/>
          <w:color w:val="1D1B11"/>
        </w:rPr>
        <w:t>Het uitwisselen van thema</w:t>
      </w:r>
      <w:r w:rsidR="00332F87" w:rsidRPr="001200DA">
        <w:rPr>
          <w:rFonts w:eastAsia="Flanders Art Serif" w:cs="Times New Roman"/>
          <w:color w:val="1D1B11"/>
        </w:rPr>
        <w:t>’s en vormingsmateriaal tussen de diensten op systematische wijze. Dit gebeurt nu eerder ad h</w:t>
      </w:r>
      <w:r>
        <w:rPr>
          <w:rFonts w:eastAsia="Flanders Art Serif" w:cs="Times New Roman"/>
          <w:color w:val="1D1B11"/>
        </w:rPr>
        <w:t>oc en tussen sommige diensten.</w:t>
      </w:r>
    </w:p>
    <w:p w14:paraId="60D57882" w14:textId="2F04D512" w:rsidR="00F05814" w:rsidRDefault="00332F87" w:rsidP="001200DA">
      <w:pPr>
        <w:pStyle w:val="Lijstalinea"/>
        <w:numPr>
          <w:ilvl w:val="0"/>
          <w:numId w:val="14"/>
        </w:numPr>
        <w:ind w:left="714" w:hanging="357"/>
      </w:pPr>
      <w:r w:rsidRPr="001200DA">
        <w:rPr>
          <w:rFonts w:eastAsia="Flanders Art Serif" w:cs="Times New Roman"/>
          <w:color w:val="1D1B11"/>
        </w:rPr>
        <w:t xml:space="preserve">Het </w:t>
      </w:r>
      <w:r w:rsidR="003C6F84" w:rsidRPr="001200DA">
        <w:rPr>
          <w:rFonts w:eastAsia="Flanders Art Serif" w:cs="Times New Roman"/>
          <w:color w:val="1D1B11"/>
        </w:rPr>
        <w:t xml:space="preserve">geven van tips of het delen van ervaringen </w:t>
      </w:r>
      <w:r w:rsidRPr="001200DA">
        <w:rPr>
          <w:rFonts w:eastAsia="Flanders Art Serif" w:cs="Times New Roman"/>
          <w:color w:val="1D1B11"/>
        </w:rPr>
        <w:t xml:space="preserve">over bv. </w:t>
      </w:r>
      <w:r w:rsidR="003C6F84" w:rsidRPr="001200DA">
        <w:rPr>
          <w:rFonts w:eastAsia="Flanders Art Serif" w:cs="Times New Roman"/>
          <w:color w:val="1D1B11"/>
        </w:rPr>
        <w:t>het bereiken van doelgroepen en praktische belemmeringen hierbij (gedetineerden)</w:t>
      </w:r>
      <w:r w:rsidRPr="001200DA">
        <w:rPr>
          <w:rFonts w:eastAsia="Flanders Art Serif" w:cs="Times New Roman"/>
          <w:color w:val="1D1B11"/>
        </w:rPr>
        <w:t xml:space="preserve"> of </w:t>
      </w:r>
      <w:r w:rsidR="003C6F84" w:rsidRPr="001200DA">
        <w:rPr>
          <w:rFonts w:eastAsia="Flanders Art Serif" w:cs="Times New Roman"/>
          <w:color w:val="1D1B11"/>
        </w:rPr>
        <w:t xml:space="preserve">het laten participeren van vrijwilligers op structurele basis </w:t>
      </w:r>
      <w:r w:rsidR="005B035A" w:rsidRPr="001200DA">
        <w:rPr>
          <w:rFonts w:eastAsia="Flanders Art Serif" w:cs="Times New Roman"/>
          <w:color w:val="1D1B11"/>
        </w:rPr>
        <w:t>in werkgroepen, adviesraden of via feedbackformulieren</w:t>
      </w:r>
      <w:r w:rsidRPr="001200DA">
        <w:rPr>
          <w:rFonts w:eastAsia="Flanders Art Serif" w:cs="Times New Roman"/>
          <w:color w:val="1D1B11"/>
        </w:rPr>
        <w:t>.</w:t>
      </w:r>
    </w:p>
    <w:p w14:paraId="284D6313" w14:textId="77777777" w:rsidR="00A915C9" w:rsidRPr="001200DA" w:rsidRDefault="00A915C9" w:rsidP="001200DA">
      <w:pPr>
        <w:spacing w:after="200" w:line="270" w:lineRule="exact"/>
        <w:rPr>
          <w:rFonts w:asciiTheme="minorHAnsi" w:hAnsiTheme="minorHAnsi"/>
        </w:rPr>
      </w:pPr>
      <w:r w:rsidRPr="001200DA">
        <w:rPr>
          <w:rFonts w:asciiTheme="minorHAnsi" w:hAnsiTheme="minorHAnsi"/>
        </w:rPr>
        <w:t xml:space="preserve">De vaststellingen tijdens de inspecties leiden ook tot aanbevelingen op het vlak van gebruikerstevredenheid, die al onderkend zijn door de diensten en waarvoor er al een traject loopt. </w:t>
      </w:r>
    </w:p>
    <w:p w14:paraId="61374738" w14:textId="0779DBC6" w:rsidR="00F05814" w:rsidRPr="001200DA" w:rsidRDefault="00A915C9" w:rsidP="001200DA">
      <w:pPr>
        <w:spacing w:after="200" w:line="270" w:lineRule="exact"/>
        <w:rPr>
          <w:rFonts w:asciiTheme="minorHAnsi" w:hAnsiTheme="minorHAnsi"/>
        </w:rPr>
      </w:pPr>
      <w:r w:rsidRPr="001200DA">
        <w:rPr>
          <w:rFonts w:asciiTheme="minorHAnsi" w:hAnsiTheme="minorHAnsi"/>
        </w:rPr>
        <w:t xml:space="preserve">Zo werden/worden </w:t>
      </w:r>
      <w:r w:rsidR="00F05814" w:rsidRPr="001200DA">
        <w:rPr>
          <w:rFonts w:asciiTheme="minorHAnsi" w:hAnsiTheme="minorHAnsi"/>
        </w:rPr>
        <w:t>de chatmogelijkheden uitgebreid</w:t>
      </w:r>
      <w:r w:rsidRPr="001200DA">
        <w:rPr>
          <w:rFonts w:asciiTheme="minorHAnsi" w:hAnsiTheme="minorHAnsi"/>
        </w:rPr>
        <w:t xml:space="preserve"> als antwoord op de resultaten van de tevredenheidsmeting</w:t>
      </w:r>
      <w:r w:rsidR="00F05814" w:rsidRPr="001200DA">
        <w:rPr>
          <w:rFonts w:asciiTheme="minorHAnsi" w:hAnsiTheme="minorHAnsi"/>
        </w:rPr>
        <w:t>. Een andere belangrijke conclusie</w:t>
      </w:r>
      <w:r w:rsidRPr="001200DA">
        <w:rPr>
          <w:rFonts w:asciiTheme="minorHAnsi" w:hAnsiTheme="minorHAnsi"/>
        </w:rPr>
        <w:t xml:space="preserve"> van deze tevredenheidsmeting was</w:t>
      </w:r>
      <w:r w:rsidR="00F05814" w:rsidRPr="001200DA">
        <w:rPr>
          <w:rFonts w:asciiTheme="minorHAnsi" w:hAnsiTheme="minorHAnsi"/>
        </w:rPr>
        <w:t xml:space="preserve"> </w:t>
      </w:r>
      <w:r w:rsidR="005B035A" w:rsidRPr="001200DA">
        <w:rPr>
          <w:rFonts w:asciiTheme="minorHAnsi" w:hAnsiTheme="minorHAnsi"/>
        </w:rPr>
        <w:t xml:space="preserve">echter </w:t>
      </w:r>
      <w:r w:rsidR="00F05814" w:rsidRPr="001200DA">
        <w:rPr>
          <w:rFonts w:asciiTheme="minorHAnsi" w:hAnsiTheme="minorHAnsi"/>
        </w:rPr>
        <w:t xml:space="preserve">dat de methode om de tevredenheid te bevragen enkel toegepast kon worden voor de bevraging van </w:t>
      </w:r>
      <w:proofErr w:type="spellStart"/>
      <w:r w:rsidR="00F05814" w:rsidRPr="001200DA">
        <w:rPr>
          <w:rFonts w:asciiTheme="minorHAnsi" w:hAnsiTheme="minorHAnsi"/>
        </w:rPr>
        <w:t>chatters</w:t>
      </w:r>
      <w:proofErr w:type="spellEnd"/>
      <w:r w:rsidR="00F05814" w:rsidRPr="001200DA">
        <w:rPr>
          <w:rFonts w:asciiTheme="minorHAnsi" w:hAnsiTheme="minorHAnsi"/>
        </w:rPr>
        <w:t>. Er moet dus nog verder gezocht worden naar een automatische bevraging die kan toegepast worden bij telefonische oproepen.</w:t>
      </w:r>
    </w:p>
    <w:p w14:paraId="14B671D5" w14:textId="5CF61E12" w:rsidR="00A915C9" w:rsidRPr="001200DA" w:rsidRDefault="00320440" w:rsidP="001200DA">
      <w:pPr>
        <w:spacing w:after="200" w:line="270" w:lineRule="exact"/>
        <w:rPr>
          <w:rFonts w:asciiTheme="minorHAnsi" w:hAnsiTheme="minorHAnsi"/>
        </w:rPr>
      </w:pPr>
      <w:r w:rsidRPr="001200DA">
        <w:rPr>
          <w:rFonts w:asciiTheme="minorHAnsi" w:hAnsiTheme="minorHAnsi"/>
        </w:rPr>
        <w:t xml:space="preserve">Klachten worden goed opgevolgd en leiden tot verbeteracties. Op de website is momenteel </w:t>
      </w:r>
      <w:r w:rsidR="005B035A" w:rsidRPr="001200DA">
        <w:rPr>
          <w:rFonts w:asciiTheme="minorHAnsi" w:hAnsiTheme="minorHAnsi"/>
        </w:rPr>
        <w:t xml:space="preserve">echter </w:t>
      </w:r>
      <w:r w:rsidRPr="001200DA">
        <w:rPr>
          <w:rFonts w:asciiTheme="minorHAnsi" w:hAnsiTheme="minorHAnsi"/>
        </w:rPr>
        <w:t>niet eenvoudig terug te vinden hoe een klacht kan worden ingediend. Dit kan transparanter en is ook zo voorzien op de vernieuwde website, die gepland is voor juni 2017.</w:t>
      </w:r>
    </w:p>
    <w:p w14:paraId="72A26B54" w14:textId="58AF23F7" w:rsidR="00C22FDB" w:rsidRPr="001200DA" w:rsidRDefault="00A915C9" w:rsidP="001200DA">
      <w:pPr>
        <w:spacing w:after="200" w:line="270" w:lineRule="exact"/>
        <w:rPr>
          <w:rFonts w:asciiTheme="minorHAnsi" w:hAnsiTheme="minorHAnsi"/>
        </w:rPr>
      </w:pPr>
      <w:r w:rsidRPr="001200DA">
        <w:rPr>
          <w:rFonts w:asciiTheme="minorHAnsi" w:hAnsiTheme="minorHAnsi"/>
        </w:rPr>
        <w:lastRenderedPageBreak/>
        <w:t xml:space="preserve">Tot slot hebben de resultaten van deze inspecties opnieuw bevestigd </w:t>
      </w:r>
      <w:r w:rsidR="001200DA">
        <w:rPr>
          <w:rFonts w:asciiTheme="minorHAnsi" w:hAnsiTheme="minorHAnsi"/>
        </w:rPr>
        <w:t xml:space="preserve">dat de centra voor </w:t>
      </w:r>
      <w:proofErr w:type="spellStart"/>
      <w:r w:rsidR="001200DA">
        <w:rPr>
          <w:rFonts w:asciiTheme="minorHAnsi" w:hAnsiTheme="minorHAnsi"/>
        </w:rPr>
        <w:t>Tele-O</w:t>
      </w:r>
      <w:r w:rsidRPr="001128AE">
        <w:rPr>
          <w:rFonts w:asciiTheme="minorHAnsi" w:hAnsiTheme="minorHAnsi"/>
        </w:rPr>
        <w:t>nthaal</w:t>
      </w:r>
      <w:proofErr w:type="spellEnd"/>
      <w:r w:rsidRPr="001128AE">
        <w:rPr>
          <w:rFonts w:asciiTheme="minorHAnsi" w:hAnsiTheme="minorHAnsi"/>
        </w:rPr>
        <w:t xml:space="preserve"> zich daadwerkelijk inzetten om de opdrachten die hen worden toegekend waar te maken</w:t>
      </w:r>
      <w:r>
        <w:rPr>
          <w:rFonts w:asciiTheme="minorHAnsi" w:hAnsiTheme="minorHAnsi"/>
        </w:rPr>
        <w:t xml:space="preserve"> en dat het enorme potentieel aan goed opgeleide en professioneel ondersteunde vrijwilligers garant staat voor een mooie</w:t>
      </w:r>
      <w:r w:rsidR="001200DA">
        <w:rPr>
          <w:rFonts w:asciiTheme="minorHAnsi" w:hAnsiTheme="minorHAnsi"/>
        </w:rPr>
        <w:t xml:space="preserve"> dienstverlening aan de burger.</w:t>
      </w:r>
    </w:p>
    <w:sectPr w:rsidR="00C22FDB" w:rsidRPr="001200DA" w:rsidSect="00FD2507">
      <w:footerReference w:type="default" r:id="rId12"/>
      <w:headerReference w:type="first" r:id="rId13"/>
      <w:footerReference w:type="first" r:id="rId14"/>
      <w:type w:val="continuous"/>
      <w:pgSz w:w="11906" w:h="16838"/>
      <w:pgMar w:top="1321" w:right="851" w:bottom="618" w:left="1134" w:header="709" w:footer="992"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7AF59" w14:textId="77777777" w:rsidR="00EB07FF" w:rsidRDefault="00EB07FF" w:rsidP="003D6944">
      <w:pPr>
        <w:spacing w:line="240" w:lineRule="auto"/>
      </w:pPr>
      <w:r>
        <w:separator/>
      </w:r>
    </w:p>
  </w:endnote>
  <w:endnote w:type="continuationSeparator" w:id="0">
    <w:p w14:paraId="0CA762FD" w14:textId="77777777" w:rsidR="00EB07FF" w:rsidRDefault="00EB07FF" w:rsidP="003D69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landers Art San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A8E29" w14:textId="77777777" w:rsidR="007756A4" w:rsidRPr="00230F74" w:rsidRDefault="007756A4" w:rsidP="00230F74">
    <w:pPr>
      <w:tabs>
        <w:tab w:val="right" w:pos="9923"/>
      </w:tabs>
      <w:spacing w:line="270" w:lineRule="exact"/>
      <w:contextualSpacing/>
      <w:jc w:val="right"/>
      <w:rPr>
        <w:rFonts w:eastAsia="Flanders Art Serif" w:cs="Calibri"/>
        <w:color w:val="8BAE00"/>
        <w:sz w:val="16"/>
      </w:rPr>
    </w:pPr>
    <w:r w:rsidRPr="00230F74">
      <w:rPr>
        <w:rFonts w:eastAsia="Flanders Art Serif" w:cs="Calibri"/>
        <w:color w:val="8BAE00"/>
        <w:sz w:val="16"/>
      </w:rPr>
      <w:tab/>
      <w:t>////////////////////////////////////////////////////////////////////////////////////////////////////////////////////////////////////////////////////////////////</w:t>
    </w:r>
  </w:p>
  <w:p w14:paraId="323CB973" w14:textId="77777777" w:rsidR="007756A4" w:rsidRPr="00230F74" w:rsidRDefault="007756A4" w:rsidP="00230F74">
    <w:pPr>
      <w:tabs>
        <w:tab w:val="center" w:pos="4513"/>
        <w:tab w:val="right" w:pos="9923"/>
      </w:tabs>
      <w:spacing w:line="240" w:lineRule="auto"/>
      <w:contextualSpacing/>
      <w:rPr>
        <w:rFonts w:eastAsia="Flanders Art Serif" w:cs="Times New Roman"/>
        <w:color w:val="8BAE00"/>
        <w:sz w:val="16"/>
      </w:rPr>
    </w:pPr>
  </w:p>
  <w:p w14:paraId="5EA34299" w14:textId="32B22D74" w:rsidR="007756A4" w:rsidRPr="00230F74" w:rsidRDefault="007756A4" w:rsidP="00230F74">
    <w:pPr>
      <w:tabs>
        <w:tab w:val="center" w:pos="4513"/>
        <w:tab w:val="right" w:pos="9923"/>
      </w:tabs>
      <w:spacing w:line="240" w:lineRule="auto"/>
      <w:contextualSpacing/>
      <w:rPr>
        <w:rFonts w:eastAsia="Flanders Art Serif" w:cs="Times New Roman"/>
        <w:color w:val="8BAE00"/>
        <w:sz w:val="16"/>
      </w:rPr>
    </w:pPr>
    <w:r>
      <w:rPr>
        <w:rFonts w:eastAsia="Flanders Art Serif" w:cs="Times New Roman"/>
        <w:color w:val="8BAE00"/>
        <w:sz w:val="16"/>
      </w:rPr>
      <w:t xml:space="preserve">Rapport TO 2017 </w:t>
    </w:r>
    <w:r w:rsidRPr="00230F74">
      <w:rPr>
        <w:rFonts w:eastAsia="Flanders Art Serif" w:cs="Times New Roman"/>
        <w:color w:val="8BAE00"/>
        <w:sz w:val="16"/>
      </w:rPr>
      <w:t xml:space="preserve">pagina </w:t>
    </w:r>
    <w:r w:rsidRPr="00230F74">
      <w:rPr>
        <w:rFonts w:eastAsia="Flanders Art Serif" w:cs="Times New Roman"/>
        <w:color w:val="8BAE00"/>
        <w:sz w:val="16"/>
      </w:rPr>
      <w:fldChar w:fldCharType="begin"/>
    </w:r>
    <w:r w:rsidRPr="00230F74">
      <w:rPr>
        <w:rFonts w:eastAsia="Flanders Art Serif" w:cs="Times New Roman"/>
        <w:color w:val="8BAE00"/>
        <w:sz w:val="16"/>
      </w:rPr>
      <w:instrText xml:space="preserve"> PAGE   \* MERGEFORMAT </w:instrText>
    </w:r>
    <w:r w:rsidRPr="00230F74">
      <w:rPr>
        <w:rFonts w:eastAsia="Flanders Art Serif" w:cs="Times New Roman"/>
        <w:color w:val="8BAE00"/>
        <w:sz w:val="16"/>
      </w:rPr>
      <w:fldChar w:fldCharType="separate"/>
    </w:r>
    <w:r w:rsidR="001200DA">
      <w:rPr>
        <w:rFonts w:eastAsia="Flanders Art Serif" w:cs="Times New Roman"/>
        <w:noProof/>
        <w:color w:val="8BAE00"/>
        <w:sz w:val="16"/>
      </w:rPr>
      <w:t>20</w:t>
    </w:r>
    <w:r w:rsidRPr="00230F74">
      <w:rPr>
        <w:rFonts w:eastAsia="Flanders Art Serif" w:cs="Times New Roman"/>
        <w:noProof/>
        <w:color w:val="8BAE00"/>
        <w:sz w:val="16"/>
      </w:rPr>
      <w:fldChar w:fldCharType="end"/>
    </w:r>
    <w:r w:rsidRPr="00230F74">
      <w:rPr>
        <w:rFonts w:eastAsia="Flanders Art Serif" w:cs="Times New Roman"/>
        <w:color w:val="8BAE00"/>
        <w:sz w:val="16"/>
      </w:rPr>
      <w:t xml:space="preserve"> van </w:t>
    </w:r>
    <w:r w:rsidRPr="00230F74">
      <w:rPr>
        <w:rFonts w:eastAsia="Flanders Art Serif" w:cs="Times New Roman"/>
        <w:color w:val="8BAE00"/>
        <w:sz w:val="16"/>
      </w:rPr>
      <w:fldChar w:fldCharType="begin"/>
    </w:r>
    <w:r w:rsidRPr="00230F74">
      <w:rPr>
        <w:rFonts w:eastAsia="Flanders Art Serif" w:cs="Times New Roman"/>
        <w:color w:val="8BAE00"/>
        <w:sz w:val="16"/>
      </w:rPr>
      <w:instrText xml:space="preserve"> NUMPAGES   \* MERGEFORMAT </w:instrText>
    </w:r>
    <w:r w:rsidRPr="00230F74">
      <w:rPr>
        <w:rFonts w:eastAsia="Flanders Art Serif" w:cs="Times New Roman"/>
        <w:color w:val="8BAE00"/>
        <w:sz w:val="16"/>
      </w:rPr>
      <w:fldChar w:fldCharType="separate"/>
    </w:r>
    <w:r w:rsidR="001200DA">
      <w:rPr>
        <w:rFonts w:eastAsia="Flanders Art Serif" w:cs="Times New Roman"/>
        <w:noProof/>
        <w:color w:val="8BAE00"/>
        <w:sz w:val="16"/>
      </w:rPr>
      <w:t>20</w:t>
    </w:r>
    <w:r w:rsidRPr="00230F74">
      <w:rPr>
        <w:rFonts w:eastAsia="Flanders Art Serif" w:cs="Times New Roman"/>
        <w:noProof/>
        <w:color w:val="8BAE00"/>
        <w:sz w:val="16"/>
      </w:rPr>
      <w:fldChar w:fldCharType="end"/>
    </w:r>
    <w:r w:rsidRPr="00230F74">
      <w:rPr>
        <w:rFonts w:eastAsia="Flanders Art Serif" w:cs="Times New Roman"/>
        <w:color w:val="8BAE00"/>
        <w:sz w:val="16"/>
      </w:rPr>
      <w:tab/>
    </w:r>
    <w:sdt>
      <w:sdtPr>
        <w:rPr>
          <w:rFonts w:eastAsia="Flanders Art Serif" w:cs="Times New Roman"/>
          <w:color w:val="FFFFFF"/>
          <w:sz w:val="100"/>
          <w:szCs w:val="100"/>
        </w:rPr>
        <w:id w:val="-2070260634"/>
      </w:sdtPr>
      <w:sdtContent>
        <w:sdt>
          <w:sdtPr>
            <w:rPr>
              <w:rFonts w:eastAsia="Flanders Art Serif" w:cs="Times New Roman"/>
              <w:b/>
              <w:color w:val="FFFFFF"/>
              <w:sz w:val="20"/>
              <w:szCs w:val="100"/>
            </w:rPr>
            <w:alias w:val="Titel van het document"/>
            <w:tag w:val=""/>
            <w:id w:val="290331361"/>
            <w:dataBinding w:prefixMappings="xmlns:ns0='http://purl.org/dc/elements/1.1/' xmlns:ns1='http://schemas.openxmlformats.org/package/2006/metadata/core-properties' " w:xpath="/ns1:coreProperties[1]/ns0:title[1]" w:storeItemID="{6C3C8BC8-F283-45AE-878A-BAB7291924A1}"/>
            <w:text/>
          </w:sdtPr>
          <w:sdtContent>
            <w:r>
              <w:rPr>
                <w:rFonts w:eastAsia="Flanders Art Serif" w:cs="Times New Roman"/>
                <w:b/>
                <w:color w:val="FFFFFF"/>
                <w:sz w:val="20"/>
                <w:szCs w:val="100"/>
              </w:rPr>
              <w:t>TELE-ONTHAAL</w:t>
            </w:r>
          </w:sdtContent>
        </w:sdt>
      </w:sdtContent>
    </w:sdt>
    <w:r w:rsidRPr="00230F74">
      <w:rPr>
        <w:rFonts w:eastAsia="Flanders Art Serif" w:cs="Times New Roman"/>
        <w:color w:val="8BAE00"/>
        <w:sz w:val="16"/>
      </w:rPr>
      <w:tab/>
    </w:r>
    <w:sdt>
      <w:sdtPr>
        <w:rPr>
          <w:rFonts w:eastAsia="Flanders Art Serif" w:cs="Times New Roman"/>
          <w:color w:val="8BAE00"/>
          <w:sz w:val="16"/>
        </w:rPr>
        <w:id w:val="1806931"/>
        <w:docPartObj>
          <w:docPartGallery w:val="Page Numbers (Top of Page)"/>
          <w:docPartUnique/>
        </w:docPartObj>
      </w:sdtPr>
      <w:sdtContent>
        <w:sdt>
          <w:sdtPr>
            <w:rPr>
              <w:rFonts w:eastAsia="Flanders Art Serif" w:cs="Times New Roman"/>
              <w:color w:val="8BAE00"/>
              <w:sz w:val="16"/>
            </w:rPr>
            <w:id w:val="1806932"/>
            <w:docPartObj>
              <w:docPartGallery w:val="Page Numbers (Top of Page)"/>
              <w:docPartUnique/>
            </w:docPartObj>
          </w:sdtPr>
          <w:sdtContent>
            <w:sdt>
              <w:sdtPr>
                <w:rPr>
                  <w:color w:val="8BAE00" w:themeColor="text2"/>
                  <w:sz w:val="16"/>
                </w:rPr>
                <w:alias w:val="Publish Date"/>
                <w:tag w:val=""/>
                <w:id w:val="-1443839338"/>
                <w:placeholder>
                  <w:docPart w:val="3785988F88CD47B0988BC4BABC194459"/>
                </w:placeholder>
                <w:dataBinding w:prefixMappings="xmlns:ns0='http://schemas.microsoft.com/office/2006/coverPageProps' " w:xpath="/ns0:CoverPageProperties[1]/ns0:PublishDate[1]" w:storeItemID="{55AF091B-3C7A-41E3-B477-F2FDAA23CFDA}"/>
                <w:date w:fullDate="2017-05-22T00:00:00Z">
                  <w:dateFormat w:val="d.MM.yyyy"/>
                  <w:lid w:val="nl-BE"/>
                  <w:storeMappedDataAs w:val="dateTime"/>
                  <w:calendar w:val="gregorian"/>
                </w:date>
              </w:sdtPr>
              <w:sdtContent>
                <w:r>
                  <w:rPr>
                    <w:color w:val="8BAE00" w:themeColor="text2"/>
                    <w:sz w:val="16"/>
                  </w:rPr>
                  <w:t>22.05.2017</w:t>
                </w:r>
              </w:sdtContent>
            </w:sdt>
          </w:sdtContent>
        </w:sdt>
      </w:sdtContent>
    </w:sdt>
  </w:p>
  <w:p w14:paraId="383ECEE9" w14:textId="77777777" w:rsidR="007756A4" w:rsidRPr="00230F74" w:rsidRDefault="007756A4" w:rsidP="00230F74">
    <w:pPr>
      <w:tabs>
        <w:tab w:val="center" w:pos="4513"/>
        <w:tab w:val="right" w:pos="9923"/>
      </w:tabs>
      <w:spacing w:line="240" w:lineRule="auto"/>
      <w:contextualSpacing/>
      <w:rPr>
        <w:rFonts w:eastAsia="Flanders Art Serif" w:cs="Times New Roman"/>
        <w:color w:val="8BAE0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1B52B" w14:textId="77777777" w:rsidR="007756A4" w:rsidRDefault="007756A4" w:rsidP="00230F74">
    <w:pPr>
      <w:pStyle w:val="streepjes"/>
    </w:pPr>
    <w:r>
      <w:rPr>
        <w:noProof/>
        <w:lang w:eastAsia="nl-BE"/>
      </w:rPr>
      <w:drawing>
        <wp:anchor distT="0" distB="0" distL="114300" distR="114300" simplePos="0" relativeHeight="251661312" behindDoc="1" locked="0" layoutInCell="1" allowOverlap="1" wp14:anchorId="0B9572DE" wp14:editId="7F64669E">
          <wp:simplePos x="0" y="0"/>
          <wp:positionH relativeFrom="page">
            <wp:posOffset>716091</wp:posOffset>
          </wp:positionH>
          <wp:positionV relativeFrom="page">
            <wp:posOffset>9756475</wp:posOffset>
          </wp:positionV>
          <wp:extent cx="1357002" cy="540000"/>
          <wp:effectExtent l="0" t="0" r="0" b="0"/>
          <wp:wrapNone/>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a:extLst>
                      <a:ext uri="{28A0092B-C50C-407E-A947-70E740481C1C}">
                        <a14:useLocalDpi xmlns:a14="http://schemas.microsoft.com/office/drawing/2010/main" val="0"/>
                      </a:ext>
                    </a:extLst>
                  </a:blip>
                  <a:stretch>
                    <a:fillRect/>
                  </a:stretch>
                </pic:blipFill>
                <pic:spPr>
                  <a:xfrm>
                    <a:off x="0" y="0"/>
                    <a:ext cx="1357002" cy="540000"/>
                  </a:xfrm>
                  <a:prstGeom prst="rect">
                    <a:avLst/>
                  </a:prstGeom>
                </pic:spPr>
              </pic:pic>
            </a:graphicData>
          </a:graphic>
          <wp14:sizeRelH relativeFrom="margin">
            <wp14:pctWidth>0</wp14:pctWidth>
          </wp14:sizeRelH>
          <wp14:sizeRelV relativeFrom="margin">
            <wp14:pctHeight>0</wp14:pctHeight>
          </wp14:sizeRelV>
        </wp:anchor>
      </w:drawing>
    </w:r>
    <w:r w:rsidRPr="00565673">
      <w:t xml:space="preserve"> </w:t>
    </w:r>
  </w:p>
  <w:p w14:paraId="111FF0BD" w14:textId="77777777" w:rsidR="007756A4" w:rsidRPr="00230F74" w:rsidRDefault="007756A4" w:rsidP="00FD2507">
    <w:pPr>
      <w:pStyle w:val="Voettekst"/>
      <w:jc w:val="right"/>
    </w:pPr>
    <w:r w:rsidRPr="00FD2507">
      <w:rPr>
        <w:color w:val="8BAE00" w:themeColor="text2"/>
        <w:sz w:val="16"/>
      </w:rPr>
      <w:t>www.departementwvg.be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71B2A" w14:textId="77777777" w:rsidR="00EB07FF" w:rsidRDefault="00EB07FF" w:rsidP="003D6944">
      <w:pPr>
        <w:spacing w:line="240" w:lineRule="auto"/>
      </w:pPr>
      <w:r>
        <w:separator/>
      </w:r>
    </w:p>
  </w:footnote>
  <w:footnote w:type="continuationSeparator" w:id="0">
    <w:p w14:paraId="69149601" w14:textId="77777777" w:rsidR="00EB07FF" w:rsidRDefault="00EB07FF" w:rsidP="003D69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D9AFD" w14:textId="77777777" w:rsidR="007756A4" w:rsidRDefault="007756A4" w:rsidP="00230F74">
    <w:pPr>
      <w:pStyle w:val="HeaderenFooterpagina1"/>
      <w:tabs>
        <w:tab w:val="right" w:pos="9921"/>
      </w:tabs>
      <w:spacing w:after="600"/>
      <w:jc w:val="left"/>
      <w:rPr>
        <w:noProof/>
        <w:sz w:val="32"/>
        <w:szCs w:val="32"/>
        <w:lang w:eastAsia="en-GB"/>
      </w:rPr>
    </w:pPr>
    <w:r>
      <w:rPr>
        <w:noProof/>
        <w:sz w:val="32"/>
        <w:szCs w:val="32"/>
        <w:lang w:eastAsia="nl-BE"/>
      </w:rPr>
      <w:drawing>
        <wp:anchor distT="0" distB="0" distL="114300" distR="114300" simplePos="0" relativeHeight="251659264" behindDoc="0" locked="0" layoutInCell="1" allowOverlap="1" wp14:anchorId="3E7FBEE2" wp14:editId="45CAAE81">
          <wp:simplePos x="0" y="0"/>
          <wp:positionH relativeFrom="page">
            <wp:posOffset>724619</wp:posOffset>
          </wp:positionH>
          <wp:positionV relativeFrom="page">
            <wp:posOffset>543464</wp:posOffset>
          </wp:positionV>
          <wp:extent cx="3225800" cy="111779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Beschrijving: entiteit-3-regels-koppen.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25800" cy="1117790"/>
                  </a:xfrm>
                  <a:prstGeom prst="rect">
                    <a:avLst/>
                  </a:prstGeom>
                  <a:noFill/>
                  <a:ln>
                    <a:noFill/>
                  </a:ln>
                </pic:spPr>
              </pic:pic>
            </a:graphicData>
          </a:graphic>
        </wp:anchor>
      </w:drawing>
    </w:r>
    <w:r>
      <w:rPr>
        <w:noProof/>
        <w:sz w:val="32"/>
        <w:szCs w:val="32"/>
        <w:lang w:eastAsia="en-GB"/>
      </w:rPr>
      <w:tab/>
    </w:r>
  </w:p>
  <w:p w14:paraId="442FC735" w14:textId="77777777" w:rsidR="007756A4" w:rsidRDefault="007756A4" w:rsidP="00230F74">
    <w:pPr>
      <w:pStyle w:val="HeaderenFooterpagina1"/>
      <w:tabs>
        <w:tab w:val="right" w:pos="9921"/>
      </w:tabs>
      <w:spacing w:after="600"/>
      <w:jc w:val="left"/>
      <w:rPr>
        <w:noProof/>
        <w:sz w:val="32"/>
        <w:szCs w:val="32"/>
        <w:lang w:eastAsia="en-GB"/>
      </w:rPr>
    </w:pPr>
  </w:p>
  <w:p w14:paraId="77FA1A49" w14:textId="77777777" w:rsidR="007756A4" w:rsidRDefault="007756A4" w:rsidP="00230F74">
    <w:pPr>
      <w:pStyle w:val="HeaderenFooterpagina1"/>
      <w:tabs>
        <w:tab w:val="right" w:pos="9921"/>
      </w:tabs>
      <w:spacing w:after="600"/>
      <w:jc w:val="left"/>
      <w:rPr>
        <w:noProof/>
        <w:sz w:val="32"/>
        <w:szCs w:val="32"/>
        <w:lang w:eastAsia="en-GB"/>
      </w:rPr>
    </w:pPr>
  </w:p>
  <w:p w14:paraId="50CF6126" w14:textId="77777777" w:rsidR="007756A4" w:rsidRDefault="007756A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7A65150"/>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ADB6D410"/>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DED66E2E"/>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2290574E"/>
    <w:lvl w:ilvl="0">
      <w:start w:val="1"/>
      <w:numFmt w:val="decimal"/>
      <w:pStyle w:val="Lijstnummering2"/>
      <w:lvlText w:val="%1."/>
      <w:lvlJc w:val="left"/>
      <w:pPr>
        <w:tabs>
          <w:tab w:val="num" w:pos="643"/>
        </w:tabs>
        <w:ind w:left="643" w:hanging="360"/>
      </w:pPr>
    </w:lvl>
  </w:abstractNum>
  <w:abstractNum w:abstractNumId="4"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5" w15:restartNumberingAfterBreak="0">
    <w:nsid w:val="049630C4"/>
    <w:multiLevelType w:val="hybridMultilevel"/>
    <w:tmpl w:val="F3F25594"/>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6" w15:restartNumberingAfterBreak="0">
    <w:nsid w:val="0F41603E"/>
    <w:multiLevelType w:val="multilevel"/>
    <w:tmpl w:val="EF4489D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FC64F30"/>
    <w:multiLevelType w:val="hybridMultilevel"/>
    <w:tmpl w:val="4EF227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A3E625E"/>
    <w:multiLevelType w:val="hybridMultilevel"/>
    <w:tmpl w:val="DE68CD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CFB74B8"/>
    <w:multiLevelType w:val="hybridMultilevel"/>
    <w:tmpl w:val="017A22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EBB71B8"/>
    <w:multiLevelType w:val="hybridMultilevel"/>
    <w:tmpl w:val="E73A4C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F476EF9"/>
    <w:multiLevelType w:val="hybridMultilevel"/>
    <w:tmpl w:val="3C9ED7E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F520868"/>
    <w:multiLevelType w:val="hybridMultilevel"/>
    <w:tmpl w:val="8F985E36"/>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742F36"/>
    <w:multiLevelType w:val="multilevel"/>
    <w:tmpl w:val="825EAF56"/>
    <w:lvl w:ilvl="0">
      <w:start w:val="1"/>
      <w:numFmt w:val="decimal"/>
      <w:pStyle w:val="Kop1"/>
      <w:lvlText w:val="%1"/>
      <w:lvlJc w:val="left"/>
      <w:pPr>
        <w:ind w:left="1566" w:hanging="432"/>
      </w:pPr>
      <w:rPr>
        <w:rFonts w:hint="default"/>
        <w:lang w:val="nl-BE"/>
      </w:rPr>
    </w:lvl>
    <w:lvl w:ilvl="1">
      <w:start w:val="1"/>
      <w:numFmt w:val="decimal"/>
      <w:pStyle w:val="Kop2"/>
      <w:lvlText w:val="%1.%2"/>
      <w:lvlJc w:val="left"/>
      <w:pPr>
        <w:ind w:left="624" w:hanging="624"/>
      </w:pPr>
      <w:rPr>
        <w:rFonts w:hint="default"/>
      </w:rPr>
    </w:lvl>
    <w:lvl w:ilvl="2">
      <w:start w:val="1"/>
      <w:numFmt w:val="decimal"/>
      <w:pStyle w:val="Kop3"/>
      <w:lvlText w:val="%1.%2.%3"/>
      <w:lvlJc w:val="left"/>
      <w:pPr>
        <w:ind w:left="1003"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Kop4"/>
      <w:lvlText w:val="%1.%2.%3.%4"/>
      <w:lvlJc w:val="left"/>
      <w:pPr>
        <w:ind w:left="3699"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4" w15:restartNumberingAfterBreak="0">
    <w:nsid w:val="35105EB6"/>
    <w:multiLevelType w:val="hybridMultilevel"/>
    <w:tmpl w:val="01E05C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6CE4029"/>
    <w:multiLevelType w:val="hybridMultilevel"/>
    <w:tmpl w:val="8E54C6E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3E772ED1"/>
    <w:multiLevelType w:val="hybridMultilevel"/>
    <w:tmpl w:val="AA1A19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0033E07"/>
    <w:multiLevelType w:val="hybridMultilevel"/>
    <w:tmpl w:val="B6CE7F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0D541DD"/>
    <w:multiLevelType w:val="hybridMultilevel"/>
    <w:tmpl w:val="FFF634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7285613"/>
    <w:multiLevelType w:val="multilevel"/>
    <w:tmpl w:val="FC82A4FC"/>
    <w:lvl w:ilvl="0">
      <w:start w:val="1"/>
      <w:numFmt w:val="decimal"/>
      <w:pStyle w:val="Lijstnummering"/>
      <w:lvlText w:val="%1"/>
      <w:lvlJc w:val="left"/>
      <w:pPr>
        <w:ind w:left="360" w:hanging="360"/>
      </w:pPr>
      <w:rPr>
        <w:rFonts w:ascii="Flanders Art Serif" w:hAnsi="Flanders Art Serif" w:hint="default"/>
        <w:b w:val="0"/>
        <w:i w:val="0"/>
        <w:sz w:val="19"/>
        <w:u w:color="8BAE00" w:themeColor="text2"/>
      </w:rPr>
    </w:lvl>
    <w:lvl w:ilvl="1">
      <w:start w:val="1"/>
      <w:numFmt w:val="lowerLetter"/>
      <w:lvlText w:val="%2"/>
      <w:lvlJc w:val="left"/>
      <w:pPr>
        <w:ind w:left="720" w:hanging="360"/>
      </w:pPr>
      <w:rPr>
        <w:rFonts w:hint="default"/>
        <w:u w:color="8BAE00" w:themeColor="text2"/>
      </w:rPr>
    </w:lvl>
    <w:lvl w:ilvl="2">
      <w:start w:val="1"/>
      <w:numFmt w:val="lowerRoman"/>
      <w:lvlText w:val="%3"/>
      <w:lvlJc w:val="left"/>
      <w:pPr>
        <w:ind w:left="1080" w:hanging="360"/>
      </w:pPr>
      <w:rPr>
        <w:rFonts w:hint="default"/>
        <w:u w:color="8BAE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7762537"/>
    <w:multiLevelType w:val="hybridMultilevel"/>
    <w:tmpl w:val="B76082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A885161"/>
    <w:multiLevelType w:val="hybridMultilevel"/>
    <w:tmpl w:val="FB9060C0"/>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2" w15:restartNumberingAfterBreak="0">
    <w:nsid w:val="61EC76D1"/>
    <w:multiLevelType w:val="hybridMultilevel"/>
    <w:tmpl w:val="136676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23D7D2B"/>
    <w:multiLevelType w:val="hybridMultilevel"/>
    <w:tmpl w:val="160E90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4625E15"/>
    <w:multiLevelType w:val="hybridMultilevel"/>
    <w:tmpl w:val="12CC7F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8171767"/>
    <w:multiLevelType w:val="hybridMultilevel"/>
    <w:tmpl w:val="6782673C"/>
    <w:lvl w:ilvl="0" w:tplc="054EC88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D70400D"/>
    <w:multiLevelType w:val="hybridMultilevel"/>
    <w:tmpl w:val="EB0CB5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E9A644E"/>
    <w:multiLevelType w:val="hybridMultilevel"/>
    <w:tmpl w:val="BA525E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EAA4CC9"/>
    <w:multiLevelType w:val="hybridMultilevel"/>
    <w:tmpl w:val="A94A10EC"/>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9" w15:restartNumberingAfterBreak="0">
    <w:nsid w:val="72D36708"/>
    <w:multiLevelType w:val="hybridMultilevel"/>
    <w:tmpl w:val="E15C24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B0134B2"/>
    <w:multiLevelType w:val="hybridMultilevel"/>
    <w:tmpl w:val="534CDE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BC63756"/>
    <w:multiLevelType w:val="hybridMultilevel"/>
    <w:tmpl w:val="58BEE5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C5B0426"/>
    <w:multiLevelType w:val="hybridMultilevel"/>
    <w:tmpl w:val="95A8FD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2"/>
  </w:num>
  <w:num w:numId="4">
    <w:abstractNumId w:val="4"/>
  </w:num>
  <w:num w:numId="5">
    <w:abstractNumId w:val="21"/>
  </w:num>
  <w:num w:numId="6">
    <w:abstractNumId w:val="6"/>
  </w:num>
  <w:num w:numId="7">
    <w:abstractNumId w:val="28"/>
  </w:num>
  <w:num w:numId="8">
    <w:abstractNumId w:val="12"/>
  </w:num>
  <w:num w:numId="9">
    <w:abstractNumId w:val="3"/>
  </w:num>
  <w:num w:numId="10">
    <w:abstractNumId w:val="1"/>
  </w:num>
  <w:num w:numId="11">
    <w:abstractNumId w:val="0"/>
  </w:num>
  <w:num w:numId="12">
    <w:abstractNumId w:val="8"/>
  </w:num>
  <w:num w:numId="13">
    <w:abstractNumId w:val="24"/>
  </w:num>
  <w:num w:numId="14">
    <w:abstractNumId w:val="15"/>
  </w:num>
  <w:num w:numId="15">
    <w:abstractNumId w:val="9"/>
  </w:num>
  <w:num w:numId="16">
    <w:abstractNumId w:val="13"/>
  </w:num>
  <w:num w:numId="17">
    <w:abstractNumId w:val="7"/>
  </w:num>
  <w:num w:numId="18">
    <w:abstractNumId w:val="29"/>
  </w:num>
  <w:num w:numId="19">
    <w:abstractNumId w:val="20"/>
  </w:num>
  <w:num w:numId="20">
    <w:abstractNumId w:val="26"/>
  </w:num>
  <w:num w:numId="21">
    <w:abstractNumId w:val="23"/>
  </w:num>
  <w:num w:numId="22">
    <w:abstractNumId w:val="16"/>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0"/>
  </w:num>
  <w:num w:numId="26">
    <w:abstractNumId w:val="32"/>
  </w:num>
  <w:num w:numId="27">
    <w:abstractNumId w:val="13"/>
  </w:num>
  <w:num w:numId="28">
    <w:abstractNumId w:val="13"/>
  </w:num>
  <w:num w:numId="29">
    <w:abstractNumId w:val="13"/>
  </w:num>
  <w:num w:numId="30">
    <w:abstractNumId w:val="13"/>
  </w:num>
  <w:num w:numId="31">
    <w:abstractNumId w:val="13"/>
  </w:num>
  <w:num w:numId="32">
    <w:abstractNumId w:val="10"/>
  </w:num>
  <w:num w:numId="33">
    <w:abstractNumId w:val="14"/>
  </w:num>
  <w:num w:numId="34">
    <w:abstractNumId w:val="5"/>
  </w:num>
  <w:num w:numId="35">
    <w:abstractNumId w:val="11"/>
  </w:num>
  <w:num w:numId="36">
    <w:abstractNumId w:val="31"/>
  </w:num>
  <w:num w:numId="37">
    <w:abstractNumId w:val="13"/>
  </w:num>
  <w:num w:numId="38">
    <w:abstractNumId w:val="13"/>
  </w:num>
  <w:num w:numId="39">
    <w:abstractNumId w:val="13"/>
  </w:num>
  <w:num w:numId="40">
    <w:abstractNumId w:val="17"/>
  </w:num>
  <w:num w:numId="41">
    <w:abstractNumId w:val="18"/>
  </w:num>
  <w:num w:numId="42">
    <w:abstractNumId w:val="22"/>
  </w:num>
  <w:num w:numId="43">
    <w:abstractNumId w:val="25"/>
  </w:num>
  <w:num w:numId="4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BFC"/>
    <w:rsid w:val="000058FD"/>
    <w:rsid w:val="00005B9A"/>
    <w:rsid w:val="00010224"/>
    <w:rsid w:val="00024BCA"/>
    <w:rsid w:val="00025B34"/>
    <w:rsid w:val="00031A51"/>
    <w:rsid w:val="00034CC4"/>
    <w:rsid w:val="000407A3"/>
    <w:rsid w:val="00043C21"/>
    <w:rsid w:val="00043C97"/>
    <w:rsid w:val="00046D19"/>
    <w:rsid w:val="000519A4"/>
    <w:rsid w:val="0007167D"/>
    <w:rsid w:val="00076FBE"/>
    <w:rsid w:val="000804CA"/>
    <w:rsid w:val="00082BAB"/>
    <w:rsid w:val="00082D25"/>
    <w:rsid w:val="00087664"/>
    <w:rsid w:val="000912D1"/>
    <w:rsid w:val="000A55CC"/>
    <w:rsid w:val="000A78EA"/>
    <w:rsid w:val="000B0803"/>
    <w:rsid w:val="000B4744"/>
    <w:rsid w:val="000C4393"/>
    <w:rsid w:val="000C4854"/>
    <w:rsid w:val="000D0CA6"/>
    <w:rsid w:val="000E0205"/>
    <w:rsid w:val="000E02A4"/>
    <w:rsid w:val="000E0E35"/>
    <w:rsid w:val="000E64D8"/>
    <w:rsid w:val="000E6EFD"/>
    <w:rsid w:val="000F450A"/>
    <w:rsid w:val="00105D03"/>
    <w:rsid w:val="001128AE"/>
    <w:rsid w:val="001200DA"/>
    <w:rsid w:val="00120A98"/>
    <w:rsid w:val="0012458A"/>
    <w:rsid w:val="001368B5"/>
    <w:rsid w:val="00144018"/>
    <w:rsid w:val="00145A42"/>
    <w:rsid w:val="00147242"/>
    <w:rsid w:val="00147EB3"/>
    <w:rsid w:val="00155956"/>
    <w:rsid w:val="001629CA"/>
    <w:rsid w:val="00164338"/>
    <w:rsid w:val="00175A38"/>
    <w:rsid w:val="00182B4F"/>
    <w:rsid w:val="00187664"/>
    <w:rsid w:val="00190516"/>
    <w:rsid w:val="001920F1"/>
    <w:rsid w:val="001B2120"/>
    <w:rsid w:val="001B44E4"/>
    <w:rsid w:val="001B6728"/>
    <w:rsid w:val="001B7AF3"/>
    <w:rsid w:val="001C1892"/>
    <w:rsid w:val="001C2EF5"/>
    <w:rsid w:val="001D022A"/>
    <w:rsid w:val="001D1020"/>
    <w:rsid w:val="001D5E98"/>
    <w:rsid w:val="001E7107"/>
    <w:rsid w:val="001F2D6C"/>
    <w:rsid w:val="001F35F5"/>
    <w:rsid w:val="001F4503"/>
    <w:rsid w:val="00200679"/>
    <w:rsid w:val="0020168D"/>
    <w:rsid w:val="00204D49"/>
    <w:rsid w:val="002053E7"/>
    <w:rsid w:val="0020687E"/>
    <w:rsid w:val="0021229C"/>
    <w:rsid w:val="002138B2"/>
    <w:rsid w:val="00213A85"/>
    <w:rsid w:val="0022120E"/>
    <w:rsid w:val="0022196F"/>
    <w:rsid w:val="00227D09"/>
    <w:rsid w:val="002307BE"/>
    <w:rsid w:val="00230F74"/>
    <w:rsid w:val="00231D65"/>
    <w:rsid w:val="00233C8D"/>
    <w:rsid w:val="00241C88"/>
    <w:rsid w:val="00242A29"/>
    <w:rsid w:val="00250C01"/>
    <w:rsid w:val="00255FC0"/>
    <w:rsid w:val="00270F1C"/>
    <w:rsid w:val="002863E6"/>
    <w:rsid w:val="00294FDF"/>
    <w:rsid w:val="00297C94"/>
    <w:rsid w:val="002A06DF"/>
    <w:rsid w:val="002A2707"/>
    <w:rsid w:val="002A3EAB"/>
    <w:rsid w:val="002B4029"/>
    <w:rsid w:val="002B7700"/>
    <w:rsid w:val="002C0733"/>
    <w:rsid w:val="002C6CFB"/>
    <w:rsid w:val="002D1EC1"/>
    <w:rsid w:val="002D63BC"/>
    <w:rsid w:val="002E21A5"/>
    <w:rsid w:val="002E750E"/>
    <w:rsid w:val="002F02D7"/>
    <w:rsid w:val="002F0C6B"/>
    <w:rsid w:val="002F3E92"/>
    <w:rsid w:val="002F6FA5"/>
    <w:rsid w:val="002F7D55"/>
    <w:rsid w:val="003026F3"/>
    <w:rsid w:val="00304003"/>
    <w:rsid w:val="003127EE"/>
    <w:rsid w:val="00314D83"/>
    <w:rsid w:val="00314FCD"/>
    <w:rsid w:val="00320440"/>
    <w:rsid w:val="00323921"/>
    <w:rsid w:val="0032645C"/>
    <w:rsid w:val="00326E83"/>
    <w:rsid w:val="00331E2E"/>
    <w:rsid w:val="00332F87"/>
    <w:rsid w:val="00334349"/>
    <w:rsid w:val="00334C20"/>
    <w:rsid w:val="00335768"/>
    <w:rsid w:val="003378C6"/>
    <w:rsid w:val="0034614C"/>
    <w:rsid w:val="003503AD"/>
    <w:rsid w:val="00357472"/>
    <w:rsid w:val="00367FE3"/>
    <w:rsid w:val="00372D4B"/>
    <w:rsid w:val="003736C0"/>
    <w:rsid w:val="00374E5C"/>
    <w:rsid w:val="003751C7"/>
    <w:rsid w:val="00377BCD"/>
    <w:rsid w:val="00381220"/>
    <w:rsid w:val="00385B71"/>
    <w:rsid w:val="003910DD"/>
    <w:rsid w:val="003939F3"/>
    <w:rsid w:val="0039556B"/>
    <w:rsid w:val="003A13DD"/>
    <w:rsid w:val="003A2A8D"/>
    <w:rsid w:val="003A4316"/>
    <w:rsid w:val="003A5914"/>
    <w:rsid w:val="003A5F1A"/>
    <w:rsid w:val="003B174F"/>
    <w:rsid w:val="003C58F7"/>
    <w:rsid w:val="003C5B9B"/>
    <w:rsid w:val="003C669B"/>
    <w:rsid w:val="003C6F84"/>
    <w:rsid w:val="003D2BE9"/>
    <w:rsid w:val="003D6944"/>
    <w:rsid w:val="003E0A73"/>
    <w:rsid w:val="003E2BAA"/>
    <w:rsid w:val="003E5931"/>
    <w:rsid w:val="003F1B04"/>
    <w:rsid w:val="003F28C8"/>
    <w:rsid w:val="003F2C34"/>
    <w:rsid w:val="003F32E4"/>
    <w:rsid w:val="004004E1"/>
    <w:rsid w:val="00404934"/>
    <w:rsid w:val="004078E2"/>
    <w:rsid w:val="004154BD"/>
    <w:rsid w:val="00415A8C"/>
    <w:rsid w:val="00417B53"/>
    <w:rsid w:val="004226F1"/>
    <w:rsid w:val="004251AC"/>
    <w:rsid w:val="00425A92"/>
    <w:rsid w:val="0042765C"/>
    <w:rsid w:val="004277CE"/>
    <w:rsid w:val="00440675"/>
    <w:rsid w:val="00440D9D"/>
    <w:rsid w:val="00443FD1"/>
    <w:rsid w:val="004501AC"/>
    <w:rsid w:val="00450D39"/>
    <w:rsid w:val="004511B9"/>
    <w:rsid w:val="00467A8D"/>
    <w:rsid w:val="00477345"/>
    <w:rsid w:val="00477B13"/>
    <w:rsid w:val="00484981"/>
    <w:rsid w:val="004900CB"/>
    <w:rsid w:val="004965B9"/>
    <w:rsid w:val="00496EF8"/>
    <w:rsid w:val="004A7478"/>
    <w:rsid w:val="004B0223"/>
    <w:rsid w:val="004C10F8"/>
    <w:rsid w:val="004C3E35"/>
    <w:rsid w:val="004C5F62"/>
    <w:rsid w:val="004C6470"/>
    <w:rsid w:val="004C6A11"/>
    <w:rsid w:val="004E1CD5"/>
    <w:rsid w:val="004E3EEB"/>
    <w:rsid w:val="004F0DF6"/>
    <w:rsid w:val="004F2B7D"/>
    <w:rsid w:val="00503CD1"/>
    <w:rsid w:val="00504F74"/>
    <w:rsid w:val="00516A0B"/>
    <w:rsid w:val="00522187"/>
    <w:rsid w:val="005221E7"/>
    <w:rsid w:val="005242D9"/>
    <w:rsid w:val="005246B3"/>
    <w:rsid w:val="00530347"/>
    <w:rsid w:val="005351CB"/>
    <w:rsid w:val="005439C6"/>
    <w:rsid w:val="00543D06"/>
    <w:rsid w:val="00552554"/>
    <w:rsid w:val="005570F1"/>
    <w:rsid w:val="00561312"/>
    <w:rsid w:val="005716B1"/>
    <w:rsid w:val="0057701D"/>
    <w:rsid w:val="00581EEC"/>
    <w:rsid w:val="005838C6"/>
    <w:rsid w:val="005A3319"/>
    <w:rsid w:val="005A3FB2"/>
    <w:rsid w:val="005A40ED"/>
    <w:rsid w:val="005B035A"/>
    <w:rsid w:val="005B23BE"/>
    <w:rsid w:val="005B3155"/>
    <w:rsid w:val="005B5DF6"/>
    <w:rsid w:val="005D173C"/>
    <w:rsid w:val="005D1A6C"/>
    <w:rsid w:val="005E1F0D"/>
    <w:rsid w:val="005E3D0B"/>
    <w:rsid w:val="005F0133"/>
    <w:rsid w:val="005F5F76"/>
    <w:rsid w:val="0060200E"/>
    <w:rsid w:val="00604013"/>
    <w:rsid w:val="006051A2"/>
    <w:rsid w:val="00606E51"/>
    <w:rsid w:val="0061135D"/>
    <w:rsid w:val="00620FFF"/>
    <w:rsid w:val="0062322F"/>
    <w:rsid w:val="00645648"/>
    <w:rsid w:val="00645FED"/>
    <w:rsid w:val="00646907"/>
    <w:rsid w:val="00651954"/>
    <w:rsid w:val="00652B33"/>
    <w:rsid w:val="0065615E"/>
    <w:rsid w:val="00663324"/>
    <w:rsid w:val="00671CF6"/>
    <w:rsid w:val="00680806"/>
    <w:rsid w:val="0068724B"/>
    <w:rsid w:val="006959BD"/>
    <w:rsid w:val="00696398"/>
    <w:rsid w:val="006975F6"/>
    <w:rsid w:val="006A093F"/>
    <w:rsid w:val="006A7E38"/>
    <w:rsid w:val="006B1A16"/>
    <w:rsid w:val="006B3344"/>
    <w:rsid w:val="006B5ADE"/>
    <w:rsid w:val="006B7F5F"/>
    <w:rsid w:val="006D1FB9"/>
    <w:rsid w:val="006D3C8C"/>
    <w:rsid w:val="006D3FB9"/>
    <w:rsid w:val="006E57B4"/>
    <w:rsid w:val="006E6DDB"/>
    <w:rsid w:val="006F4104"/>
    <w:rsid w:val="006F53CF"/>
    <w:rsid w:val="007016EC"/>
    <w:rsid w:val="007030D0"/>
    <w:rsid w:val="00705200"/>
    <w:rsid w:val="007055AE"/>
    <w:rsid w:val="007075D5"/>
    <w:rsid w:val="0071438C"/>
    <w:rsid w:val="007172CE"/>
    <w:rsid w:val="00731410"/>
    <w:rsid w:val="00733534"/>
    <w:rsid w:val="00734E68"/>
    <w:rsid w:val="00736E02"/>
    <w:rsid w:val="00747654"/>
    <w:rsid w:val="00761293"/>
    <w:rsid w:val="00761A91"/>
    <w:rsid w:val="0076483D"/>
    <w:rsid w:val="007669C8"/>
    <w:rsid w:val="00766CEC"/>
    <w:rsid w:val="007700E5"/>
    <w:rsid w:val="00770467"/>
    <w:rsid w:val="00770BA8"/>
    <w:rsid w:val="0077306F"/>
    <w:rsid w:val="00773D52"/>
    <w:rsid w:val="00774689"/>
    <w:rsid w:val="007756A4"/>
    <w:rsid w:val="00776F1A"/>
    <w:rsid w:val="00781110"/>
    <w:rsid w:val="00781783"/>
    <w:rsid w:val="00793C42"/>
    <w:rsid w:val="00794405"/>
    <w:rsid w:val="00794CBA"/>
    <w:rsid w:val="007A04D0"/>
    <w:rsid w:val="007A05E6"/>
    <w:rsid w:val="007A0742"/>
    <w:rsid w:val="007A5458"/>
    <w:rsid w:val="007B437C"/>
    <w:rsid w:val="007B44CC"/>
    <w:rsid w:val="007B7D52"/>
    <w:rsid w:val="007C37A6"/>
    <w:rsid w:val="007C57B9"/>
    <w:rsid w:val="007C65AE"/>
    <w:rsid w:val="007C7A7A"/>
    <w:rsid w:val="007D2591"/>
    <w:rsid w:val="007D7F2A"/>
    <w:rsid w:val="007E1633"/>
    <w:rsid w:val="007E2727"/>
    <w:rsid w:val="008030F7"/>
    <w:rsid w:val="008062E4"/>
    <w:rsid w:val="00810B88"/>
    <w:rsid w:val="00812C88"/>
    <w:rsid w:val="008229F2"/>
    <w:rsid w:val="00824086"/>
    <w:rsid w:val="008332B5"/>
    <w:rsid w:val="00837756"/>
    <w:rsid w:val="008418EC"/>
    <w:rsid w:val="00842326"/>
    <w:rsid w:val="00847DF7"/>
    <w:rsid w:val="008543AA"/>
    <w:rsid w:val="00865FB5"/>
    <w:rsid w:val="008715DF"/>
    <w:rsid w:val="00884BB5"/>
    <w:rsid w:val="00884C6A"/>
    <w:rsid w:val="008865C4"/>
    <w:rsid w:val="00894346"/>
    <w:rsid w:val="00894A0E"/>
    <w:rsid w:val="008B2203"/>
    <w:rsid w:val="008B5D93"/>
    <w:rsid w:val="008B601A"/>
    <w:rsid w:val="008B6CA5"/>
    <w:rsid w:val="008B7E8C"/>
    <w:rsid w:val="008C6BA7"/>
    <w:rsid w:val="008C76CD"/>
    <w:rsid w:val="008D1904"/>
    <w:rsid w:val="008E46F4"/>
    <w:rsid w:val="008F79DE"/>
    <w:rsid w:val="00902C87"/>
    <w:rsid w:val="00904DEC"/>
    <w:rsid w:val="00904DF1"/>
    <w:rsid w:val="00914145"/>
    <w:rsid w:val="00917A28"/>
    <w:rsid w:val="00931B71"/>
    <w:rsid w:val="00940885"/>
    <w:rsid w:val="0094461A"/>
    <w:rsid w:val="009458E9"/>
    <w:rsid w:val="009460AB"/>
    <w:rsid w:val="009462F2"/>
    <w:rsid w:val="0094725D"/>
    <w:rsid w:val="009554C0"/>
    <w:rsid w:val="009567D5"/>
    <w:rsid w:val="0096029E"/>
    <w:rsid w:val="0096198D"/>
    <w:rsid w:val="009659F3"/>
    <w:rsid w:val="00967EAF"/>
    <w:rsid w:val="009736F2"/>
    <w:rsid w:val="00973F74"/>
    <w:rsid w:val="00996A29"/>
    <w:rsid w:val="009A43B7"/>
    <w:rsid w:val="009A5315"/>
    <w:rsid w:val="009B10CB"/>
    <w:rsid w:val="009B7793"/>
    <w:rsid w:val="009C2338"/>
    <w:rsid w:val="009C5FE7"/>
    <w:rsid w:val="009C662C"/>
    <w:rsid w:val="009D3AC4"/>
    <w:rsid w:val="009D7350"/>
    <w:rsid w:val="009E06C0"/>
    <w:rsid w:val="009E171A"/>
    <w:rsid w:val="009F0A36"/>
    <w:rsid w:val="009F7FF6"/>
    <w:rsid w:val="00A04C8E"/>
    <w:rsid w:val="00A05788"/>
    <w:rsid w:val="00A05C1E"/>
    <w:rsid w:val="00A06C2F"/>
    <w:rsid w:val="00A1556D"/>
    <w:rsid w:val="00A23C24"/>
    <w:rsid w:val="00A243CA"/>
    <w:rsid w:val="00A31506"/>
    <w:rsid w:val="00A37AE0"/>
    <w:rsid w:val="00A40552"/>
    <w:rsid w:val="00A40B89"/>
    <w:rsid w:val="00A43F8D"/>
    <w:rsid w:val="00A47D00"/>
    <w:rsid w:val="00A53CCA"/>
    <w:rsid w:val="00A62D88"/>
    <w:rsid w:val="00A71631"/>
    <w:rsid w:val="00A80143"/>
    <w:rsid w:val="00A915C9"/>
    <w:rsid w:val="00A9227E"/>
    <w:rsid w:val="00A94265"/>
    <w:rsid w:val="00AA23EB"/>
    <w:rsid w:val="00AB346D"/>
    <w:rsid w:val="00AC276A"/>
    <w:rsid w:val="00AC49BE"/>
    <w:rsid w:val="00AC5E9D"/>
    <w:rsid w:val="00AC6122"/>
    <w:rsid w:val="00AC6650"/>
    <w:rsid w:val="00AE1593"/>
    <w:rsid w:val="00AF1FF9"/>
    <w:rsid w:val="00B0294F"/>
    <w:rsid w:val="00B11CAC"/>
    <w:rsid w:val="00B211A2"/>
    <w:rsid w:val="00B211C5"/>
    <w:rsid w:val="00B25009"/>
    <w:rsid w:val="00B329B4"/>
    <w:rsid w:val="00B32F03"/>
    <w:rsid w:val="00B4038C"/>
    <w:rsid w:val="00B406A1"/>
    <w:rsid w:val="00B42413"/>
    <w:rsid w:val="00B42510"/>
    <w:rsid w:val="00B45BD8"/>
    <w:rsid w:val="00B57D60"/>
    <w:rsid w:val="00B61BEE"/>
    <w:rsid w:val="00B62E8B"/>
    <w:rsid w:val="00B63B26"/>
    <w:rsid w:val="00B65CC4"/>
    <w:rsid w:val="00B65E0D"/>
    <w:rsid w:val="00B83505"/>
    <w:rsid w:val="00B94DEC"/>
    <w:rsid w:val="00BA14C1"/>
    <w:rsid w:val="00BA57A0"/>
    <w:rsid w:val="00BA5B4A"/>
    <w:rsid w:val="00BB10E7"/>
    <w:rsid w:val="00BB2EA9"/>
    <w:rsid w:val="00BB3D97"/>
    <w:rsid w:val="00BB72E4"/>
    <w:rsid w:val="00BC3863"/>
    <w:rsid w:val="00BC5E5C"/>
    <w:rsid w:val="00BD21D9"/>
    <w:rsid w:val="00BD3122"/>
    <w:rsid w:val="00BD32C8"/>
    <w:rsid w:val="00BD567B"/>
    <w:rsid w:val="00BD6959"/>
    <w:rsid w:val="00BD7B48"/>
    <w:rsid w:val="00BE2764"/>
    <w:rsid w:val="00BF09C3"/>
    <w:rsid w:val="00BF0A8D"/>
    <w:rsid w:val="00BF2EA6"/>
    <w:rsid w:val="00BF2F82"/>
    <w:rsid w:val="00C134DE"/>
    <w:rsid w:val="00C16526"/>
    <w:rsid w:val="00C2162E"/>
    <w:rsid w:val="00C2280D"/>
    <w:rsid w:val="00C22FDB"/>
    <w:rsid w:val="00C24448"/>
    <w:rsid w:val="00C25CEB"/>
    <w:rsid w:val="00C27209"/>
    <w:rsid w:val="00C342B5"/>
    <w:rsid w:val="00C34B9A"/>
    <w:rsid w:val="00C47628"/>
    <w:rsid w:val="00C5265B"/>
    <w:rsid w:val="00C6336B"/>
    <w:rsid w:val="00C63662"/>
    <w:rsid w:val="00C6566D"/>
    <w:rsid w:val="00C73272"/>
    <w:rsid w:val="00C7658B"/>
    <w:rsid w:val="00C801DB"/>
    <w:rsid w:val="00CA1B45"/>
    <w:rsid w:val="00CA3469"/>
    <w:rsid w:val="00CB0F30"/>
    <w:rsid w:val="00CB5D74"/>
    <w:rsid w:val="00CB6938"/>
    <w:rsid w:val="00CC5718"/>
    <w:rsid w:val="00CC7F98"/>
    <w:rsid w:val="00CD22A9"/>
    <w:rsid w:val="00CD2453"/>
    <w:rsid w:val="00CD3526"/>
    <w:rsid w:val="00CE5C3C"/>
    <w:rsid w:val="00CF298B"/>
    <w:rsid w:val="00D037BD"/>
    <w:rsid w:val="00D052ED"/>
    <w:rsid w:val="00D11901"/>
    <w:rsid w:val="00D1207A"/>
    <w:rsid w:val="00D12B94"/>
    <w:rsid w:val="00D16BB4"/>
    <w:rsid w:val="00D20E26"/>
    <w:rsid w:val="00D23255"/>
    <w:rsid w:val="00D26B47"/>
    <w:rsid w:val="00D4779F"/>
    <w:rsid w:val="00D553B5"/>
    <w:rsid w:val="00D609CB"/>
    <w:rsid w:val="00D65680"/>
    <w:rsid w:val="00D6667C"/>
    <w:rsid w:val="00D671CF"/>
    <w:rsid w:val="00D710FA"/>
    <w:rsid w:val="00D73370"/>
    <w:rsid w:val="00D82552"/>
    <w:rsid w:val="00D8334B"/>
    <w:rsid w:val="00D87EC4"/>
    <w:rsid w:val="00D91FBB"/>
    <w:rsid w:val="00D92D3E"/>
    <w:rsid w:val="00D93A3E"/>
    <w:rsid w:val="00DA1D4A"/>
    <w:rsid w:val="00DA2812"/>
    <w:rsid w:val="00DB001A"/>
    <w:rsid w:val="00DB2C00"/>
    <w:rsid w:val="00DB4FAB"/>
    <w:rsid w:val="00DB5665"/>
    <w:rsid w:val="00DB787E"/>
    <w:rsid w:val="00DC220A"/>
    <w:rsid w:val="00DC3C8D"/>
    <w:rsid w:val="00DC3E67"/>
    <w:rsid w:val="00DD66B6"/>
    <w:rsid w:val="00DE6984"/>
    <w:rsid w:val="00DE76BC"/>
    <w:rsid w:val="00DF122B"/>
    <w:rsid w:val="00DF2FC8"/>
    <w:rsid w:val="00E0091E"/>
    <w:rsid w:val="00E03B7C"/>
    <w:rsid w:val="00E12DED"/>
    <w:rsid w:val="00E1528B"/>
    <w:rsid w:val="00E235E6"/>
    <w:rsid w:val="00E258FC"/>
    <w:rsid w:val="00E262D0"/>
    <w:rsid w:val="00E313C5"/>
    <w:rsid w:val="00E35147"/>
    <w:rsid w:val="00E37DD5"/>
    <w:rsid w:val="00E52AE4"/>
    <w:rsid w:val="00E53BC5"/>
    <w:rsid w:val="00E70D1A"/>
    <w:rsid w:val="00E74807"/>
    <w:rsid w:val="00E82316"/>
    <w:rsid w:val="00E87511"/>
    <w:rsid w:val="00E87F80"/>
    <w:rsid w:val="00E936E0"/>
    <w:rsid w:val="00E9540F"/>
    <w:rsid w:val="00E96797"/>
    <w:rsid w:val="00EA425B"/>
    <w:rsid w:val="00EB07FF"/>
    <w:rsid w:val="00EB377D"/>
    <w:rsid w:val="00EB67EA"/>
    <w:rsid w:val="00EC5E06"/>
    <w:rsid w:val="00ED5A37"/>
    <w:rsid w:val="00ED6780"/>
    <w:rsid w:val="00ED7D7B"/>
    <w:rsid w:val="00F05814"/>
    <w:rsid w:val="00F06015"/>
    <w:rsid w:val="00F0606C"/>
    <w:rsid w:val="00F22505"/>
    <w:rsid w:val="00F27FAF"/>
    <w:rsid w:val="00F420C4"/>
    <w:rsid w:val="00F52A14"/>
    <w:rsid w:val="00F6066B"/>
    <w:rsid w:val="00F62BFC"/>
    <w:rsid w:val="00F70F66"/>
    <w:rsid w:val="00F71C10"/>
    <w:rsid w:val="00F77219"/>
    <w:rsid w:val="00F8251B"/>
    <w:rsid w:val="00F96F06"/>
    <w:rsid w:val="00FA13F5"/>
    <w:rsid w:val="00FA3C8A"/>
    <w:rsid w:val="00FA434E"/>
    <w:rsid w:val="00FA5A90"/>
    <w:rsid w:val="00FA6FB5"/>
    <w:rsid w:val="00FB6860"/>
    <w:rsid w:val="00FC201F"/>
    <w:rsid w:val="00FC2ABB"/>
    <w:rsid w:val="00FD0BBD"/>
    <w:rsid w:val="00FD2507"/>
    <w:rsid w:val="00FD3489"/>
    <w:rsid w:val="00FE49A9"/>
    <w:rsid w:val="00FE5E05"/>
    <w:rsid w:val="00FF050B"/>
    <w:rsid w:val="00FF08AF"/>
    <w:rsid w:val="00FF2539"/>
    <w:rsid w:val="00FF6F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DF2BC"/>
  <w15:docId w15:val="{FB80BAD6-AC7C-4E79-AADD-07B2DEE0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407A3"/>
    <w:pPr>
      <w:spacing w:after="0"/>
    </w:pPr>
    <w:rPr>
      <w:rFonts w:ascii="Calibri" w:hAnsi="Calibri"/>
    </w:rPr>
  </w:style>
  <w:style w:type="paragraph" w:styleId="Kop1">
    <w:name w:val="heading 1"/>
    <w:basedOn w:val="Standaard"/>
    <w:next w:val="Standaard"/>
    <w:link w:val="Kop1Char"/>
    <w:uiPriority w:val="9"/>
    <w:qFormat/>
    <w:rsid w:val="00FD2507"/>
    <w:pPr>
      <w:keepNext/>
      <w:keepLines/>
      <w:numPr>
        <w:numId w:val="1"/>
      </w:numPr>
      <w:spacing w:before="300" w:after="200" w:line="240" w:lineRule="auto"/>
      <w:outlineLvl w:val="0"/>
    </w:pPr>
    <w:rPr>
      <w:rFonts w:asciiTheme="minorHAnsi" w:eastAsiaTheme="majorEastAsia" w:hAnsiTheme="minorHAnsi" w:cstheme="majorBidi"/>
      <w:b/>
      <w:bCs/>
      <w:caps/>
      <w:color w:val="8BAE00" w:themeColor="text2"/>
      <w:sz w:val="36"/>
      <w:szCs w:val="28"/>
    </w:rPr>
  </w:style>
  <w:style w:type="paragraph" w:styleId="Kop2">
    <w:name w:val="heading 2"/>
    <w:basedOn w:val="Standaard"/>
    <w:next w:val="Standaard"/>
    <w:link w:val="Kop2Char"/>
    <w:uiPriority w:val="9"/>
    <w:unhideWhenUsed/>
    <w:qFormat/>
    <w:rsid w:val="00230F74"/>
    <w:pPr>
      <w:keepNext/>
      <w:keepLines/>
      <w:numPr>
        <w:ilvl w:val="1"/>
        <w:numId w:val="1"/>
      </w:numPr>
      <w:spacing w:before="200" w:after="100"/>
      <w:outlineLvl w:val="1"/>
    </w:pPr>
    <w:rPr>
      <w:rFonts w:asciiTheme="minorHAnsi" w:eastAsiaTheme="majorEastAsia" w:hAnsiTheme="minorHAnsi" w:cstheme="majorBidi"/>
      <w:bCs/>
      <w:caps/>
      <w:color w:val="8BAE00" w:themeColor="text2"/>
      <w:sz w:val="32"/>
      <w:szCs w:val="26"/>
      <w:u w:val="dotted"/>
    </w:rPr>
  </w:style>
  <w:style w:type="paragraph" w:styleId="Kop3">
    <w:name w:val="heading 3"/>
    <w:basedOn w:val="Standaard"/>
    <w:next w:val="Standaard"/>
    <w:link w:val="Kop3Char"/>
    <w:uiPriority w:val="9"/>
    <w:unhideWhenUsed/>
    <w:qFormat/>
    <w:rsid w:val="004B0223"/>
    <w:pPr>
      <w:keepNext/>
      <w:keepLines/>
      <w:numPr>
        <w:ilvl w:val="2"/>
        <w:numId w:val="1"/>
      </w:numPr>
      <w:spacing w:before="200" w:after="100"/>
      <w:outlineLvl w:val="2"/>
    </w:pPr>
    <w:rPr>
      <w:rFonts w:asciiTheme="minorHAnsi" w:eastAsia="Times New Roman" w:hAnsiTheme="minorHAnsi" w:cstheme="majorBidi"/>
      <w:b/>
      <w:bCs/>
      <w:color w:val="8BAE00" w:themeColor="accent1"/>
      <w:sz w:val="24"/>
    </w:rPr>
  </w:style>
  <w:style w:type="paragraph" w:styleId="Kop4">
    <w:name w:val="heading 4"/>
    <w:basedOn w:val="Standaard"/>
    <w:next w:val="Standaard"/>
    <w:link w:val="Kop4Char"/>
    <w:uiPriority w:val="9"/>
    <w:unhideWhenUsed/>
    <w:qFormat/>
    <w:rsid w:val="00230F74"/>
    <w:pPr>
      <w:keepNext/>
      <w:keepLines/>
      <w:numPr>
        <w:ilvl w:val="3"/>
        <w:numId w:val="1"/>
      </w:numPr>
      <w:spacing w:before="200" w:after="100"/>
      <w:outlineLvl w:val="3"/>
    </w:pPr>
    <w:rPr>
      <w:rFonts w:asciiTheme="minorHAnsi" w:eastAsiaTheme="majorEastAsia" w:hAnsiTheme="minorHAnsi" w:cstheme="majorBidi"/>
      <w:b/>
      <w:bCs/>
      <w:iCs/>
      <w:color w:val="8BAE00" w:themeColor="text2"/>
      <w:u w:val="single"/>
    </w:rPr>
  </w:style>
  <w:style w:type="paragraph" w:styleId="Kop5">
    <w:name w:val="heading 5"/>
    <w:basedOn w:val="Standaard"/>
    <w:next w:val="Standaard"/>
    <w:link w:val="Kop5Char"/>
    <w:uiPriority w:val="9"/>
    <w:unhideWhenUsed/>
    <w:qFormat/>
    <w:rsid w:val="00E9540F"/>
    <w:pPr>
      <w:keepNext/>
      <w:keepLines/>
      <w:numPr>
        <w:ilvl w:val="4"/>
        <w:numId w:val="1"/>
      </w:numPr>
      <w:spacing w:before="200" w:after="100"/>
      <w:outlineLvl w:val="4"/>
    </w:pPr>
    <w:rPr>
      <w:rFonts w:asciiTheme="minorHAnsi" w:eastAsiaTheme="majorEastAsia" w:hAnsiTheme="minorHAnsi" w:cstheme="majorBidi"/>
      <w:color w:val="3C3D3C"/>
    </w:rPr>
  </w:style>
  <w:style w:type="paragraph" w:styleId="Kop6">
    <w:name w:val="heading 6"/>
    <w:basedOn w:val="Standaard"/>
    <w:next w:val="Standaard"/>
    <w:link w:val="Kop6Char"/>
    <w:uiPriority w:val="9"/>
    <w:semiHidden/>
    <w:unhideWhenUsed/>
    <w:qFormat/>
    <w:rsid w:val="00E9540F"/>
    <w:pPr>
      <w:keepNext/>
      <w:keepLines/>
      <w:numPr>
        <w:ilvl w:val="5"/>
        <w:numId w:val="1"/>
      </w:numPr>
      <w:spacing w:before="200" w:after="100"/>
      <w:outlineLvl w:val="5"/>
    </w:pPr>
    <w:rPr>
      <w:rFonts w:asciiTheme="minorHAnsi" w:eastAsiaTheme="majorEastAsia" w:hAnsiTheme="minorHAnsi" w:cstheme="majorBidi"/>
      <w:iCs/>
      <w:color w:val="6F7173"/>
    </w:rPr>
  </w:style>
  <w:style w:type="paragraph" w:styleId="Kop7">
    <w:name w:val="heading 7"/>
    <w:basedOn w:val="Standaard"/>
    <w:next w:val="Standaard"/>
    <w:link w:val="Kop7Char"/>
    <w:uiPriority w:val="9"/>
    <w:semiHidden/>
    <w:unhideWhenUsed/>
    <w:qFormat/>
    <w:rsid w:val="00331E2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31E2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331E2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D2507"/>
    <w:rPr>
      <w:rFonts w:eastAsiaTheme="majorEastAsia" w:cstheme="majorBidi"/>
      <w:b/>
      <w:bCs/>
      <w:caps/>
      <w:color w:val="8BAE00" w:themeColor="text2"/>
      <w:sz w:val="36"/>
      <w:szCs w:val="28"/>
    </w:rPr>
  </w:style>
  <w:style w:type="paragraph" w:styleId="Lijstalinea">
    <w:name w:val="List Paragraph"/>
    <w:basedOn w:val="Standaard"/>
    <w:uiPriority w:val="34"/>
    <w:qFormat/>
    <w:rsid w:val="00331E2E"/>
    <w:pPr>
      <w:spacing w:after="200"/>
      <w:ind w:left="720"/>
      <w:contextualSpacing/>
    </w:pPr>
    <w:rPr>
      <w:rFonts w:asciiTheme="minorHAnsi" w:hAnsiTheme="minorHAnsi"/>
    </w:rPr>
  </w:style>
  <w:style w:type="character" w:customStyle="1" w:styleId="Kop2Char">
    <w:name w:val="Kop 2 Char"/>
    <w:basedOn w:val="Standaardalinea-lettertype"/>
    <w:link w:val="Kop2"/>
    <w:uiPriority w:val="9"/>
    <w:rsid w:val="00230F74"/>
    <w:rPr>
      <w:rFonts w:eastAsiaTheme="majorEastAsia" w:cstheme="majorBidi"/>
      <w:bCs/>
      <w:caps/>
      <w:color w:val="8BAE00" w:themeColor="text2"/>
      <w:sz w:val="32"/>
      <w:szCs w:val="26"/>
      <w:u w:val="dotted"/>
    </w:rPr>
  </w:style>
  <w:style w:type="character" w:customStyle="1" w:styleId="Kop3Char">
    <w:name w:val="Kop 3 Char"/>
    <w:basedOn w:val="Standaardalinea-lettertype"/>
    <w:link w:val="Kop3"/>
    <w:uiPriority w:val="9"/>
    <w:rsid w:val="004B0223"/>
    <w:rPr>
      <w:rFonts w:eastAsia="Times New Roman" w:cstheme="majorBidi"/>
      <w:b/>
      <w:bCs/>
      <w:color w:val="8BAE00" w:themeColor="accent1"/>
      <w:sz w:val="24"/>
    </w:rPr>
  </w:style>
  <w:style w:type="character" w:customStyle="1" w:styleId="Kop4Char">
    <w:name w:val="Kop 4 Char"/>
    <w:basedOn w:val="Standaardalinea-lettertype"/>
    <w:link w:val="Kop4"/>
    <w:uiPriority w:val="9"/>
    <w:rsid w:val="00230F74"/>
    <w:rPr>
      <w:rFonts w:eastAsiaTheme="majorEastAsia" w:cstheme="majorBidi"/>
      <w:b/>
      <w:bCs/>
      <w:iCs/>
      <w:color w:val="8BAE00" w:themeColor="text2"/>
      <w:u w:val="single"/>
    </w:rPr>
  </w:style>
  <w:style w:type="character" w:customStyle="1" w:styleId="Kop5Char">
    <w:name w:val="Kop 5 Char"/>
    <w:basedOn w:val="Standaardalinea-lettertype"/>
    <w:link w:val="Kop5"/>
    <w:uiPriority w:val="9"/>
    <w:rsid w:val="00E9540F"/>
    <w:rPr>
      <w:rFonts w:eastAsiaTheme="majorEastAsia" w:cstheme="majorBidi"/>
      <w:color w:val="3C3D3C"/>
    </w:rPr>
  </w:style>
  <w:style w:type="character" w:customStyle="1" w:styleId="Kop6Char">
    <w:name w:val="Kop 6 Char"/>
    <w:basedOn w:val="Standaardalinea-lettertype"/>
    <w:link w:val="Kop6"/>
    <w:uiPriority w:val="9"/>
    <w:semiHidden/>
    <w:rsid w:val="00E9540F"/>
    <w:rPr>
      <w:rFonts w:eastAsiaTheme="majorEastAsia" w:cstheme="majorBidi"/>
      <w:iCs/>
      <w:color w:val="6F7173"/>
    </w:rPr>
  </w:style>
  <w:style w:type="character" w:customStyle="1" w:styleId="Kop7Char">
    <w:name w:val="Kop 7 Char"/>
    <w:basedOn w:val="Standaardalinea-lettertype"/>
    <w:link w:val="Kop7"/>
    <w:uiPriority w:val="9"/>
    <w:semiHidden/>
    <w:rsid w:val="00331E2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331E2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331E2E"/>
    <w:rPr>
      <w:rFonts w:asciiTheme="majorHAnsi" w:eastAsiaTheme="majorEastAsia" w:hAnsiTheme="majorHAnsi" w:cstheme="majorBidi"/>
      <w:i/>
      <w:iCs/>
      <w:color w:val="404040" w:themeColor="text1" w:themeTint="BF"/>
      <w:sz w:val="20"/>
      <w:szCs w:val="20"/>
    </w:rPr>
  </w:style>
  <w:style w:type="character" w:styleId="Zwaar">
    <w:name w:val="Strong"/>
    <w:basedOn w:val="Standaardalinea-lettertype"/>
    <w:uiPriority w:val="22"/>
    <w:qFormat/>
    <w:rsid w:val="00E9540F"/>
    <w:rPr>
      <w:b/>
      <w:bCs/>
    </w:rPr>
  </w:style>
  <w:style w:type="paragraph" w:styleId="Titel">
    <w:name w:val="Title"/>
    <w:basedOn w:val="Standaard"/>
    <w:next w:val="Standaard"/>
    <w:link w:val="TitelChar"/>
    <w:uiPriority w:val="10"/>
    <w:qFormat/>
    <w:rsid w:val="00E9540F"/>
    <w:pPr>
      <w:pBdr>
        <w:bottom w:val="single" w:sz="8" w:space="4" w:color="auto"/>
      </w:pBdr>
      <w:spacing w:before="420" w:after="520" w:line="1200" w:lineRule="exact"/>
    </w:pPr>
    <w:rPr>
      <w:rFonts w:asciiTheme="minorHAnsi" w:eastAsiaTheme="majorEastAsia" w:hAnsiTheme="minorHAnsi" w:cstheme="majorBidi"/>
      <w:b/>
      <w:color w:val="000000" w:themeColor="text1"/>
      <w:spacing w:val="5"/>
      <w:kern w:val="28"/>
      <w:sz w:val="100"/>
      <w:szCs w:val="52"/>
    </w:rPr>
  </w:style>
  <w:style w:type="character" w:customStyle="1" w:styleId="TitelChar">
    <w:name w:val="Titel Char"/>
    <w:basedOn w:val="Standaardalinea-lettertype"/>
    <w:link w:val="Titel"/>
    <w:uiPriority w:val="10"/>
    <w:rsid w:val="00E9540F"/>
    <w:rPr>
      <w:rFonts w:eastAsiaTheme="majorEastAsia" w:cstheme="majorBidi"/>
      <w:b/>
      <w:color w:val="000000" w:themeColor="text1"/>
      <w:spacing w:val="5"/>
      <w:kern w:val="28"/>
      <w:sz w:val="100"/>
      <w:szCs w:val="52"/>
    </w:rPr>
  </w:style>
  <w:style w:type="paragraph" w:styleId="Ondertitel">
    <w:name w:val="Subtitle"/>
    <w:basedOn w:val="Standaard"/>
    <w:next w:val="Standaard"/>
    <w:link w:val="OndertitelChar"/>
    <w:uiPriority w:val="11"/>
    <w:qFormat/>
    <w:rsid w:val="00B406A1"/>
    <w:pPr>
      <w:numPr>
        <w:ilvl w:val="1"/>
      </w:numPr>
      <w:spacing w:after="100"/>
    </w:pPr>
    <w:rPr>
      <w:rFonts w:asciiTheme="minorHAnsi" w:eastAsiaTheme="majorEastAsia" w:hAnsiTheme="minorHAnsi" w:cstheme="majorBidi"/>
      <w:i/>
      <w:iCs/>
      <w:spacing w:val="15"/>
      <w:sz w:val="24"/>
      <w:szCs w:val="24"/>
    </w:rPr>
  </w:style>
  <w:style w:type="character" w:customStyle="1" w:styleId="OndertitelChar">
    <w:name w:val="Ondertitel Char"/>
    <w:basedOn w:val="Standaardalinea-lettertype"/>
    <w:link w:val="Ondertitel"/>
    <w:uiPriority w:val="11"/>
    <w:rsid w:val="00B406A1"/>
    <w:rPr>
      <w:rFonts w:eastAsiaTheme="majorEastAsia" w:cstheme="majorBidi"/>
      <w:i/>
      <w:iCs/>
      <w:spacing w:val="15"/>
      <w:sz w:val="24"/>
      <w:szCs w:val="24"/>
    </w:rPr>
  </w:style>
  <w:style w:type="character" w:styleId="Subtielebenadrukking">
    <w:name w:val="Subtle Emphasis"/>
    <w:basedOn w:val="Standaardalinea-lettertype"/>
    <w:uiPriority w:val="19"/>
    <w:qFormat/>
    <w:rsid w:val="00B406A1"/>
    <w:rPr>
      <w:rFonts w:asciiTheme="minorHAnsi" w:hAnsiTheme="minorHAnsi"/>
      <w:i/>
      <w:iCs/>
      <w:color w:val="808080" w:themeColor="text1" w:themeTint="7F"/>
    </w:rPr>
  </w:style>
  <w:style w:type="paragraph" w:styleId="Duidelijkcitaat">
    <w:name w:val="Intense Quote"/>
    <w:basedOn w:val="Standaard"/>
    <w:next w:val="Standaard"/>
    <w:link w:val="DuidelijkcitaatChar"/>
    <w:uiPriority w:val="30"/>
    <w:qFormat/>
    <w:rsid w:val="00B406A1"/>
    <w:pPr>
      <w:pBdr>
        <w:bottom w:val="single" w:sz="4" w:space="4" w:color="8BAE00"/>
      </w:pBdr>
      <w:spacing w:before="200" w:after="280" w:line="240" w:lineRule="exact"/>
      <w:ind w:left="936" w:right="936"/>
    </w:pPr>
    <w:rPr>
      <w:rFonts w:asciiTheme="minorHAnsi" w:hAnsiTheme="minorHAnsi"/>
      <w:b/>
      <w:bCs/>
      <w:iCs/>
      <w:color w:val="8BAE00"/>
    </w:rPr>
  </w:style>
  <w:style w:type="character" w:customStyle="1" w:styleId="DuidelijkcitaatChar">
    <w:name w:val="Duidelijk citaat Char"/>
    <w:basedOn w:val="Standaardalinea-lettertype"/>
    <w:link w:val="Duidelijkcitaat"/>
    <w:uiPriority w:val="30"/>
    <w:rsid w:val="00B406A1"/>
    <w:rPr>
      <w:b/>
      <w:bCs/>
      <w:iCs/>
      <w:color w:val="8BAE00"/>
    </w:rPr>
  </w:style>
  <w:style w:type="character" w:styleId="Subtieleverwijzing">
    <w:name w:val="Subtle Reference"/>
    <w:basedOn w:val="Standaardalinea-lettertype"/>
    <w:uiPriority w:val="31"/>
    <w:qFormat/>
    <w:rsid w:val="00B406A1"/>
    <w:rPr>
      <w:caps w:val="0"/>
      <w:smallCaps/>
      <w:color w:val="23789C"/>
      <w:u w:val="single"/>
    </w:rPr>
  </w:style>
  <w:style w:type="character" w:styleId="Intensieveverwijzing">
    <w:name w:val="Intense Reference"/>
    <w:basedOn w:val="Standaardalinea-lettertype"/>
    <w:uiPriority w:val="32"/>
    <w:qFormat/>
    <w:rsid w:val="00B406A1"/>
    <w:rPr>
      <w:b/>
      <w:bCs/>
      <w:smallCaps/>
      <w:color w:val="23789C"/>
      <w:spacing w:val="5"/>
      <w:u w:val="single"/>
    </w:rPr>
  </w:style>
  <w:style w:type="table" w:styleId="Tabelraster">
    <w:name w:val="Table Grid"/>
    <w:basedOn w:val="Standaardtabel"/>
    <w:uiPriority w:val="59"/>
    <w:rsid w:val="00D66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3D6944"/>
    <w:rPr>
      <w:color w:val="808080"/>
    </w:rPr>
  </w:style>
  <w:style w:type="character" w:styleId="Titelvanboek">
    <w:name w:val="Book Title"/>
    <w:uiPriority w:val="33"/>
    <w:qFormat/>
    <w:rsid w:val="003D6944"/>
    <w:rPr>
      <w:rFonts w:ascii="Calibri" w:hAnsi="Calibri"/>
      <w:b/>
      <w:color w:val="auto"/>
      <w:sz w:val="24"/>
      <w:szCs w:val="24"/>
    </w:rPr>
  </w:style>
  <w:style w:type="paragraph" w:styleId="Koptekst">
    <w:name w:val="header"/>
    <w:basedOn w:val="Standaard"/>
    <w:link w:val="KoptekstChar"/>
    <w:unhideWhenUsed/>
    <w:rsid w:val="003D6944"/>
    <w:pPr>
      <w:tabs>
        <w:tab w:val="center" w:pos="4536"/>
        <w:tab w:val="right" w:pos="9072"/>
      </w:tabs>
      <w:spacing w:line="240" w:lineRule="auto"/>
    </w:pPr>
  </w:style>
  <w:style w:type="character" w:customStyle="1" w:styleId="KoptekstChar">
    <w:name w:val="Koptekst Char"/>
    <w:basedOn w:val="Standaardalinea-lettertype"/>
    <w:link w:val="Koptekst"/>
    <w:rsid w:val="003D6944"/>
    <w:rPr>
      <w:rFonts w:ascii="Calibri" w:hAnsi="Calibri"/>
    </w:rPr>
  </w:style>
  <w:style w:type="character" w:styleId="Paginanummer">
    <w:name w:val="page number"/>
    <w:basedOn w:val="Standaardalinea-lettertype"/>
    <w:rsid w:val="003D6944"/>
  </w:style>
  <w:style w:type="character" w:customStyle="1" w:styleId="Opmaakprofiel3">
    <w:name w:val="Opmaakprofiel3"/>
    <w:basedOn w:val="Standaardalinea-lettertype"/>
    <w:uiPriority w:val="1"/>
    <w:rsid w:val="003D6944"/>
    <w:rPr>
      <w:rFonts w:ascii="Arial" w:hAnsi="Arial"/>
      <w:sz w:val="22"/>
    </w:rPr>
  </w:style>
  <w:style w:type="paragraph" w:styleId="Ballontekst">
    <w:name w:val="Balloon Text"/>
    <w:basedOn w:val="Standaard"/>
    <w:link w:val="BallontekstChar"/>
    <w:uiPriority w:val="99"/>
    <w:semiHidden/>
    <w:unhideWhenUsed/>
    <w:rsid w:val="003D694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6944"/>
    <w:rPr>
      <w:rFonts w:ascii="Tahoma" w:hAnsi="Tahoma" w:cs="Tahoma"/>
      <w:sz w:val="16"/>
      <w:szCs w:val="16"/>
    </w:rPr>
  </w:style>
  <w:style w:type="paragraph" w:styleId="Voettekst">
    <w:name w:val="footer"/>
    <w:basedOn w:val="Standaard"/>
    <w:link w:val="VoettekstChar"/>
    <w:uiPriority w:val="99"/>
    <w:unhideWhenUsed/>
    <w:rsid w:val="003D694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D6944"/>
    <w:rPr>
      <w:rFonts w:ascii="Calibri" w:hAnsi="Calibri"/>
    </w:rPr>
  </w:style>
  <w:style w:type="paragraph" w:styleId="Geenafstand">
    <w:name w:val="No Spacing"/>
    <w:uiPriority w:val="1"/>
    <w:qFormat/>
    <w:rsid w:val="003D6944"/>
    <w:pPr>
      <w:spacing w:after="0" w:line="240" w:lineRule="auto"/>
    </w:pPr>
    <w:rPr>
      <w:rFonts w:ascii="Calibri" w:hAnsi="Calibri"/>
    </w:rPr>
  </w:style>
  <w:style w:type="paragraph" w:styleId="Voetnoottekst">
    <w:name w:val="footnote text"/>
    <w:basedOn w:val="Standaard"/>
    <w:link w:val="VoetnoottekstChar"/>
    <w:uiPriority w:val="99"/>
    <w:semiHidden/>
    <w:unhideWhenUsed/>
    <w:rsid w:val="00230F74"/>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230F74"/>
    <w:rPr>
      <w:rFonts w:ascii="Calibri" w:hAnsi="Calibri"/>
      <w:sz w:val="20"/>
      <w:szCs w:val="20"/>
    </w:rPr>
  </w:style>
  <w:style w:type="character" w:styleId="Voetnootmarkering">
    <w:name w:val="footnote reference"/>
    <w:basedOn w:val="Standaardalinea-lettertype"/>
    <w:uiPriority w:val="99"/>
    <w:semiHidden/>
    <w:unhideWhenUsed/>
    <w:rsid w:val="00230F74"/>
    <w:rPr>
      <w:vertAlign w:val="superscript"/>
    </w:rPr>
  </w:style>
  <w:style w:type="paragraph" w:styleId="Lijstnummering">
    <w:name w:val="List Number"/>
    <w:basedOn w:val="Lijstalinea"/>
    <w:uiPriority w:val="99"/>
    <w:unhideWhenUsed/>
    <w:rsid w:val="00230F74"/>
    <w:pPr>
      <w:numPr>
        <w:numId w:val="2"/>
      </w:numPr>
      <w:tabs>
        <w:tab w:val="num" w:pos="360"/>
        <w:tab w:val="left" w:pos="3686"/>
      </w:tabs>
      <w:spacing w:after="0" w:line="270" w:lineRule="exact"/>
      <w:ind w:left="284" w:hanging="284"/>
    </w:pPr>
    <w:rPr>
      <w:rFonts w:ascii="Calibri" w:hAnsi="Calibri"/>
      <w:color w:val="1D1B11"/>
    </w:rPr>
  </w:style>
  <w:style w:type="table" w:customStyle="1" w:styleId="Lichtelijst-accent11">
    <w:name w:val="Lichte lijst - accent 11"/>
    <w:basedOn w:val="Standaardtabel"/>
    <w:next w:val="Lichtelijst-accent1"/>
    <w:uiPriority w:val="61"/>
    <w:rsid w:val="00230F74"/>
    <w:pPr>
      <w:spacing w:after="0" w:line="240" w:lineRule="auto"/>
    </w:pPr>
    <w:rPr>
      <w:lang w:val="en-GB"/>
    </w:rPr>
    <w:tblPr>
      <w:tblStyleRowBandSize w:val="1"/>
      <w:tblStyleColBandSize w:val="1"/>
      <w:tblBorders>
        <w:top w:val="single" w:sz="8" w:space="0" w:color="8BAE00"/>
        <w:left w:val="single" w:sz="8" w:space="0" w:color="8BAE00"/>
        <w:bottom w:val="single" w:sz="8" w:space="0" w:color="8BAE00"/>
        <w:right w:val="single" w:sz="8" w:space="0" w:color="8BAE00"/>
      </w:tblBorders>
    </w:tblPr>
    <w:tblStylePr w:type="firstRow">
      <w:pPr>
        <w:spacing w:before="0" w:after="0" w:line="240" w:lineRule="auto"/>
      </w:pPr>
      <w:rPr>
        <w:b/>
        <w:bCs/>
        <w:color w:val="FFFFFF"/>
      </w:rPr>
      <w:tblPr/>
      <w:tcPr>
        <w:shd w:val="clear" w:color="auto" w:fill="8BAE00"/>
      </w:tcPr>
    </w:tblStylePr>
    <w:tblStylePr w:type="lastRow">
      <w:pPr>
        <w:spacing w:before="0" w:after="0" w:line="240" w:lineRule="auto"/>
      </w:pPr>
      <w:rPr>
        <w:b/>
        <w:bCs/>
      </w:rPr>
      <w:tblPr/>
      <w:tcPr>
        <w:tcBorders>
          <w:top w:val="double" w:sz="6" w:space="0" w:color="8BAE00"/>
          <w:left w:val="single" w:sz="8" w:space="0" w:color="8BAE00"/>
          <w:bottom w:val="single" w:sz="8" w:space="0" w:color="8BAE00"/>
          <w:right w:val="single" w:sz="8" w:space="0" w:color="8BAE00"/>
        </w:tcBorders>
      </w:tcPr>
    </w:tblStylePr>
    <w:tblStylePr w:type="firstCol">
      <w:rPr>
        <w:b/>
        <w:bCs/>
      </w:rPr>
    </w:tblStylePr>
    <w:tblStylePr w:type="lastCol">
      <w:rPr>
        <w:b/>
        <w:bCs/>
      </w:rPr>
    </w:tblStylePr>
    <w:tblStylePr w:type="band1Vert">
      <w:tblPr/>
      <w:tcPr>
        <w:tcBorders>
          <w:top w:val="single" w:sz="8" w:space="0" w:color="8BAE00"/>
          <w:left w:val="single" w:sz="8" w:space="0" w:color="8BAE00"/>
          <w:bottom w:val="single" w:sz="8" w:space="0" w:color="8BAE00"/>
          <w:right w:val="single" w:sz="8" w:space="0" w:color="8BAE00"/>
        </w:tcBorders>
      </w:tcPr>
    </w:tblStylePr>
    <w:tblStylePr w:type="band1Horz">
      <w:tblPr/>
      <w:tcPr>
        <w:tcBorders>
          <w:top w:val="single" w:sz="8" w:space="0" w:color="8BAE00"/>
          <w:left w:val="single" w:sz="8" w:space="0" w:color="8BAE00"/>
          <w:bottom w:val="single" w:sz="8" w:space="0" w:color="8BAE00"/>
          <w:right w:val="single" w:sz="8" w:space="0" w:color="8BAE00"/>
        </w:tcBorders>
      </w:tcPr>
    </w:tblStylePr>
  </w:style>
  <w:style w:type="table" w:styleId="Lichtelijst-accent1">
    <w:name w:val="Light List Accent 1"/>
    <w:basedOn w:val="Standaardtabel"/>
    <w:uiPriority w:val="61"/>
    <w:rsid w:val="00230F74"/>
    <w:pPr>
      <w:spacing w:after="0" w:line="240" w:lineRule="auto"/>
    </w:pPr>
    <w:tblPr>
      <w:tblStyleRowBandSize w:val="1"/>
      <w:tblStyleColBandSize w:val="1"/>
      <w:tblBorders>
        <w:top w:val="single" w:sz="8" w:space="0" w:color="8BAE00" w:themeColor="accent1"/>
        <w:left w:val="single" w:sz="8" w:space="0" w:color="8BAE00" w:themeColor="accent1"/>
        <w:bottom w:val="single" w:sz="8" w:space="0" w:color="8BAE00" w:themeColor="accent1"/>
        <w:right w:val="single" w:sz="8" w:space="0" w:color="8BAE00" w:themeColor="accent1"/>
      </w:tblBorders>
    </w:tblPr>
    <w:tblStylePr w:type="firstRow">
      <w:pPr>
        <w:spacing w:before="0" w:after="0" w:line="240" w:lineRule="auto"/>
      </w:pPr>
      <w:rPr>
        <w:b/>
        <w:bCs/>
        <w:color w:val="FFFFFF" w:themeColor="background1"/>
      </w:rPr>
      <w:tblPr/>
      <w:tcPr>
        <w:shd w:val="clear" w:color="auto" w:fill="8BAE00" w:themeFill="accent1"/>
      </w:tcPr>
    </w:tblStylePr>
    <w:tblStylePr w:type="lastRow">
      <w:pPr>
        <w:spacing w:before="0" w:after="0" w:line="240" w:lineRule="auto"/>
      </w:pPr>
      <w:rPr>
        <w:b/>
        <w:bCs/>
      </w:rPr>
      <w:tblPr/>
      <w:tcPr>
        <w:tcBorders>
          <w:top w:val="double" w:sz="6" w:space="0" w:color="8BAE00" w:themeColor="accent1"/>
          <w:left w:val="single" w:sz="8" w:space="0" w:color="8BAE00" w:themeColor="accent1"/>
          <w:bottom w:val="single" w:sz="8" w:space="0" w:color="8BAE00" w:themeColor="accent1"/>
          <w:right w:val="single" w:sz="8" w:space="0" w:color="8BAE00" w:themeColor="accent1"/>
        </w:tcBorders>
      </w:tcPr>
    </w:tblStylePr>
    <w:tblStylePr w:type="firstCol">
      <w:rPr>
        <w:b/>
        <w:bCs/>
      </w:rPr>
    </w:tblStylePr>
    <w:tblStylePr w:type="lastCol">
      <w:rPr>
        <w:b/>
        <w:bCs/>
      </w:rPr>
    </w:tblStylePr>
    <w:tblStylePr w:type="band1Vert">
      <w:tblPr/>
      <w:tcPr>
        <w:tcBorders>
          <w:top w:val="single" w:sz="8" w:space="0" w:color="8BAE00" w:themeColor="accent1"/>
          <w:left w:val="single" w:sz="8" w:space="0" w:color="8BAE00" w:themeColor="accent1"/>
          <w:bottom w:val="single" w:sz="8" w:space="0" w:color="8BAE00" w:themeColor="accent1"/>
          <w:right w:val="single" w:sz="8" w:space="0" w:color="8BAE00" w:themeColor="accent1"/>
        </w:tcBorders>
      </w:tcPr>
    </w:tblStylePr>
    <w:tblStylePr w:type="band1Horz">
      <w:tblPr/>
      <w:tcPr>
        <w:tcBorders>
          <w:top w:val="single" w:sz="8" w:space="0" w:color="8BAE00" w:themeColor="accent1"/>
          <w:left w:val="single" w:sz="8" w:space="0" w:color="8BAE00" w:themeColor="accent1"/>
          <w:bottom w:val="single" w:sz="8" w:space="0" w:color="8BAE00" w:themeColor="accent1"/>
          <w:right w:val="single" w:sz="8" w:space="0" w:color="8BAE00" w:themeColor="accent1"/>
        </w:tcBorders>
      </w:tcPr>
    </w:tblStylePr>
  </w:style>
  <w:style w:type="paragraph" w:customStyle="1" w:styleId="HeaderenFooterpagina1">
    <w:name w:val="Header en Footer pagina 1"/>
    <w:basedOn w:val="Standaard"/>
    <w:qFormat/>
    <w:rsid w:val="00230F74"/>
    <w:pPr>
      <w:tabs>
        <w:tab w:val="left" w:pos="3686"/>
      </w:tabs>
      <w:spacing w:line="280" w:lineRule="exact"/>
      <w:contextualSpacing/>
      <w:jc w:val="right"/>
    </w:pPr>
    <w:rPr>
      <w:color w:val="8BAE00" w:themeColor="accent1"/>
      <w:sz w:val="24"/>
    </w:rPr>
  </w:style>
  <w:style w:type="paragraph" w:customStyle="1" w:styleId="streepjes">
    <w:name w:val="streepjes"/>
    <w:basedOn w:val="Standaard"/>
    <w:qFormat/>
    <w:rsid w:val="00230F74"/>
    <w:pPr>
      <w:tabs>
        <w:tab w:val="right" w:pos="9923"/>
      </w:tabs>
      <w:spacing w:line="270" w:lineRule="exact"/>
      <w:contextualSpacing/>
      <w:jc w:val="right"/>
    </w:pPr>
    <w:rPr>
      <w:rFonts w:cs="Calibri"/>
      <w:color w:val="8BAE00" w:themeColor="accent1"/>
      <w:sz w:val="16"/>
    </w:rPr>
  </w:style>
  <w:style w:type="character" w:styleId="Hyperlink">
    <w:name w:val="Hyperlink"/>
    <w:basedOn w:val="Standaardalinea-lettertype"/>
    <w:uiPriority w:val="99"/>
    <w:unhideWhenUsed/>
    <w:rsid w:val="00230F74"/>
    <w:rPr>
      <w:color w:val="0000FF" w:themeColor="hyperlink"/>
      <w:u w:val="single"/>
    </w:rPr>
  </w:style>
  <w:style w:type="paragraph" w:styleId="Kopvaninhoudsopgave">
    <w:name w:val="TOC Heading"/>
    <w:basedOn w:val="Kop1"/>
    <w:next w:val="Standaard"/>
    <w:uiPriority w:val="39"/>
    <w:semiHidden/>
    <w:unhideWhenUsed/>
    <w:qFormat/>
    <w:rsid w:val="00230F74"/>
    <w:pPr>
      <w:numPr>
        <w:numId w:val="0"/>
      </w:numPr>
      <w:spacing w:before="480" w:after="0"/>
      <w:outlineLvl w:val="9"/>
    </w:pPr>
    <w:rPr>
      <w:rFonts w:asciiTheme="majorHAnsi" w:hAnsiTheme="majorHAnsi"/>
      <w:caps w:val="0"/>
      <w:color w:val="678200" w:themeColor="accent1" w:themeShade="BF"/>
      <w:sz w:val="28"/>
      <w:lang w:eastAsia="nl-BE"/>
    </w:rPr>
  </w:style>
  <w:style w:type="paragraph" w:styleId="Inhopg1">
    <w:name w:val="toc 1"/>
    <w:basedOn w:val="Standaard"/>
    <w:next w:val="Standaard"/>
    <w:autoRedefine/>
    <w:uiPriority w:val="39"/>
    <w:unhideWhenUsed/>
    <w:rsid w:val="00230F74"/>
    <w:pPr>
      <w:spacing w:after="100"/>
    </w:pPr>
  </w:style>
  <w:style w:type="paragraph" w:styleId="Inhopg2">
    <w:name w:val="toc 2"/>
    <w:basedOn w:val="Standaard"/>
    <w:next w:val="Standaard"/>
    <w:autoRedefine/>
    <w:uiPriority w:val="39"/>
    <w:unhideWhenUsed/>
    <w:rsid w:val="00230F74"/>
    <w:pPr>
      <w:spacing w:after="100"/>
      <w:ind w:left="220"/>
    </w:pPr>
  </w:style>
  <w:style w:type="paragraph" w:styleId="Inhopg3">
    <w:name w:val="toc 3"/>
    <w:basedOn w:val="Standaard"/>
    <w:next w:val="Standaard"/>
    <w:autoRedefine/>
    <w:uiPriority w:val="39"/>
    <w:unhideWhenUsed/>
    <w:rsid w:val="00230F74"/>
    <w:pPr>
      <w:spacing w:after="100"/>
      <w:ind w:left="440"/>
    </w:pPr>
  </w:style>
  <w:style w:type="paragraph" w:styleId="Lijstopsomteken">
    <w:name w:val="List Bullet"/>
    <w:basedOn w:val="Vlottetekst-roodMSF"/>
    <w:uiPriority w:val="99"/>
    <w:unhideWhenUsed/>
    <w:qFormat/>
    <w:rsid w:val="00230F74"/>
    <w:pPr>
      <w:ind w:left="284" w:hanging="284"/>
    </w:pPr>
  </w:style>
  <w:style w:type="paragraph" w:styleId="Lijstopsomteken2">
    <w:name w:val="List Bullet 2"/>
    <w:basedOn w:val="Inspringing"/>
    <w:uiPriority w:val="99"/>
    <w:unhideWhenUsed/>
    <w:rsid w:val="00230F74"/>
    <w:pPr>
      <w:ind w:left="567" w:hanging="283"/>
    </w:pPr>
  </w:style>
  <w:style w:type="paragraph" w:styleId="Lijstopsomteken3">
    <w:name w:val="List Bullet 3"/>
    <w:basedOn w:val="Standaard"/>
    <w:uiPriority w:val="99"/>
    <w:unhideWhenUsed/>
    <w:rsid w:val="00230F74"/>
    <w:pPr>
      <w:numPr>
        <w:numId w:val="7"/>
      </w:numPr>
      <w:tabs>
        <w:tab w:val="left" w:pos="3686"/>
      </w:tabs>
      <w:spacing w:line="270" w:lineRule="exact"/>
      <w:contextualSpacing/>
    </w:pPr>
    <w:rPr>
      <w:color w:val="1D1B11" w:themeColor="background2" w:themeShade="1A"/>
    </w:rPr>
  </w:style>
  <w:style w:type="paragraph" w:styleId="Lijstopsomteken4">
    <w:name w:val="List Bullet 4"/>
    <w:basedOn w:val="Standaard"/>
    <w:uiPriority w:val="99"/>
    <w:unhideWhenUsed/>
    <w:rsid w:val="00230F74"/>
    <w:pPr>
      <w:numPr>
        <w:numId w:val="8"/>
      </w:numPr>
      <w:spacing w:line="270" w:lineRule="exact"/>
      <w:ind w:left="1134" w:hanging="283"/>
      <w:contextualSpacing/>
    </w:pPr>
    <w:rPr>
      <w:color w:val="1D1B11" w:themeColor="background2" w:themeShade="1A"/>
    </w:rPr>
  </w:style>
  <w:style w:type="paragraph" w:styleId="Lijstopsomteken5">
    <w:name w:val="List Bullet 5"/>
    <w:basedOn w:val="Standaard"/>
    <w:uiPriority w:val="99"/>
    <w:unhideWhenUsed/>
    <w:rsid w:val="00230F74"/>
    <w:pPr>
      <w:numPr>
        <w:numId w:val="4"/>
      </w:numPr>
      <w:spacing w:line="270" w:lineRule="exact"/>
      <w:ind w:left="1418" w:hanging="284"/>
      <w:contextualSpacing/>
    </w:pPr>
    <w:rPr>
      <w:color w:val="1D1B11" w:themeColor="background2" w:themeShade="1A"/>
    </w:rPr>
  </w:style>
  <w:style w:type="paragraph" w:customStyle="1" w:styleId="Vlottetekst-roodMSF">
    <w:name w:val="Vlotte tekst - rood MSF"/>
    <w:basedOn w:val="Standaard"/>
    <w:rsid w:val="00230F74"/>
    <w:pPr>
      <w:numPr>
        <w:numId w:val="6"/>
      </w:numPr>
      <w:tabs>
        <w:tab w:val="left" w:pos="3686"/>
      </w:tabs>
      <w:spacing w:line="270" w:lineRule="exact"/>
      <w:contextualSpacing/>
    </w:pPr>
    <w:rPr>
      <w:color w:val="1D1B11" w:themeColor="background2" w:themeShade="1A"/>
    </w:rPr>
  </w:style>
  <w:style w:type="paragraph" w:customStyle="1" w:styleId="Inspringing">
    <w:name w:val="Inspringing"/>
    <w:basedOn w:val="Standaard"/>
    <w:rsid w:val="00230F74"/>
    <w:pPr>
      <w:numPr>
        <w:numId w:val="5"/>
      </w:numPr>
      <w:tabs>
        <w:tab w:val="left" w:pos="3686"/>
      </w:tabs>
      <w:spacing w:line="270" w:lineRule="exact"/>
      <w:contextualSpacing/>
    </w:pPr>
    <w:rPr>
      <w:color w:val="1D1B11" w:themeColor="background2" w:themeShade="1A"/>
    </w:rPr>
  </w:style>
  <w:style w:type="paragraph" w:styleId="Lijstnummering2">
    <w:name w:val="List Number 2"/>
    <w:basedOn w:val="Standaard"/>
    <w:uiPriority w:val="99"/>
    <w:semiHidden/>
    <w:unhideWhenUsed/>
    <w:rsid w:val="00230F74"/>
    <w:pPr>
      <w:numPr>
        <w:numId w:val="9"/>
      </w:numPr>
      <w:contextualSpacing/>
    </w:pPr>
  </w:style>
  <w:style w:type="paragraph" w:styleId="Lijstnummering3">
    <w:name w:val="List Number 3"/>
    <w:basedOn w:val="Standaard"/>
    <w:uiPriority w:val="99"/>
    <w:semiHidden/>
    <w:unhideWhenUsed/>
    <w:rsid w:val="00230F74"/>
    <w:pPr>
      <w:numPr>
        <w:numId w:val="3"/>
      </w:numPr>
      <w:contextualSpacing/>
    </w:pPr>
  </w:style>
  <w:style w:type="paragraph" w:styleId="Lijstnummering4">
    <w:name w:val="List Number 4"/>
    <w:basedOn w:val="Standaard"/>
    <w:uiPriority w:val="99"/>
    <w:semiHidden/>
    <w:unhideWhenUsed/>
    <w:rsid w:val="00230F74"/>
    <w:pPr>
      <w:numPr>
        <w:numId w:val="10"/>
      </w:numPr>
      <w:contextualSpacing/>
    </w:pPr>
  </w:style>
  <w:style w:type="paragraph" w:styleId="Lijstnummering5">
    <w:name w:val="List Number 5"/>
    <w:basedOn w:val="Standaard"/>
    <w:uiPriority w:val="99"/>
    <w:semiHidden/>
    <w:unhideWhenUsed/>
    <w:rsid w:val="00230F74"/>
    <w:pPr>
      <w:numPr>
        <w:numId w:val="11"/>
      </w:numPr>
      <w:contextualSpacing/>
    </w:pPr>
  </w:style>
  <w:style w:type="character" w:styleId="Verwijzingopmerking">
    <w:name w:val="annotation reference"/>
    <w:basedOn w:val="Standaardalinea-lettertype"/>
    <w:uiPriority w:val="99"/>
    <w:semiHidden/>
    <w:unhideWhenUsed/>
    <w:rsid w:val="003A5914"/>
    <w:rPr>
      <w:sz w:val="16"/>
      <w:szCs w:val="16"/>
    </w:rPr>
  </w:style>
  <w:style w:type="paragraph" w:styleId="Tekstopmerking">
    <w:name w:val="annotation text"/>
    <w:basedOn w:val="Standaard"/>
    <w:link w:val="TekstopmerkingChar"/>
    <w:uiPriority w:val="99"/>
    <w:unhideWhenUsed/>
    <w:rsid w:val="003A5914"/>
    <w:pPr>
      <w:spacing w:line="240" w:lineRule="auto"/>
    </w:pPr>
    <w:rPr>
      <w:sz w:val="20"/>
      <w:szCs w:val="20"/>
    </w:rPr>
  </w:style>
  <w:style w:type="character" w:customStyle="1" w:styleId="TekstopmerkingChar">
    <w:name w:val="Tekst opmerking Char"/>
    <w:basedOn w:val="Standaardalinea-lettertype"/>
    <w:link w:val="Tekstopmerking"/>
    <w:uiPriority w:val="99"/>
    <w:rsid w:val="003A5914"/>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3A5914"/>
    <w:rPr>
      <w:b/>
      <w:bCs/>
    </w:rPr>
  </w:style>
  <w:style w:type="character" w:customStyle="1" w:styleId="OnderwerpvanopmerkingChar">
    <w:name w:val="Onderwerp van opmerking Char"/>
    <w:basedOn w:val="TekstopmerkingChar"/>
    <w:link w:val="Onderwerpvanopmerking"/>
    <w:uiPriority w:val="99"/>
    <w:semiHidden/>
    <w:rsid w:val="003A5914"/>
    <w:rPr>
      <w:rFonts w:ascii="Calibri" w:hAnsi="Calibri"/>
      <w:b/>
      <w:bCs/>
      <w:sz w:val="20"/>
      <w:szCs w:val="20"/>
    </w:rPr>
  </w:style>
  <w:style w:type="paragraph" w:styleId="Bijschrift">
    <w:name w:val="caption"/>
    <w:basedOn w:val="Standaard"/>
    <w:next w:val="Standaard"/>
    <w:uiPriority w:val="35"/>
    <w:unhideWhenUsed/>
    <w:qFormat/>
    <w:rsid w:val="004900CB"/>
    <w:pPr>
      <w:spacing w:after="200" w:line="240" w:lineRule="auto"/>
    </w:pPr>
    <w:rPr>
      <w:i/>
      <w:iCs/>
      <w:color w:val="8BAE0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874">
      <w:bodyDiv w:val="1"/>
      <w:marLeft w:val="0"/>
      <w:marRight w:val="0"/>
      <w:marTop w:val="0"/>
      <w:marBottom w:val="0"/>
      <w:divBdr>
        <w:top w:val="none" w:sz="0" w:space="0" w:color="auto"/>
        <w:left w:val="none" w:sz="0" w:space="0" w:color="auto"/>
        <w:bottom w:val="none" w:sz="0" w:space="0" w:color="auto"/>
        <w:right w:val="none" w:sz="0" w:space="0" w:color="auto"/>
      </w:divBdr>
    </w:div>
    <w:div w:id="109594667">
      <w:bodyDiv w:val="1"/>
      <w:marLeft w:val="0"/>
      <w:marRight w:val="0"/>
      <w:marTop w:val="0"/>
      <w:marBottom w:val="0"/>
      <w:divBdr>
        <w:top w:val="none" w:sz="0" w:space="0" w:color="auto"/>
        <w:left w:val="none" w:sz="0" w:space="0" w:color="auto"/>
        <w:bottom w:val="none" w:sz="0" w:space="0" w:color="auto"/>
        <w:right w:val="none" w:sz="0" w:space="0" w:color="auto"/>
      </w:divBdr>
    </w:div>
    <w:div w:id="312754442">
      <w:bodyDiv w:val="1"/>
      <w:marLeft w:val="0"/>
      <w:marRight w:val="0"/>
      <w:marTop w:val="0"/>
      <w:marBottom w:val="0"/>
      <w:divBdr>
        <w:top w:val="none" w:sz="0" w:space="0" w:color="auto"/>
        <w:left w:val="none" w:sz="0" w:space="0" w:color="auto"/>
        <w:bottom w:val="none" w:sz="0" w:space="0" w:color="auto"/>
        <w:right w:val="none" w:sz="0" w:space="0" w:color="auto"/>
      </w:divBdr>
    </w:div>
    <w:div w:id="435442615">
      <w:bodyDiv w:val="1"/>
      <w:marLeft w:val="0"/>
      <w:marRight w:val="0"/>
      <w:marTop w:val="0"/>
      <w:marBottom w:val="0"/>
      <w:divBdr>
        <w:top w:val="none" w:sz="0" w:space="0" w:color="auto"/>
        <w:left w:val="none" w:sz="0" w:space="0" w:color="auto"/>
        <w:bottom w:val="none" w:sz="0" w:space="0" w:color="auto"/>
        <w:right w:val="none" w:sz="0" w:space="0" w:color="auto"/>
      </w:divBdr>
    </w:div>
    <w:div w:id="981735275">
      <w:bodyDiv w:val="1"/>
      <w:marLeft w:val="0"/>
      <w:marRight w:val="0"/>
      <w:marTop w:val="0"/>
      <w:marBottom w:val="0"/>
      <w:divBdr>
        <w:top w:val="none" w:sz="0" w:space="0" w:color="auto"/>
        <w:left w:val="none" w:sz="0" w:space="0" w:color="auto"/>
        <w:bottom w:val="none" w:sz="0" w:space="0" w:color="auto"/>
        <w:right w:val="none" w:sz="0" w:space="0" w:color="auto"/>
      </w:divBdr>
    </w:div>
    <w:div w:id="2103260583">
      <w:bodyDiv w:val="1"/>
      <w:marLeft w:val="0"/>
      <w:marRight w:val="0"/>
      <w:marTop w:val="0"/>
      <w:marBottom w:val="0"/>
      <w:divBdr>
        <w:top w:val="none" w:sz="0" w:space="0" w:color="auto"/>
        <w:left w:val="none" w:sz="0" w:space="0" w:color="auto"/>
        <w:bottom w:val="none" w:sz="0" w:space="0" w:color="auto"/>
        <w:right w:val="none" w:sz="0" w:space="0" w:color="auto"/>
      </w:divBdr>
    </w:div>
    <w:div w:id="214724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oomshi\Desktop\CAW\RAPPORTERING\Rapport\19-07-2016%20Rap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D0403CE6864BC9B3292A7BF25ECF59"/>
        <w:category>
          <w:name w:val="Algemeen"/>
          <w:gallery w:val="placeholder"/>
        </w:category>
        <w:types>
          <w:type w:val="bbPlcHdr"/>
        </w:types>
        <w:behaviors>
          <w:behavior w:val="content"/>
        </w:behaviors>
        <w:guid w:val="{049DC5BC-9B36-4389-9D70-CD410DA371E6}"/>
      </w:docPartPr>
      <w:docPartBody>
        <w:p w:rsidR="001C7E2F" w:rsidRDefault="00B54B0D">
          <w:pPr>
            <w:pStyle w:val="3BD0403CE6864BC9B3292A7BF25ECF59"/>
          </w:pPr>
          <w:r w:rsidRPr="00867933">
            <w:rPr>
              <w:rStyle w:val="Tekstvantijdelijkeaanduiding"/>
              <w:rFonts w:ascii="Calibri" w:hAnsi="Calibri" w:cs="Calibri"/>
            </w:rPr>
            <w:t>Naam verslaggever</w:t>
          </w:r>
        </w:p>
      </w:docPartBody>
    </w:docPart>
    <w:docPart>
      <w:docPartPr>
        <w:name w:val="3785988F88CD47B0988BC4BABC194459"/>
        <w:category>
          <w:name w:val="Algemeen"/>
          <w:gallery w:val="placeholder"/>
        </w:category>
        <w:types>
          <w:type w:val="bbPlcHdr"/>
        </w:types>
        <w:behaviors>
          <w:behavior w:val="content"/>
        </w:behaviors>
        <w:guid w:val="{D13F8457-3B7C-4608-8139-2A44B7A1156A}"/>
      </w:docPartPr>
      <w:docPartBody>
        <w:p w:rsidR="001C7E2F" w:rsidRDefault="00B54B0D">
          <w:pPr>
            <w:pStyle w:val="3785988F88CD47B0988BC4BABC194459"/>
          </w:pPr>
          <w:r w:rsidRPr="00230F74">
            <w:rPr>
              <w:rFonts w:eastAsia="Times New Roman" w:cs="Times New Roman"/>
              <w:b/>
              <w:caps/>
              <w:color w:val="8BAE00"/>
              <w:spacing w:val="5"/>
              <w:sz w:val="100"/>
              <w:szCs w:val="56"/>
              <w:u w:val="single"/>
            </w:rPr>
            <w:t>titel van het document</w:t>
          </w:r>
          <w:r>
            <w:rPr>
              <w:rFonts w:eastAsia="Flanders Art Serif" w:cs="Times New Roman"/>
              <w:b/>
              <w:color w:val="FFFFFF"/>
              <w:sz w:val="100"/>
              <w:szCs w:val="100"/>
            </w:rPr>
            <w:t xml:space="preserve">     </w:t>
          </w:r>
        </w:p>
      </w:docPartBody>
    </w:docPart>
    <w:docPart>
      <w:docPartPr>
        <w:name w:val="D7D569F6FF6A4F109CBB6C9CCAE5C178"/>
        <w:category>
          <w:name w:val="Algemeen"/>
          <w:gallery w:val="placeholder"/>
        </w:category>
        <w:types>
          <w:type w:val="bbPlcHdr"/>
        </w:types>
        <w:behaviors>
          <w:behavior w:val="content"/>
        </w:behaviors>
        <w:guid w:val="{464D9145-A08A-4FB1-BA76-0CA3766A5D68}"/>
      </w:docPartPr>
      <w:docPartBody>
        <w:p w:rsidR="001C7E2F" w:rsidRDefault="00B54B0D">
          <w:pPr>
            <w:pStyle w:val="D7D569F6FF6A4F109CBB6C9CCAE5C178"/>
          </w:pPr>
          <w:r w:rsidRPr="002F548D">
            <w:rPr>
              <w:rStyle w:val="Tekstvantijdelijkeaanduiding"/>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landers Art San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0D"/>
    <w:rsid w:val="000076C8"/>
    <w:rsid w:val="00045226"/>
    <w:rsid w:val="001942C7"/>
    <w:rsid w:val="001C7E2F"/>
    <w:rsid w:val="002042F7"/>
    <w:rsid w:val="00227C2F"/>
    <w:rsid w:val="002408C6"/>
    <w:rsid w:val="00250BEE"/>
    <w:rsid w:val="002D39A7"/>
    <w:rsid w:val="00361640"/>
    <w:rsid w:val="003B1D9C"/>
    <w:rsid w:val="005C0817"/>
    <w:rsid w:val="005E0083"/>
    <w:rsid w:val="006123F1"/>
    <w:rsid w:val="0066182D"/>
    <w:rsid w:val="006C113F"/>
    <w:rsid w:val="00717C8F"/>
    <w:rsid w:val="0084788B"/>
    <w:rsid w:val="009A4C5A"/>
    <w:rsid w:val="009A724C"/>
    <w:rsid w:val="00A24EDA"/>
    <w:rsid w:val="00AA26FC"/>
    <w:rsid w:val="00B54B0D"/>
    <w:rsid w:val="00B61818"/>
    <w:rsid w:val="00B75EBE"/>
    <w:rsid w:val="00C2535F"/>
    <w:rsid w:val="00C43C22"/>
    <w:rsid w:val="00DC01F7"/>
    <w:rsid w:val="00DF5120"/>
    <w:rsid w:val="00DF677A"/>
    <w:rsid w:val="00E25748"/>
    <w:rsid w:val="00E95BC0"/>
    <w:rsid w:val="00F062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3BD0403CE6864BC9B3292A7BF25ECF59">
    <w:name w:val="3BD0403CE6864BC9B3292A7BF25ECF59"/>
  </w:style>
  <w:style w:type="paragraph" w:customStyle="1" w:styleId="3785988F88CD47B0988BC4BABC194459">
    <w:name w:val="3785988F88CD47B0988BC4BABC194459"/>
  </w:style>
  <w:style w:type="paragraph" w:customStyle="1" w:styleId="D7D569F6FF6A4F109CBB6C9CCAE5C178">
    <w:name w:val="D7D569F6FF6A4F109CBB6C9CCAE5C178"/>
  </w:style>
  <w:style w:type="paragraph" w:customStyle="1" w:styleId="7AA5A4A5859C43098A6025E038426231">
    <w:name w:val="7AA5A4A5859C43098A6025E038426231"/>
    <w:rsid w:val="005C08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8BAE00"/>
      </a:dk2>
      <a:lt2>
        <a:srgbClr val="EEECE1"/>
      </a:lt2>
      <a:accent1>
        <a:srgbClr val="8BAE00"/>
      </a:accent1>
      <a:accent2>
        <a:srgbClr val="23789C"/>
      </a:accent2>
      <a:accent3>
        <a:srgbClr val="C63131"/>
      </a:accent3>
      <a:accent4>
        <a:srgbClr val="C68031"/>
      </a:accent4>
      <a:accent5>
        <a:srgbClr val="FFE615"/>
      </a:accent5>
      <a:accent6>
        <a:srgbClr val="443939"/>
      </a:accent6>
      <a:hlink>
        <a:srgbClr val="0000FF"/>
      </a:hlink>
      <a:folHlink>
        <a:srgbClr val="800080"/>
      </a:folHlink>
    </a:clrScheme>
    <a:fontScheme name="Aangepast 2">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2017-05-22T00:00:00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81B3D4211460447874BDE56155BC75A" ma:contentTypeVersion="0" ma:contentTypeDescription="Een nieuw document maken." ma:contentTypeScope="" ma:versionID="17cc1f36a22f154a0ed85a184062bb88">
  <xsd:schema xmlns:xsd="http://www.w3.org/2001/XMLSchema" xmlns:xs="http://www.w3.org/2001/XMLSchema" xmlns:p="http://schemas.microsoft.com/office/2006/metadata/properties" targetNamespace="http://schemas.microsoft.com/office/2006/metadata/properties" ma:root="true" ma:fieldsID="1b10c9f0b038841e31f927b16ccaa7c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9A1BE5-4B1B-4EB2-A6E1-2B887969CB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D0CDD4-1B4D-43C8-9FC8-DA2BF1AD142E}">
  <ds:schemaRefs>
    <ds:schemaRef ds:uri="http://schemas.microsoft.com/sharepoint/v3/contenttype/forms"/>
  </ds:schemaRefs>
</ds:datastoreItem>
</file>

<file path=customXml/itemProps4.xml><?xml version="1.0" encoding="utf-8"?>
<ds:datastoreItem xmlns:ds="http://schemas.openxmlformats.org/officeDocument/2006/customXml" ds:itemID="{4028B6BC-D1E4-4284-935D-AAF8E8CAF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ADC7104-B9FB-4F4C-A887-F687F40C4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19-07-2016 Rapport</Template>
  <TotalTime>57</TotalTime>
  <Pages>20</Pages>
  <Words>6624</Words>
  <Characters>36434</Characters>
  <Application>Microsoft Office Word</Application>
  <DocSecurity>0</DocSecurity>
  <Lines>303</Lines>
  <Paragraphs>85</Paragraphs>
  <ScaleCrop>false</ScaleCrop>
  <HeadingPairs>
    <vt:vector size="2" baseType="variant">
      <vt:variant>
        <vt:lpstr>Titel</vt:lpstr>
      </vt:variant>
      <vt:variant>
        <vt:i4>1</vt:i4>
      </vt:variant>
    </vt:vector>
  </HeadingPairs>
  <TitlesOfParts>
    <vt:vector size="1" baseType="lpstr">
      <vt:lpstr>TELE-ONTHAAL</vt:lpstr>
    </vt:vector>
  </TitlesOfParts>
  <Company>Vlaamse Overheid</Company>
  <LinksUpToDate>false</LinksUpToDate>
  <CharactersWithSpaces>42973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TELE-ONTHAAL</dc:title>
  <dc:creator>Ooms, Hilde</dc:creator>
  <cp:lastModifiedBy>Wylin, Tom</cp:lastModifiedBy>
  <cp:revision>3</cp:revision>
  <dcterms:created xsi:type="dcterms:W3CDTF">2017-07-03T12:49:00Z</dcterms:created>
  <dcterms:modified xsi:type="dcterms:W3CDTF">2017-07-04T06:33:00Z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0x010100F81B3D4211460447874BDE56155BC75A</vt:lpwstr>
  </property>
</Properties>
</file>