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7563" w14:textId="4EE593E3" w:rsidR="00846C8B" w:rsidRPr="004224E5" w:rsidRDefault="00846C8B" w:rsidP="00846C8B">
      <w:pPr>
        <w:spacing w:after="0" w:line="240" w:lineRule="auto"/>
        <w:rPr>
          <w:rFonts w:ascii="Calibri" w:eastAsia="Times" w:hAnsi="Calibri" w:cs="Calibri"/>
          <w:sz w:val="14"/>
          <w:szCs w:val="14"/>
          <w:lang w:val="nl-BE" w:eastAsia="nl-BE"/>
        </w:rPr>
      </w:pPr>
      <w:r w:rsidRPr="00846C8B">
        <w:rPr>
          <w:rFonts w:ascii="Calibri" w:eastAsia="Times" w:hAnsi="Calibri" w:cs="Calibri"/>
          <w:noProof/>
          <w:lang w:val="nl-BE" w:eastAsia="nl-BE"/>
        </w:rPr>
        <w:br w:type="textWrapping" w:clear="all"/>
      </w:r>
      <w:r w:rsidR="00167E41" w:rsidRPr="00BE4560">
        <w:rPr>
          <w:noProof/>
          <w:sz w:val="20"/>
        </w:rPr>
        <w:drawing>
          <wp:inline distT="0" distB="0" distL="0" distR="0" wp14:anchorId="2A0936F2" wp14:editId="3E8D989D">
            <wp:extent cx="1494000" cy="396000"/>
            <wp:effectExtent l="0" t="0" r="0" b="4445"/>
            <wp:docPr id="4" name="Picture 4" descr="logo Departement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Departement Zor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4000" cy="396000"/>
                    </a:xfrm>
                    <a:prstGeom prst="rect">
                      <a:avLst/>
                    </a:prstGeom>
                  </pic:spPr>
                </pic:pic>
              </a:graphicData>
            </a:graphic>
          </wp:inline>
        </w:drawing>
      </w:r>
    </w:p>
    <w:p w14:paraId="129EED83" w14:textId="77777777" w:rsidR="00167E41" w:rsidRDefault="00167E41" w:rsidP="00846C8B">
      <w:pPr>
        <w:spacing w:after="0" w:line="240" w:lineRule="auto"/>
        <w:rPr>
          <w:rFonts w:ascii="Calibri" w:eastAsia="Times" w:hAnsi="Calibri" w:cs="Calibri"/>
          <w:b/>
          <w:color w:val="404040"/>
          <w:lang w:val="nl-BE" w:eastAsia="nl-BE"/>
        </w:rPr>
      </w:pPr>
    </w:p>
    <w:p w14:paraId="1ABA38E6" w14:textId="28F32353" w:rsidR="00846C8B" w:rsidRPr="00846C8B" w:rsidRDefault="00846C8B" w:rsidP="00846C8B">
      <w:pPr>
        <w:spacing w:after="0" w:line="240" w:lineRule="auto"/>
        <w:rPr>
          <w:rFonts w:ascii="Calibri" w:eastAsia="Times" w:hAnsi="Calibri" w:cs="Calibri"/>
          <w:b/>
          <w:color w:val="404040"/>
          <w:lang w:val="nl-BE" w:eastAsia="nl-BE"/>
        </w:rPr>
      </w:pPr>
      <w:r w:rsidRPr="00846C8B">
        <w:rPr>
          <w:rFonts w:ascii="Calibri" w:eastAsia="Times" w:hAnsi="Calibri" w:cs="Calibri"/>
          <w:b/>
          <w:color w:val="404040"/>
          <w:lang w:val="nl-BE" w:eastAsia="nl-BE"/>
        </w:rPr>
        <w:t>Zorginspectie</w:t>
      </w:r>
    </w:p>
    <w:p w14:paraId="7525928A" w14:textId="77777777" w:rsidR="00846C8B" w:rsidRPr="00846C8B" w:rsidRDefault="00846C8B" w:rsidP="00846C8B">
      <w:pPr>
        <w:spacing w:after="0" w:line="240" w:lineRule="auto"/>
        <w:rPr>
          <w:rFonts w:ascii="Calibri" w:eastAsia="Times" w:hAnsi="Calibri" w:cs="Calibri"/>
          <w:color w:val="404040"/>
          <w:lang w:val="nl-BE" w:eastAsia="nl-BE"/>
        </w:rPr>
      </w:pPr>
      <w:r w:rsidRPr="00846C8B">
        <w:rPr>
          <w:rFonts w:ascii="Calibri" w:eastAsia="Times" w:hAnsi="Calibri" w:cs="Calibri"/>
          <w:color w:val="404040"/>
          <w:lang w:val="nl-BE" w:eastAsia="nl-BE"/>
        </w:rPr>
        <w:t>Koning Albert II-laan 35 bus 31</w:t>
      </w:r>
    </w:p>
    <w:p w14:paraId="3D73A0CF" w14:textId="24A355B6" w:rsidR="00846C8B" w:rsidRPr="00846C8B" w:rsidRDefault="00846C8B" w:rsidP="00846C8B">
      <w:pPr>
        <w:tabs>
          <w:tab w:val="left" w:pos="6120"/>
        </w:tabs>
        <w:spacing w:after="0" w:line="240" w:lineRule="auto"/>
        <w:rPr>
          <w:rFonts w:ascii="Calibri" w:eastAsia="Times" w:hAnsi="Calibri" w:cs="Calibri"/>
          <w:color w:val="404040"/>
          <w:lang w:val="fr-BE" w:eastAsia="nl-BE"/>
        </w:rPr>
      </w:pPr>
      <w:r w:rsidRPr="00846C8B">
        <w:rPr>
          <w:rFonts w:ascii="Calibri" w:eastAsia="Times" w:hAnsi="Calibri" w:cs="Calibri"/>
          <w:color w:val="404040"/>
          <w:lang w:val="fr-BE" w:eastAsia="nl-BE"/>
        </w:rPr>
        <w:t xml:space="preserve">1030 </w:t>
      </w:r>
      <w:r w:rsidR="00017C18">
        <w:rPr>
          <w:rFonts w:ascii="Calibri" w:eastAsia="Times" w:hAnsi="Calibri" w:cs="Calibri"/>
          <w:color w:val="404040"/>
          <w:lang w:val="fr-BE" w:eastAsia="nl-BE"/>
        </w:rPr>
        <w:t>Brussel</w:t>
      </w:r>
      <w:r w:rsidRPr="00846C8B">
        <w:rPr>
          <w:rFonts w:ascii="Calibri" w:eastAsia="Times" w:hAnsi="Calibri" w:cs="Calibri"/>
          <w:color w:val="404040"/>
          <w:lang w:val="fr-BE" w:eastAsia="nl-BE"/>
        </w:rPr>
        <w:tab/>
      </w:r>
    </w:p>
    <w:p w14:paraId="17ECF59A" w14:textId="03CF1935" w:rsidR="00846C8B" w:rsidRPr="00846C8B" w:rsidRDefault="00E9070D" w:rsidP="00846C8B">
      <w:pPr>
        <w:spacing w:after="0" w:line="240" w:lineRule="auto"/>
        <w:rPr>
          <w:rFonts w:ascii="Calibri" w:eastAsia="Times" w:hAnsi="Calibri" w:cs="Calibri"/>
          <w:color w:val="404040"/>
          <w:lang w:val="fr-BE" w:eastAsia="nl-BE"/>
        </w:rPr>
      </w:pPr>
      <w:r w:rsidRPr="00E849B9">
        <w:rPr>
          <w:rFonts w:ascii="Calibri" w:eastAsia="Times" w:hAnsi="Calibri" w:cs="Calibri"/>
          <w:color w:val="404040"/>
          <w:lang w:val="fr-BE" w:eastAsia="nl-BE"/>
        </w:rPr>
        <w:t>T</w:t>
      </w:r>
      <w:r w:rsidR="00516544" w:rsidRPr="00E849B9">
        <w:rPr>
          <w:rFonts w:ascii="Calibri" w:eastAsia="Times" w:hAnsi="Calibri" w:cs="Calibri"/>
          <w:color w:val="404040"/>
          <w:lang w:val="fr-BE" w:eastAsia="nl-BE"/>
        </w:rPr>
        <w:t xml:space="preserve"> </w:t>
      </w:r>
      <w:r w:rsidR="00846C8B" w:rsidRPr="00846C8B">
        <w:rPr>
          <w:rFonts w:ascii="Calibri" w:eastAsia="Times" w:hAnsi="Calibri" w:cs="Calibri"/>
          <w:color w:val="404040"/>
          <w:lang w:val="fr-BE" w:eastAsia="nl-BE"/>
        </w:rPr>
        <w:t>02 553 34 34</w:t>
      </w:r>
    </w:p>
    <w:p w14:paraId="7896C499" w14:textId="77777777" w:rsidR="00846C8B" w:rsidRPr="00846C8B" w:rsidRDefault="0087591B" w:rsidP="00846C8B">
      <w:pPr>
        <w:spacing w:after="0" w:line="240" w:lineRule="auto"/>
        <w:rPr>
          <w:rFonts w:ascii="Calibri" w:eastAsia="Times" w:hAnsi="Calibri" w:cs="Calibri"/>
          <w:b/>
          <w:color w:val="404040"/>
          <w:szCs w:val="20"/>
          <w:lang w:val="fr-BE" w:eastAsia="nl-BE"/>
        </w:rPr>
      </w:pPr>
      <w:hyperlink r:id="rId12" w:history="1">
        <w:r w:rsidR="00846C8B" w:rsidRPr="00846C8B">
          <w:rPr>
            <w:rFonts w:ascii="Calibri" w:eastAsia="Times" w:hAnsi="Calibri" w:cs="Calibri"/>
            <w:b/>
            <w:color w:val="404040"/>
            <w:szCs w:val="20"/>
            <w:lang w:val="fr-BE" w:eastAsia="nl-BE"/>
          </w:rPr>
          <w:t>contact.zorginspectie@vlaanderen.be</w:t>
        </w:r>
      </w:hyperlink>
    </w:p>
    <w:p w14:paraId="4B010F80" w14:textId="77777777" w:rsidR="00846C8B" w:rsidRPr="00DB4356" w:rsidRDefault="00846C8B" w:rsidP="00846C8B">
      <w:pPr>
        <w:spacing w:after="0" w:line="240" w:lineRule="auto"/>
        <w:rPr>
          <w:rFonts w:ascii="Calibri" w:eastAsia="Times" w:hAnsi="Calibri" w:cs="Calibri"/>
          <w:b/>
          <w:color w:val="404040"/>
          <w:szCs w:val="20"/>
          <w:lang w:val="nl-BE" w:eastAsia="nl-BE"/>
        </w:rPr>
      </w:pPr>
      <w:r w:rsidRPr="00DB4356">
        <w:rPr>
          <w:rFonts w:ascii="Calibri" w:eastAsia="Times" w:hAnsi="Calibri" w:cs="Calibri"/>
          <w:b/>
          <w:color w:val="404040"/>
          <w:szCs w:val="20"/>
          <w:lang w:val="nl-BE" w:eastAsia="nl-BE"/>
        </w:rPr>
        <w:t>www.zorginspectie.be</w:t>
      </w:r>
    </w:p>
    <w:p w14:paraId="02BC8D53" w14:textId="37299091" w:rsidR="00846C8B" w:rsidRPr="00D76F2D" w:rsidRDefault="00846C8B" w:rsidP="004224E5">
      <w:pPr>
        <w:shd w:val="clear" w:color="auto" w:fill="A6A6A6" w:themeFill="background1" w:themeFillShade="A6"/>
        <w:spacing w:before="240" w:after="0" w:line="240" w:lineRule="auto"/>
        <w:rPr>
          <w:rFonts w:ascii="Calibri" w:eastAsia="Times" w:hAnsi="Calibri" w:cs="Times New Roman"/>
          <w:sz w:val="14"/>
          <w:szCs w:val="14"/>
          <w:lang w:val="nl-BE" w:eastAsia="nl-BE"/>
        </w:rPr>
      </w:pPr>
    </w:p>
    <w:p w14:paraId="16866B3E" w14:textId="7CCAEBC8" w:rsidR="00846C8B" w:rsidRPr="00C161AC" w:rsidRDefault="00EF7165" w:rsidP="00846C8B">
      <w:pPr>
        <w:spacing w:after="0" w:line="240" w:lineRule="auto"/>
        <w:rPr>
          <w:rFonts w:ascii="Calibri" w:eastAsia="Times" w:hAnsi="Calibri" w:cs="Times New Roman"/>
          <w:b/>
          <w:caps/>
          <w:color w:val="404040"/>
          <w:sz w:val="36"/>
          <w:szCs w:val="36"/>
          <w:lang w:val="nl-BE" w:eastAsia="nl-BE"/>
        </w:rPr>
      </w:pPr>
      <w:r w:rsidRPr="00C161AC">
        <w:rPr>
          <w:rFonts w:ascii="Calibri" w:eastAsia="Times" w:hAnsi="Calibri" w:cs="Times New Roman"/>
          <w:b/>
          <w:caps/>
          <w:color w:val="404040"/>
          <w:sz w:val="36"/>
          <w:szCs w:val="36"/>
          <w:lang w:val="nl-BE" w:eastAsia="nl-BE"/>
        </w:rPr>
        <w:t>I</w:t>
      </w:r>
      <w:r w:rsidR="00E52513" w:rsidRPr="00C161AC">
        <w:rPr>
          <w:rFonts w:ascii="Calibri" w:eastAsia="Times" w:hAnsi="Calibri" w:cs="Times New Roman"/>
          <w:b/>
          <w:caps/>
          <w:color w:val="404040"/>
          <w:sz w:val="36"/>
          <w:szCs w:val="36"/>
          <w:lang w:val="nl-BE" w:eastAsia="nl-BE"/>
        </w:rPr>
        <w:t>nspectieverslag</w:t>
      </w:r>
      <w:r w:rsidR="00C161AC">
        <w:rPr>
          <w:rFonts w:ascii="Calibri" w:eastAsia="Times" w:hAnsi="Calibri" w:cs="Times New Roman"/>
          <w:b/>
          <w:caps/>
          <w:color w:val="404040"/>
          <w:sz w:val="36"/>
          <w:szCs w:val="36"/>
          <w:lang w:val="nl-BE" w:eastAsia="nl-BE"/>
        </w:rPr>
        <w:t>:</w:t>
      </w:r>
      <w:r w:rsidRPr="00C161AC">
        <w:rPr>
          <w:rFonts w:ascii="Calibri" w:eastAsia="Times" w:hAnsi="Calibri" w:cs="Times New Roman"/>
          <w:b/>
          <w:caps/>
          <w:color w:val="404040"/>
          <w:sz w:val="36"/>
          <w:szCs w:val="36"/>
          <w:lang w:val="nl-BE" w:eastAsia="nl-BE"/>
        </w:rPr>
        <w:t xml:space="preserve"> </w:t>
      </w:r>
      <w:r w:rsidR="00E52513" w:rsidRPr="00C161AC">
        <w:rPr>
          <w:rFonts w:ascii="Calibri" w:eastAsia="Times" w:hAnsi="Calibri" w:cs="Times New Roman"/>
          <w:b/>
          <w:caps/>
          <w:color w:val="404040"/>
          <w:sz w:val="36"/>
          <w:szCs w:val="36"/>
          <w:lang w:val="nl-BE" w:eastAsia="nl-BE"/>
        </w:rPr>
        <w:t>psychiatrisch ziekenhuis</w:t>
      </w:r>
      <w:r w:rsidR="00846C8B" w:rsidRPr="00C161AC">
        <w:rPr>
          <w:rFonts w:ascii="Calibri" w:eastAsia="Times" w:hAnsi="Calibri" w:cs="Times New Roman"/>
          <w:b/>
          <w:caps/>
          <w:color w:val="404040"/>
          <w:sz w:val="36"/>
          <w:szCs w:val="36"/>
          <w:lang w:val="nl-BE" w:eastAsia="nl-BE"/>
        </w:rPr>
        <w:t xml:space="preserve"> </w:t>
      </w:r>
    </w:p>
    <w:p w14:paraId="3DCCE4F2" w14:textId="509BD587" w:rsidR="00846C8B" w:rsidRPr="00D76F2D" w:rsidRDefault="00846C8B" w:rsidP="00D76F2D">
      <w:pPr>
        <w:shd w:val="clear" w:color="auto" w:fill="A6A6A6" w:themeFill="background1" w:themeFillShade="A6"/>
        <w:spacing w:after="200" w:line="240" w:lineRule="auto"/>
        <w:rPr>
          <w:rFonts w:ascii="Calibri" w:eastAsia="Times" w:hAnsi="Calibri" w:cs="Calibri"/>
          <w:sz w:val="14"/>
          <w:szCs w:val="14"/>
          <w:lang w:val="nl-BE" w:eastAsia="nl-BE"/>
        </w:rPr>
      </w:pPr>
    </w:p>
    <w:p w14:paraId="7877E3F7" w14:textId="77777777" w:rsidR="00846C8B" w:rsidRPr="00846C8B" w:rsidRDefault="00846C8B" w:rsidP="00846C8B">
      <w:pPr>
        <w:spacing w:before="60" w:after="0" w:line="240" w:lineRule="auto"/>
        <w:rPr>
          <w:rFonts w:ascii="Calibri" w:eastAsia="Times" w:hAnsi="Calibri" w:cs="Calibri"/>
          <w:b/>
          <w:bCs/>
          <w:caps/>
          <w:sz w:val="24"/>
          <w:szCs w:val="24"/>
          <w:lang w:val="nl-BE" w:eastAsia="nl-BE"/>
        </w:rPr>
      </w:pPr>
    </w:p>
    <w:p w14:paraId="35D3DD2D" w14:textId="77777777" w:rsidR="00C161AC" w:rsidRPr="00846C8B" w:rsidRDefault="00C161AC" w:rsidP="00F374E9">
      <w:pPr>
        <w:spacing w:before="20" w:after="0"/>
        <w:rPr>
          <w:rFonts w:ascii="Calibri" w:eastAsia="Times" w:hAnsi="Calibri" w:cs="Calibri"/>
          <w:b/>
          <w:caps/>
          <w:color w:val="404040"/>
          <w:sz w:val="24"/>
          <w:szCs w:val="24"/>
          <w:lang w:val="nl-BE" w:eastAsia="nl-BE"/>
        </w:rPr>
      </w:pPr>
      <w:r w:rsidRPr="00846C8B">
        <w:rPr>
          <w:rFonts w:ascii="Calibri" w:eastAsia="Times" w:hAnsi="Calibri" w:cs="Calibri"/>
          <w:b/>
          <w:caps/>
          <w:color w:val="404040"/>
          <w:sz w:val="24"/>
          <w:szCs w:val="24"/>
          <w:lang w:val="nl-BE" w:eastAsia="nl-BE"/>
        </w:rPr>
        <w:t>Inrichtende macht</w:t>
      </w:r>
    </w:p>
    <w:p w14:paraId="1BD8CB03" w14:textId="77777777" w:rsidR="00C161AC" w:rsidRPr="00257ECB" w:rsidRDefault="00C161AC" w:rsidP="00F374E9">
      <w:pPr>
        <w:tabs>
          <w:tab w:val="left" w:pos="2977"/>
        </w:tabs>
        <w:spacing w:before="20" w:after="0"/>
        <w:rPr>
          <w:rFonts w:ascii="Calibri" w:eastAsia="Times" w:hAnsi="Calibri" w:cs="Calibri"/>
          <w:lang w:val="nl-BE" w:eastAsia="nl-BE"/>
        </w:rPr>
      </w:pPr>
      <w:r w:rsidRPr="00257ECB">
        <w:rPr>
          <w:rFonts w:ascii="Calibri" w:eastAsia="Times" w:hAnsi="Calibri" w:cs="Calibri"/>
          <w:lang w:val="nl-BE" w:eastAsia="nl-BE"/>
        </w:rPr>
        <w:t xml:space="preserve">Naam </w:t>
      </w:r>
      <w:r w:rsidRPr="00257ECB">
        <w:rPr>
          <w:rFonts w:ascii="Calibri" w:eastAsia="Times" w:hAnsi="Calibri" w:cs="Calibri"/>
          <w:lang w:val="nl-BE" w:eastAsia="nl-BE"/>
        </w:rPr>
        <w:tab/>
      </w:r>
    </w:p>
    <w:p w14:paraId="7489EC29" w14:textId="1BCE2C65" w:rsidR="00E849B9" w:rsidRPr="00257ECB" w:rsidRDefault="00E849B9" w:rsidP="00F374E9">
      <w:pPr>
        <w:tabs>
          <w:tab w:val="left" w:pos="2977"/>
        </w:tabs>
        <w:spacing w:before="20" w:after="0"/>
        <w:rPr>
          <w:rFonts w:ascii="Calibri" w:eastAsia="Times" w:hAnsi="Calibri" w:cs="Calibri"/>
          <w:lang w:val="nl-BE" w:eastAsia="nl-BE"/>
        </w:rPr>
      </w:pPr>
      <w:r w:rsidRPr="00257ECB">
        <w:rPr>
          <w:rFonts w:ascii="Calibri" w:eastAsia="Times" w:hAnsi="Calibri" w:cs="Calibri"/>
          <w:lang w:val="nl-BE" w:eastAsia="nl-BE"/>
        </w:rPr>
        <w:t>Type entiteit</w:t>
      </w:r>
      <w:r w:rsidRPr="00257ECB">
        <w:rPr>
          <w:rFonts w:ascii="Calibri" w:eastAsia="Times" w:hAnsi="Calibri" w:cs="Calibri"/>
          <w:lang w:val="nl-BE" w:eastAsia="nl-BE"/>
        </w:rPr>
        <w:tab/>
      </w:r>
    </w:p>
    <w:p w14:paraId="6A47C0BE" w14:textId="00B0C301" w:rsidR="00C161AC" w:rsidRPr="00257ECB" w:rsidRDefault="00E849B9" w:rsidP="00F374E9">
      <w:pPr>
        <w:tabs>
          <w:tab w:val="left" w:pos="2977"/>
        </w:tabs>
        <w:spacing w:before="20" w:after="0"/>
        <w:rPr>
          <w:rFonts w:ascii="Calibri" w:eastAsia="Times" w:hAnsi="Calibri" w:cs="Calibri"/>
          <w:lang w:val="nl-BE" w:eastAsia="nl-BE"/>
        </w:rPr>
      </w:pPr>
      <w:r w:rsidRPr="00257ECB">
        <w:rPr>
          <w:rFonts w:ascii="Calibri" w:eastAsia="Times" w:hAnsi="Calibri" w:cs="Calibri"/>
          <w:lang w:val="nl-BE" w:eastAsia="nl-BE"/>
        </w:rPr>
        <w:t>Rechtsvorm</w:t>
      </w:r>
      <w:r w:rsidR="00C161AC" w:rsidRPr="00257ECB">
        <w:rPr>
          <w:rFonts w:ascii="Calibri" w:eastAsia="Times" w:hAnsi="Calibri" w:cs="Calibri"/>
          <w:lang w:val="nl-BE" w:eastAsia="nl-BE"/>
        </w:rPr>
        <w:tab/>
      </w:r>
    </w:p>
    <w:p w14:paraId="66F0E663" w14:textId="3C180E03" w:rsidR="00C161AC" w:rsidRPr="00257ECB" w:rsidRDefault="00C161AC" w:rsidP="00F374E9">
      <w:pPr>
        <w:tabs>
          <w:tab w:val="left" w:pos="2977"/>
        </w:tabs>
        <w:spacing w:before="20" w:after="0"/>
        <w:rPr>
          <w:rFonts w:ascii="Calibri" w:eastAsia="Times" w:hAnsi="Calibri" w:cs="Calibri"/>
          <w:lang w:val="nl-BE" w:eastAsia="nl-BE"/>
        </w:rPr>
      </w:pPr>
      <w:r w:rsidRPr="00257ECB">
        <w:rPr>
          <w:rFonts w:ascii="Calibri" w:eastAsia="Times" w:hAnsi="Calibri" w:cs="Calibri"/>
          <w:lang w:val="nl-BE" w:eastAsia="nl-BE"/>
        </w:rPr>
        <w:t>Ondernemingsnummer</w:t>
      </w:r>
      <w:r w:rsidRPr="00257ECB">
        <w:rPr>
          <w:rFonts w:ascii="Calibri" w:eastAsia="Times" w:hAnsi="Calibri" w:cs="Calibri"/>
          <w:lang w:val="nl-BE" w:eastAsia="nl-BE"/>
        </w:rPr>
        <w:tab/>
      </w:r>
      <w:r w:rsidRPr="00257ECB">
        <w:rPr>
          <w:rFonts w:ascii="Calibri" w:eastAsia="Times" w:hAnsi="Calibri" w:cs="Calibri"/>
          <w:lang w:val="nl-BE" w:eastAsia="nl-BE"/>
        </w:rPr>
        <w:tab/>
      </w:r>
    </w:p>
    <w:p w14:paraId="42C35BED" w14:textId="77777777" w:rsidR="00C161AC" w:rsidRPr="00257ECB" w:rsidRDefault="00C161AC" w:rsidP="00F374E9">
      <w:pPr>
        <w:tabs>
          <w:tab w:val="left" w:pos="2977"/>
        </w:tabs>
        <w:spacing w:before="20" w:after="0"/>
        <w:rPr>
          <w:rFonts w:ascii="Calibri" w:eastAsia="Times" w:hAnsi="Calibri" w:cs="Calibri"/>
          <w:lang w:val="nl-BE" w:eastAsia="nl-BE"/>
        </w:rPr>
      </w:pPr>
      <w:r w:rsidRPr="00257ECB">
        <w:rPr>
          <w:rFonts w:ascii="Calibri" w:eastAsia="Times" w:hAnsi="Calibri" w:cs="Calibri"/>
          <w:lang w:val="nl-BE" w:eastAsia="nl-BE"/>
        </w:rPr>
        <w:t xml:space="preserve">Adres </w:t>
      </w:r>
      <w:r w:rsidRPr="00257ECB">
        <w:rPr>
          <w:rFonts w:ascii="Calibri" w:eastAsia="Times" w:hAnsi="Calibri" w:cs="Calibri"/>
          <w:lang w:val="nl-BE" w:eastAsia="nl-BE"/>
        </w:rPr>
        <w:tab/>
      </w:r>
    </w:p>
    <w:p w14:paraId="374BD365" w14:textId="77777777" w:rsidR="00C161AC" w:rsidRDefault="00C161AC" w:rsidP="00F374E9">
      <w:pPr>
        <w:spacing w:before="20" w:after="0"/>
        <w:rPr>
          <w:rFonts w:ascii="Calibri" w:eastAsia="Times" w:hAnsi="Calibri" w:cs="Calibri"/>
          <w:b/>
          <w:caps/>
          <w:color w:val="404040"/>
          <w:sz w:val="24"/>
          <w:szCs w:val="24"/>
          <w:lang w:val="nl-BE" w:eastAsia="nl-BE"/>
        </w:rPr>
      </w:pPr>
    </w:p>
    <w:p w14:paraId="2A716295" w14:textId="72F996F1" w:rsidR="00846C8B" w:rsidRPr="00846C8B" w:rsidRDefault="00846C8B" w:rsidP="00F374E9">
      <w:pPr>
        <w:spacing w:before="20" w:after="0"/>
        <w:rPr>
          <w:rFonts w:ascii="Calibri" w:eastAsia="Times" w:hAnsi="Calibri" w:cs="Calibri"/>
          <w:b/>
          <w:caps/>
          <w:color w:val="404040"/>
          <w:sz w:val="24"/>
          <w:szCs w:val="24"/>
          <w:lang w:val="nl-BE" w:eastAsia="nl-BE"/>
        </w:rPr>
      </w:pPr>
      <w:r w:rsidRPr="00846C8B">
        <w:rPr>
          <w:rFonts w:ascii="Calibri" w:eastAsia="Times" w:hAnsi="Calibri" w:cs="Calibri"/>
          <w:b/>
          <w:caps/>
          <w:color w:val="404040"/>
          <w:sz w:val="24"/>
          <w:szCs w:val="24"/>
          <w:lang w:val="nl-BE" w:eastAsia="nl-BE"/>
        </w:rPr>
        <w:t>Inspectiepunt</w:t>
      </w:r>
    </w:p>
    <w:p w14:paraId="5ADFBEAD" w14:textId="77777777" w:rsidR="00846C8B" w:rsidRPr="00257ECB" w:rsidRDefault="00846C8B" w:rsidP="00F374E9">
      <w:pPr>
        <w:tabs>
          <w:tab w:val="left" w:pos="2977"/>
        </w:tabs>
        <w:spacing w:before="20" w:after="0"/>
        <w:rPr>
          <w:rFonts w:ascii="Calibri" w:eastAsia="Times" w:hAnsi="Calibri" w:cs="Calibri"/>
          <w:lang w:val="nl-BE" w:eastAsia="nl-BE"/>
        </w:rPr>
      </w:pPr>
      <w:r w:rsidRPr="00257ECB">
        <w:rPr>
          <w:rFonts w:ascii="Calibri" w:eastAsia="Times" w:hAnsi="Calibri" w:cs="Calibri"/>
          <w:lang w:val="nl-BE" w:eastAsia="nl-BE"/>
        </w:rPr>
        <w:t xml:space="preserve">Naam </w:t>
      </w:r>
      <w:r w:rsidRPr="00257ECB">
        <w:rPr>
          <w:rFonts w:ascii="Calibri" w:eastAsia="Times" w:hAnsi="Calibri" w:cs="Calibri"/>
          <w:lang w:val="nl-BE" w:eastAsia="nl-BE"/>
        </w:rPr>
        <w:tab/>
      </w:r>
      <w:r w:rsidRPr="00257ECB">
        <w:rPr>
          <w:rFonts w:ascii="Calibri" w:eastAsia="Times" w:hAnsi="Calibri" w:cs="Calibri"/>
          <w:lang w:val="nl-BE" w:eastAsia="nl-BE"/>
        </w:rPr>
        <w:tab/>
      </w:r>
      <w:r w:rsidRPr="00257ECB">
        <w:rPr>
          <w:rFonts w:ascii="Calibri" w:eastAsia="Times" w:hAnsi="Calibri" w:cs="Calibri"/>
          <w:lang w:val="nl-BE" w:eastAsia="nl-BE"/>
        </w:rPr>
        <w:tab/>
      </w:r>
      <w:r w:rsidRPr="00257ECB">
        <w:rPr>
          <w:rFonts w:ascii="Calibri" w:eastAsia="Times" w:hAnsi="Calibri" w:cs="Calibri"/>
          <w:lang w:val="nl-BE" w:eastAsia="nl-BE"/>
        </w:rPr>
        <w:tab/>
      </w:r>
      <w:r w:rsidRPr="00257ECB">
        <w:rPr>
          <w:rFonts w:ascii="Calibri" w:eastAsia="Times" w:hAnsi="Calibri" w:cs="Calibri"/>
          <w:lang w:val="nl-BE" w:eastAsia="nl-BE"/>
        </w:rPr>
        <w:tab/>
      </w:r>
    </w:p>
    <w:p w14:paraId="48A71D58" w14:textId="77777777" w:rsidR="00F374E9" w:rsidRPr="00257ECB" w:rsidRDefault="00846C8B" w:rsidP="00F374E9">
      <w:pPr>
        <w:tabs>
          <w:tab w:val="left" w:pos="2977"/>
        </w:tabs>
        <w:spacing w:before="20" w:after="0"/>
        <w:rPr>
          <w:rFonts w:ascii="Calibri" w:eastAsia="Times" w:hAnsi="Calibri" w:cs="Calibri"/>
          <w:lang w:val="nl-BE" w:eastAsia="nl-BE"/>
        </w:rPr>
      </w:pPr>
      <w:r w:rsidRPr="00257ECB">
        <w:rPr>
          <w:rFonts w:ascii="Calibri" w:eastAsia="Times" w:hAnsi="Calibri" w:cs="Calibri"/>
          <w:lang w:val="nl-BE" w:eastAsia="nl-BE"/>
        </w:rPr>
        <w:t>Adres</w:t>
      </w:r>
      <w:r w:rsidRPr="00257ECB">
        <w:rPr>
          <w:rFonts w:ascii="Calibri" w:eastAsia="Times" w:hAnsi="Calibri" w:cs="Calibri"/>
          <w:lang w:val="nl-BE" w:eastAsia="nl-BE"/>
        </w:rPr>
        <w:tab/>
      </w:r>
    </w:p>
    <w:p w14:paraId="54A2D6CD" w14:textId="59FC0C30" w:rsidR="00846C8B" w:rsidRPr="00257ECB" w:rsidRDefault="0034296C" w:rsidP="00F374E9">
      <w:pPr>
        <w:tabs>
          <w:tab w:val="left" w:pos="2977"/>
        </w:tabs>
        <w:spacing w:before="20" w:after="0"/>
        <w:rPr>
          <w:rFonts w:ascii="Calibri" w:eastAsia="Times" w:hAnsi="Calibri" w:cs="Calibri"/>
          <w:lang w:val="nl-BE" w:eastAsia="nl-BE"/>
        </w:rPr>
      </w:pPr>
      <w:r w:rsidRPr="00257ECB">
        <w:rPr>
          <w:rFonts w:ascii="Calibri" w:eastAsia="Times" w:hAnsi="Calibri" w:cs="Calibri"/>
          <w:lang w:val="nl-BE" w:eastAsia="nl-BE"/>
        </w:rPr>
        <w:t>Dossier</w:t>
      </w:r>
      <w:r w:rsidR="00F374E9" w:rsidRPr="00257ECB">
        <w:rPr>
          <w:rFonts w:ascii="Calibri" w:eastAsia="Times" w:hAnsi="Calibri" w:cs="Calibri"/>
          <w:lang w:val="nl-BE" w:eastAsia="nl-BE"/>
        </w:rPr>
        <w:t>nummer</w:t>
      </w:r>
      <w:r w:rsidR="00F374E9" w:rsidRPr="00257ECB">
        <w:rPr>
          <w:rFonts w:ascii="Calibri" w:eastAsia="Times" w:hAnsi="Calibri" w:cs="Calibri"/>
          <w:lang w:val="nl-BE" w:eastAsia="nl-BE"/>
        </w:rPr>
        <w:tab/>
      </w:r>
      <w:r w:rsidR="00846C8B" w:rsidRPr="00257ECB">
        <w:rPr>
          <w:rFonts w:ascii="Calibri" w:eastAsia="Times" w:hAnsi="Calibri" w:cs="Calibri"/>
          <w:lang w:val="nl-BE" w:eastAsia="nl-BE"/>
        </w:rPr>
        <w:tab/>
      </w:r>
      <w:r w:rsidR="00846C8B" w:rsidRPr="00257ECB">
        <w:rPr>
          <w:rFonts w:ascii="Calibri" w:eastAsia="Times" w:hAnsi="Calibri" w:cs="Calibri"/>
          <w:lang w:val="nl-BE" w:eastAsia="nl-BE"/>
        </w:rPr>
        <w:tab/>
      </w:r>
      <w:r w:rsidR="00846C8B" w:rsidRPr="00257ECB">
        <w:rPr>
          <w:rFonts w:ascii="Calibri" w:eastAsia="Times" w:hAnsi="Calibri" w:cs="Calibri"/>
          <w:lang w:val="nl-BE" w:eastAsia="nl-BE"/>
        </w:rPr>
        <w:tab/>
      </w:r>
      <w:r w:rsidR="00846C8B" w:rsidRPr="00257ECB">
        <w:rPr>
          <w:rFonts w:ascii="Calibri" w:eastAsia="Times" w:hAnsi="Calibri" w:cs="Calibri"/>
          <w:lang w:val="nl-BE" w:eastAsia="nl-BE"/>
        </w:rPr>
        <w:tab/>
      </w:r>
    </w:p>
    <w:p w14:paraId="35695A49" w14:textId="77777777" w:rsidR="00846C8B" w:rsidRPr="00846C8B" w:rsidRDefault="00846C8B" w:rsidP="00F374E9">
      <w:pPr>
        <w:spacing w:before="20" w:after="0"/>
        <w:rPr>
          <w:rFonts w:ascii="Calibri" w:eastAsia="Times" w:hAnsi="Calibri" w:cs="Calibri"/>
          <w:color w:val="404040"/>
          <w:lang w:val="nl-BE" w:eastAsia="nl-BE"/>
        </w:rPr>
      </w:pPr>
    </w:p>
    <w:p w14:paraId="25B97877" w14:textId="77777777" w:rsidR="00846C8B" w:rsidRPr="00846C8B" w:rsidRDefault="00846C8B" w:rsidP="00F374E9">
      <w:pPr>
        <w:spacing w:before="20" w:after="0"/>
        <w:rPr>
          <w:rFonts w:ascii="Calibri" w:eastAsia="Times" w:hAnsi="Calibri" w:cs="Calibri"/>
          <w:b/>
          <w:caps/>
          <w:color w:val="404040"/>
          <w:sz w:val="24"/>
          <w:szCs w:val="24"/>
          <w:lang w:val="nl-BE" w:eastAsia="nl-BE"/>
        </w:rPr>
      </w:pPr>
      <w:r w:rsidRPr="00846C8B">
        <w:rPr>
          <w:rFonts w:ascii="Calibri" w:eastAsia="Times" w:hAnsi="Calibri" w:cs="Calibri"/>
          <w:b/>
          <w:caps/>
          <w:color w:val="404040"/>
          <w:sz w:val="24"/>
          <w:szCs w:val="24"/>
          <w:lang w:val="nl-BE" w:eastAsia="nl-BE"/>
        </w:rPr>
        <w:t>Uitbatingsplaats</w:t>
      </w:r>
    </w:p>
    <w:p w14:paraId="574F2DD1" w14:textId="77777777" w:rsidR="00846C8B" w:rsidRPr="00257ECB" w:rsidRDefault="00846C8B" w:rsidP="00F374E9">
      <w:pPr>
        <w:tabs>
          <w:tab w:val="left" w:pos="2977"/>
        </w:tabs>
        <w:spacing w:before="20" w:after="0"/>
        <w:rPr>
          <w:rFonts w:ascii="Calibri" w:eastAsia="Times" w:hAnsi="Calibri" w:cs="Calibri"/>
          <w:lang w:val="nl-BE" w:eastAsia="nl-BE"/>
        </w:rPr>
      </w:pPr>
      <w:r w:rsidRPr="00257ECB">
        <w:rPr>
          <w:rFonts w:ascii="Calibri" w:eastAsia="Times" w:hAnsi="Calibri" w:cs="Calibri"/>
          <w:lang w:val="nl-BE" w:eastAsia="nl-BE"/>
        </w:rPr>
        <w:t xml:space="preserve">Naam </w:t>
      </w:r>
      <w:r w:rsidRPr="00257ECB">
        <w:rPr>
          <w:rFonts w:ascii="Calibri" w:eastAsia="Times" w:hAnsi="Calibri" w:cs="Calibri"/>
          <w:lang w:val="nl-BE" w:eastAsia="nl-BE"/>
        </w:rPr>
        <w:tab/>
      </w:r>
    </w:p>
    <w:p w14:paraId="139D9ACC" w14:textId="77777777" w:rsidR="00846C8B" w:rsidRPr="00257ECB" w:rsidRDefault="00846C8B" w:rsidP="00F374E9">
      <w:pPr>
        <w:tabs>
          <w:tab w:val="left" w:pos="2977"/>
        </w:tabs>
        <w:spacing w:before="20" w:after="0"/>
        <w:rPr>
          <w:rFonts w:ascii="Calibri" w:eastAsia="Times" w:hAnsi="Calibri" w:cs="Calibri"/>
          <w:lang w:val="nl-BE" w:eastAsia="nl-BE"/>
        </w:rPr>
      </w:pPr>
      <w:r w:rsidRPr="00257ECB">
        <w:rPr>
          <w:rFonts w:ascii="Calibri" w:eastAsia="Times" w:hAnsi="Calibri" w:cs="Calibri"/>
          <w:lang w:val="nl-BE" w:eastAsia="nl-BE"/>
        </w:rPr>
        <w:t>Adres</w:t>
      </w:r>
      <w:r w:rsidRPr="00257ECB">
        <w:rPr>
          <w:rFonts w:ascii="Calibri" w:eastAsia="Times" w:hAnsi="Calibri" w:cs="Calibri"/>
          <w:lang w:val="nl-BE" w:eastAsia="nl-BE"/>
        </w:rPr>
        <w:tab/>
      </w:r>
    </w:p>
    <w:p w14:paraId="20483EDB" w14:textId="77777777" w:rsidR="00846C8B" w:rsidRPr="00257ECB" w:rsidRDefault="00846C8B" w:rsidP="00F374E9">
      <w:pPr>
        <w:spacing w:before="20" w:after="0"/>
        <w:rPr>
          <w:rFonts w:ascii="Calibri" w:eastAsia="Times" w:hAnsi="Calibri" w:cs="Calibri"/>
          <w:lang w:val="nl-BE" w:eastAsia="nl-BE"/>
        </w:rPr>
      </w:pPr>
    </w:p>
    <w:p w14:paraId="0EA01A9F" w14:textId="4F44F385" w:rsidR="00846C8B" w:rsidRPr="00846C8B" w:rsidRDefault="00846C8B" w:rsidP="00F374E9">
      <w:pPr>
        <w:tabs>
          <w:tab w:val="left" w:pos="2977"/>
        </w:tabs>
        <w:spacing w:before="20" w:after="0"/>
        <w:rPr>
          <w:rFonts w:ascii="Calibri" w:eastAsia="Times" w:hAnsi="Calibri" w:cs="Calibri"/>
          <w:b/>
          <w:caps/>
          <w:color w:val="404040"/>
          <w:sz w:val="24"/>
          <w:szCs w:val="24"/>
          <w:lang w:val="nl-BE" w:eastAsia="nl-BE"/>
        </w:rPr>
      </w:pPr>
      <w:r w:rsidRPr="00846C8B">
        <w:rPr>
          <w:rFonts w:ascii="Calibri" w:eastAsia="Times" w:hAnsi="Calibri" w:cs="Calibri"/>
          <w:b/>
          <w:caps/>
          <w:color w:val="404040"/>
          <w:sz w:val="24"/>
          <w:szCs w:val="24"/>
          <w:lang w:val="nl-BE" w:eastAsia="nl-BE"/>
        </w:rPr>
        <w:t>Inspectie</w:t>
      </w:r>
    </w:p>
    <w:p w14:paraId="7B8FE532" w14:textId="7569A6E2" w:rsidR="00846C8B" w:rsidRPr="00257ECB" w:rsidRDefault="00846C8B" w:rsidP="00F374E9">
      <w:pPr>
        <w:tabs>
          <w:tab w:val="left" w:pos="2977"/>
        </w:tabs>
        <w:spacing w:before="20" w:after="0"/>
        <w:rPr>
          <w:rFonts w:ascii="Calibri" w:eastAsia="Times" w:hAnsi="Calibri" w:cs="Calibri"/>
          <w:lang w:val="nl-BE" w:eastAsia="nl-BE"/>
        </w:rPr>
      </w:pPr>
      <w:r w:rsidRPr="00257ECB">
        <w:rPr>
          <w:rFonts w:ascii="Calibri" w:eastAsia="Times" w:hAnsi="Calibri" w:cs="Calibri"/>
          <w:lang w:val="nl-BE" w:eastAsia="nl-BE"/>
        </w:rPr>
        <w:t>Datum laatste vaststelling</w:t>
      </w:r>
      <w:r w:rsidRPr="00257ECB">
        <w:rPr>
          <w:rFonts w:ascii="Calibri" w:eastAsia="Times" w:hAnsi="Calibri" w:cs="Calibri"/>
          <w:lang w:val="nl-BE" w:eastAsia="nl-BE"/>
        </w:rPr>
        <w:tab/>
      </w:r>
    </w:p>
    <w:p w14:paraId="5A58A4F3" w14:textId="71342ABA" w:rsidR="00846C8B" w:rsidRPr="00257ECB" w:rsidRDefault="00846C8B" w:rsidP="00F374E9">
      <w:pPr>
        <w:tabs>
          <w:tab w:val="left" w:pos="2977"/>
        </w:tabs>
        <w:spacing w:before="20" w:after="0"/>
        <w:rPr>
          <w:rFonts w:ascii="Calibri" w:eastAsia="Times" w:hAnsi="Calibri" w:cs="Calibri"/>
          <w:lang w:val="nl-BE" w:eastAsia="nl-BE"/>
        </w:rPr>
      </w:pPr>
      <w:r w:rsidRPr="00257ECB">
        <w:rPr>
          <w:rFonts w:ascii="Calibri" w:eastAsia="Times" w:hAnsi="Calibri" w:cs="Calibri"/>
          <w:lang w:val="nl-BE" w:eastAsia="nl-BE"/>
        </w:rPr>
        <w:t>Verslagnummer</w:t>
      </w:r>
      <w:r w:rsidRPr="00257ECB">
        <w:rPr>
          <w:rFonts w:ascii="Calibri" w:eastAsia="Times" w:hAnsi="Calibri" w:cs="Calibri"/>
          <w:lang w:val="nl-BE" w:eastAsia="nl-BE"/>
        </w:rPr>
        <w:tab/>
      </w:r>
    </w:p>
    <w:p w14:paraId="5485E613" w14:textId="77777777" w:rsidR="001A70ED" w:rsidRPr="00257ECB" w:rsidRDefault="00846C8B" w:rsidP="00F374E9">
      <w:pPr>
        <w:tabs>
          <w:tab w:val="left" w:pos="2977"/>
        </w:tabs>
        <w:spacing w:before="20" w:after="0"/>
        <w:rPr>
          <w:rFonts w:ascii="Calibri" w:eastAsia="Times" w:hAnsi="Calibri" w:cs="Calibri"/>
          <w:lang w:val="nl-BE" w:eastAsia="nl-BE"/>
        </w:rPr>
      </w:pPr>
      <w:r w:rsidRPr="00257ECB">
        <w:rPr>
          <w:rFonts w:ascii="Calibri" w:eastAsia="Times" w:hAnsi="Calibri" w:cs="Calibri"/>
          <w:lang w:val="nl-BE" w:eastAsia="nl-BE"/>
        </w:rPr>
        <w:t>Inspecteurs</w:t>
      </w:r>
      <w:r w:rsidRPr="00257ECB">
        <w:rPr>
          <w:rFonts w:ascii="Calibri" w:eastAsia="Times" w:hAnsi="Calibri" w:cs="Calibri"/>
          <w:lang w:val="nl-BE" w:eastAsia="nl-BE"/>
        </w:rPr>
        <w:tab/>
      </w:r>
    </w:p>
    <w:p w14:paraId="1C8C6EBE" w14:textId="77777777" w:rsidR="009D3D58" w:rsidRPr="00257ECB" w:rsidRDefault="009D3D58" w:rsidP="00F374E9">
      <w:pPr>
        <w:tabs>
          <w:tab w:val="left" w:pos="2977"/>
        </w:tabs>
        <w:spacing w:before="20" w:after="0"/>
        <w:rPr>
          <w:rFonts w:ascii="Calibri" w:eastAsia="Times" w:hAnsi="Calibri" w:cs="Calibri"/>
          <w:lang w:val="nl-BE" w:eastAsia="nl-BE"/>
        </w:rPr>
      </w:pPr>
    </w:p>
    <w:p w14:paraId="73773326" w14:textId="77777777" w:rsidR="00217BC3" w:rsidRDefault="00217BC3" w:rsidP="00F374E9">
      <w:pPr>
        <w:tabs>
          <w:tab w:val="left" w:pos="2977"/>
        </w:tabs>
        <w:spacing w:before="20" w:after="0"/>
        <w:rPr>
          <w:rFonts w:ascii="Calibri" w:eastAsia="Times" w:hAnsi="Calibri" w:cs="Calibri"/>
          <w:color w:val="404040"/>
          <w:lang w:val="nl-BE" w:eastAsia="nl-BE"/>
        </w:rPr>
      </w:pPr>
    </w:p>
    <w:p w14:paraId="075E8318" w14:textId="77777777" w:rsidR="00217BC3" w:rsidRPr="00846C8B" w:rsidRDefault="00217BC3" w:rsidP="00217BC3">
      <w:pPr>
        <w:tabs>
          <w:tab w:val="left" w:pos="2977"/>
        </w:tabs>
        <w:spacing w:before="20" w:after="0"/>
        <w:rPr>
          <w:rFonts w:ascii="Calibri" w:eastAsia="Times" w:hAnsi="Calibri" w:cs="Calibri"/>
          <w:b/>
          <w:caps/>
          <w:color w:val="404040"/>
          <w:sz w:val="24"/>
          <w:szCs w:val="24"/>
          <w:lang w:val="nl-BE" w:eastAsia="nl-BE"/>
        </w:rPr>
      </w:pPr>
      <w:r w:rsidRPr="00846C8B">
        <w:rPr>
          <w:rFonts w:ascii="Calibri" w:eastAsia="Times" w:hAnsi="Calibri" w:cs="Calibri"/>
          <w:b/>
          <w:caps/>
          <w:color w:val="404040"/>
          <w:sz w:val="24"/>
          <w:szCs w:val="24"/>
          <w:lang w:val="nl-BE" w:eastAsia="nl-BE"/>
        </w:rPr>
        <w:t>Inspectiebezoek</w:t>
      </w:r>
    </w:p>
    <w:p w14:paraId="6A9954E4" w14:textId="74301BCB" w:rsidR="00217BC3" w:rsidRPr="00217BC3" w:rsidRDefault="00F76E84" w:rsidP="008C4C6C">
      <w:pPr>
        <w:tabs>
          <w:tab w:val="left" w:pos="2977"/>
        </w:tabs>
        <w:spacing w:before="60" w:after="0"/>
        <w:rPr>
          <w:rFonts w:ascii="Calibri" w:eastAsia="Times" w:hAnsi="Calibri" w:cs="Calibri"/>
          <w:b/>
          <w:bCs/>
          <w:color w:val="404040"/>
          <w:lang w:val="nl-BE" w:eastAsia="nl-BE"/>
        </w:rPr>
      </w:pPr>
      <w:r>
        <w:rPr>
          <w:rFonts w:ascii="Calibri" w:eastAsia="Times" w:hAnsi="Calibri" w:cs="Calibri"/>
          <w:b/>
          <w:bCs/>
          <w:color w:val="404040"/>
          <w:lang w:val="nl-BE" w:eastAsia="nl-BE"/>
        </w:rPr>
        <w:t>N</w:t>
      </w:r>
      <w:r w:rsidR="00217BC3" w:rsidRPr="00F76E84">
        <w:rPr>
          <w:rFonts w:ascii="Calibri" w:eastAsia="Times" w:hAnsi="Calibri" w:cs="Calibri"/>
          <w:b/>
          <w:bCs/>
          <w:color w:val="404040"/>
          <w:lang w:val="nl-BE" w:eastAsia="nl-BE"/>
        </w:rPr>
        <w:t>aam</w:t>
      </w:r>
      <w:r w:rsidR="0034296C" w:rsidRPr="00F76E84">
        <w:rPr>
          <w:rFonts w:ascii="Calibri" w:eastAsia="Times" w:hAnsi="Calibri" w:cs="Calibri"/>
          <w:b/>
          <w:bCs/>
          <w:color w:val="404040"/>
          <w:lang w:val="nl-BE" w:eastAsia="nl-BE"/>
        </w:rPr>
        <w:t xml:space="preserve"> uitbatingsplaats</w:t>
      </w:r>
    </w:p>
    <w:p w14:paraId="175AA7C4" w14:textId="2F74BB76" w:rsidR="00217BC3" w:rsidRPr="00257ECB" w:rsidRDefault="00217BC3" w:rsidP="00217BC3">
      <w:pPr>
        <w:tabs>
          <w:tab w:val="left" w:pos="2977"/>
        </w:tabs>
        <w:spacing w:before="20" w:after="0"/>
        <w:rPr>
          <w:rFonts w:ascii="Calibri" w:eastAsia="Times" w:hAnsi="Calibri" w:cs="Calibri"/>
          <w:lang w:val="nl-BE" w:eastAsia="nl-BE"/>
        </w:rPr>
      </w:pPr>
      <w:r w:rsidRPr="00257ECB">
        <w:rPr>
          <w:rFonts w:ascii="Calibri" w:eastAsia="Times" w:hAnsi="Calibri" w:cs="Calibri"/>
          <w:lang w:val="nl-BE" w:eastAsia="nl-BE"/>
        </w:rPr>
        <w:t xml:space="preserve">Onaangekondigde inspectie </w:t>
      </w:r>
      <w:r w:rsidRPr="00F15955">
        <w:rPr>
          <w:rFonts w:ascii="Calibri" w:eastAsia="Times" w:hAnsi="Calibri" w:cs="Calibri"/>
          <w:lang w:val="nl-BE" w:eastAsia="nl-BE"/>
        </w:rPr>
        <w:t>op xx/xx/202</w:t>
      </w:r>
      <w:r w:rsidR="008C4C6C" w:rsidRPr="00F15955">
        <w:rPr>
          <w:rFonts w:ascii="Calibri" w:eastAsia="Times" w:hAnsi="Calibri" w:cs="Calibri"/>
          <w:lang w:val="nl-BE" w:eastAsia="nl-BE"/>
        </w:rPr>
        <w:t>3</w:t>
      </w:r>
      <w:r w:rsidRPr="00F15955">
        <w:rPr>
          <w:rFonts w:ascii="Calibri" w:eastAsia="Times" w:hAnsi="Calibri" w:cs="Calibri"/>
          <w:lang w:val="nl-BE" w:eastAsia="nl-BE"/>
        </w:rPr>
        <w:t xml:space="preserve"> (</w:t>
      </w:r>
      <w:proofErr w:type="spellStart"/>
      <w:r w:rsidR="00F15955" w:rsidRPr="00F15955">
        <w:rPr>
          <w:rFonts w:cstheme="minorHAnsi"/>
        </w:rPr>
        <w:t>xx</w:t>
      </w:r>
      <w:r w:rsidR="00F15955" w:rsidRPr="00CD7F23">
        <w:rPr>
          <w:rFonts w:cstheme="minorHAnsi"/>
        </w:rPr>
        <w:t>:xx-xx:xx</w:t>
      </w:r>
      <w:proofErr w:type="spellEnd"/>
      <w:r w:rsidRPr="00257ECB">
        <w:rPr>
          <w:rFonts w:ascii="Calibri" w:eastAsia="Times" w:hAnsi="Calibri" w:cs="Calibri"/>
          <w:lang w:val="nl-BE" w:eastAsia="nl-BE"/>
        </w:rPr>
        <w:t>)</w:t>
      </w:r>
    </w:p>
    <w:p w14:paraId="0BD524E1" w14:textId="719C87CB" w:rsidR="00846C8B" w:rsidRPr="00257ECB" w:rsidRDefault="00846C8B" w:rsidP="00520898">
      <w:pPr>
        <w:spacing w:before="20" w:after="0"/>
        <w:ind w:right="-285"/>
        <w:rPr>
          <w:rFonts w:ascii="Calibri" w:eastAsia="Times" w:hAnsi="Calibri" w:cs="Calibri"/>
          <w:lang w:val="nl-BE" w:eastAsia="nl-BE"/>
        </w:rPr>
      </w:pPr>
      <w:r w:rsidRPr="00257ECB">
        <w:rPr>
          <w:rFonts w:ascii="Calibri" w:eastAsia="Times" w:hAnsi="Calibri" w:cs="Calibri"/>
          <w:lang w:val="nl-BE" w:eastAsia="nl-BE"/>
        </w:rPr>
        <w:t>Gesprekspartners</w:t>
      </w:r>
      <w:r w:rsidR="00396601">
        <w:rPr>
          <w:rFonts w:ascii="Calibri" w:eastAsia="Times" w:hAnsi="Calibri" w:cs="Calibri"/>
          <w:lang w:val="nl-BE" w:eastAsia="nl-BE"/>
        </w:rPr>
        <w:t xml:space="preserve">: </w:t>
      </w:r>
      <w:r w:rsidR="00284B44">
        <w:rPr>
          <w:rFonts w:cstheme="minorHAnsi"/>
        </w:rPr>
        <w:t>er werd gesproken met o.a. directieleden, stafmedewerkers, artsen,</w:t>
      </w:r>
      <w:r w:rsidR="001A7231">
        <w:rPr>
          <w:rFonts w:cstheme="minorHAnsi"/>
        </w:rPr>
        <w:t xml:space="preserve"> </w:t>
      </w:r>
      <w:r w:rsidR="00CC4B41">
        <w:rPr>
          <w:rFonts w:cstheme="minorHAnsi"/>
        </w:rPr>
        <w:t>(hoo</w:t>
      </w:r>
      <w:r w:rsidR="00284B44">
        <w:rPr>
          <w:rFonts w:cstheme="minorHAnsi"/>
        </w:rPr>
        <w:t>fd)verpleegkundigen,</w:t>
      </w:r>
      <w:r w:rsidR="00520898">
        <w:rPr>
          <w:rFonts w:cstheme="minorHAnsi"/>
        </w:rPr>
        <w:t xml:space="preserve"> </w:t>
      </w:r>
      <w:r w:rsidR="00284B44">
        <w:rPr>
          <w:rFonts w:cstheme="minorHAnsi"/>
        </w:rPr>
        <w:t>paramedici en patiënten.</w:t>
      </w:r>
    </w:p>
    <w:p w14:paraId="0AF48C41" w14:textId="77777777" w:rsidR="00846C8B" w:rsidRPr="00846C8B" w:rsidRDefault="00846C8B" w:rsidP="00F374E9">
      <w:pPr>
        <w:spacing w:before="20" w:after="0"/>
        <w:rPr>
          <w:rFonts w:ascii="Calibri" w:eastAsia="Times" w:hAnsi="Calibri" w:cs="Calibri"/>
          <w:color w:val="404040"/>
          <w:lang w:val="nl-BE" w:eastAsia="nl-BE"/>
        </w:rPr>
      </w:pPr>
    </w:p>
    <w:p w14:paraId="62B55C26" w14:textId="25CEC0C7" w:rsidR="00846C8B" w:rsidRPr="00846C8B" w:rsidRDefault="00846C8B" w:rsidP="00F374E9">
      <w:pPr>
        <w:tabs>
          <w:tab w:val="left" w:pos="2977"/>
        </w:tabs>
        <w:spacing w:before="20" w:after="0"/>
        <w:rPr>
          <w:rFonts w:ascii="Calibri" w:eastAsia="Times" w:hAnsi="Calibri" w:cs="Calibri"/>
          <w:caps/>
          <w:color w:val="404040"/>
          <w:sz w:val="24"/>
          <w:szCs w:val="24"/>
          <w:lang w:val="nl-BE" w:eastAsia="nl-BE"/>
        </w:rPr>
      </w:pPr>
    </w:p>
    <w:p w14:paraId="629D0308" w14:textId="77777777" w:rsidR="00846C8B" w:rsidRPr="00846C8B" w:rsidRDefault="00846C8B" w:rsidP="00F374E9">
      <w:pPr>
        <w:spacing w:before="20" w:after="0"/>
        <w:rPr>
          <w:rFonts w:ascii="Calibri" w:eastAsia="Times" w:hAnsi="Calibri" w:cs="Calibri"/>
          <w:color w:val="404040"/>
          <w:lang w:val="nl-BE" w:eastAsia="nl-BE"/>
        </w:rPr>
      </w:pPr>
    </w:p>
    <w:p w14:paraId="3C8A32F5" w14:textId="77777777" w:rsidR="00846C8B" w:rsidRPr="00846C8B" w:rsidRDefault="00846C8B" w:rsidP="00F374E9">
      <w:pPr>
        <w:spacing w:before="20" w:after="0"/>
        <w:rPr>
          <w:rFonts w:ascii="Calibri" w:eastAsia="Times" w:hAnsi="Calibri" w:cs="Calibri"/>
          <w:color w:val="404040"/>
          <w:lang w:val="nl-BE" w:eastAsia="nl-BE"/>
        </w:rPr>
      </w:pPr>
    </w:p>
    <w:p w14:paraId="152DEE28" w14:textId="77777777" w:rsidR="0034296C" w:rsidRDefault="0034296C" w:rsidP="00846C8B">
      <w:pPr>
        <w:spacing w:before="60" w:after="0" w:line="240" w:lineRule="auto"/>
        <w:rPr>
          <w:rFonts w:ascii="Calibri" w:eastAsia="Times" w:hAnsi="Calibri" w:cs="Calibri"/>
          <w:color w:val="404040"/>
          <w:lang w:val="nl-BE" w:eastAsia="nl-BE"/>
        </w:rPr>
        <w:sectPr w:rsidR="0034296C" w:rsidSect="00167E41">
          <w:headerReference w:type="default" r:id="rId13"/>
          <w:footerReference w:type="default" r:id="rId14"/>
          <w:pgSz w:w="11906" w:h="16838" w:code="9"/>
          <w:pgMar w:top="851" w:right="851" w:bottom="1701" w:left="1134" w:header="567" w:footer="709" w:gutter="0"/>
          <w:cols w:space="708"/>
          <w:docGrid w:linePitch="360"/>
        </w:sectPr>
      </w:pPr>
    </w:p>
    <w:sdt>
      <w:sdtPr>
        <w:rPr>
          <w:rFonts w:ascii="Calibri" w:eastAsia="Times" w:hAnsi="Calibri" w:cs="Times New Roman"/>
          <w:b/>
          <w:bCs/>
          <w:caps/>
          <w:color w:val="6F8B00"/>
          <w:lang w:val="nl-BE" w:eastAsia="nl-BE"/>
        </w:rPr>
        <w:id w:val="1189720504"/>
        <w:docPartObj>
          <w:docPartGallery w:val="Table of Contents"/>
          <w:docPartUnique/>
        </w:docPartObj>
      </w:sdtPr>
      <w:sdtEndPr>
        <w:rPr>
          <w:b w:val="0"/>
          <w:bCs w:val="0"/>
          <w:caps w:val="0"/>
          <w:color w:val="auto"/>
          <w:lang w:val="nl-NL"/>
        </w:rPr>
      </w:sdtEndPr>
      <w:sdtContent>
        <w:p w14:paraId="75BE40E8" w14:textId="65C133A5" w:rsidR="00846C8B" w:rsidRDefault="00846C8B" w:rsidP="00D64905">
          <w:pPr>
            <w:spacing w:after="120" w:line="240" w:lineRule="auto"/>
            <w:rPr>
              <w:rFonts w:ascii="Calibri" w:eastAsia="Times" w:hAnsi="Calibri" w:cs="Times New Roman"/>
              <w:b/>
              <w:caps/>
              <w:sz w:val="36"/>
              <w:szCs w:val="36"/>
              <w:lang w:val="nl-BE" w:eastAsia="nl-BE"/>
            </w:rPr>
          </w:pPr>
          <w:r w:rsidRPr="003C031A">
            <w:rPr>
              <w:rFonts w:ascii="Calibri" w:eastAsia="Times" w:hAnsi="Calibri" w:cs="Times New Roman"/>
              <w:b/>
              <w:caps/>
              <w:sz w:val="36"/>
              <w:szCs w:val="36"/>
              <w:lang w:val="nl-BE" w:eastAsia="nl-BE"/>
            </w:rPr>
            <w:t>Inhoud</w:t>
          </w:r>
          <w:r w:rsidR="003C031A" w:rsidRPr="003C031A">
            <w:rPr>
              <w:rFonts w:ascii="Calibri" w:eastAsia="Times" w:hAnsi="Calibri" w:cs="Times New Roman"/>
              <w:b/>
              <w:caps/>
              <w:sz w:val="36"/>
              <w:szCs w:val="36"/>
              <w:lang w:val="nl-BE" w:eastAsia="nl-BE"/>
            </w:rPr>
            <w:t>sopgave</w:t>
          </w:r>
        </w:p>
        <w:p w14:paraId="0C8C6D21" w14:textId="77777777" w:rsidR="00F82F30" w:rsidRPr="003C031A" w:rsidRDefault="00F82F30" w:rsidP="00294652">
          <w:pPr>
            <w:spacing w:after="120" w:line="240" w:lineRule="auto"/>
            <w:ind w:right="-569"/>
            <w:rPr>
              <w:rFonts w:ascii="Calibri" w:eastAsia="Times" w:hAnsi="Calibri" w:cs="Times New Roman"/>
              <w:b/>
              <w:bCs/>
              <w:caps/>
              <w:sz w:val="36"/>
              <w:szCs w:val="36"/>
              <w:lang w:val="nl-BE" w:eastAsia="nl-BE"/>
            </w:rPr>
          </w:pPr>
        </w:p>
        <w:p w14:paraId="1F1ED421" w14:textId="3094A8CD" w:rsidR="00A92C89" w:rsidRDefault="00846C8B">
          <w:pPr>
            <w:pStyle w:val="Inhopg1"/>
            <w:rPr>
              <w:rFonts w:eastAsiaTheme="minorEastAsia" w:cstheme="minorBidi"/>
              <w:bCs w:val="0"/>
              <w:sz w:val="22"/>
            </w:rPr>
          </w:pPr>
          <w:r w:rsidRPr="001A3C49">
            <w:rPr>
              <w:rFonts w:eastAsia="Calibri" w:cs="Arial"/>
              <w:caps/>
              <w:color w:val="000000"/>
            </w:rPr>
            <w:fldChar w:fldCharType="begin"/>
          </w:r>
          <w:r w:rsidRPr="001A3C49">
            <w:rPr>
              <w:rFonts w:eastAsia="Calibri" w:cs="Arial"/>
              <w:color w:val="000000"/>
            </w:rPr>
            <w:instrText xml:space="preserve"> TOC \o "1-3" \h \z \u </w:instrText>
          </w:r>
          <w:r w:rsidRPr="001A3C49">
            <w:rPr>
              <w:rFonts w:eastAsia="Calibri" w:cs="Arial"/>
              <w:caps/>
              <w:color w:val="000000"/>
            </w:rPr>
            <w:fldChar w:fldCharType="separate"/>
          </w:r>
          <w:hyperlink w:anchor="_Toc142562204" w:history="1">
            <w:r w:rsidR="00A92C89" w:rsidRPr="007144E5">
              <w:rPr>
                <w:rStyle w:val="Hyperlink"/>
              </w:rPr>
              <w:t>1</w:t>
            </w:r>
            <w:r w:rsidR="00A92C89">
              <w:rPr>
                <w:rFonts w:eastAsiaTheme="minorEastAsia" w:cstheme="minorBidi"/>
                <w:bCs w:val="0"/>
                <w:sz w:val="22"/>
              </w:rPr>
              <w:tab/>
            </w:r>
            <w:r w:rsidR="00A92C89" w:rsidRPr="007144E5">
              <w:rPr>
                <w:rStyle w:val="Hyperlink"/>
              </w:rPr>
              <w:t>Inleiding</w:t>
            </w:r>
            <w:r w:rsidR="00A92C89">
              <w:rPr>
                <w:webHidden/>
              </w:rPr>
              <w:tab/>
            </w:r>
            <w:r w:rsidR="00A92C89">
              <w:rPr>
                <w:webHidden/>
              </w:rPr>
              <w:fldChar w:fldCharType="begin"/>
            </w:r>
            <w:r w:rsidR="00A92C89">
              <w:rPr>
                <w:webHidden/>
              </w:rPr>
              <w:instrText xml:space="preserve"> PAGEREF _Toc142562204 \h </w:instrText>
            </w:r>
            <w:r w:rsidR="00A92C89">
              <w:rPr>
                <w:webHidden/>
              </w:rPr>
            </w:r>
            <w:r w:rsidR="00A92C89">
              <w:rPr>
                <w:webHidden/>
              </w:rPr>
              <w:fldChar w:fldCharType="separate"/>
            </w:r>
            <w:r w:rsidR="00A92C89">
              <w:rPr>
                <w:webHidden/>
              </w:rPr>
              <w:t>3</w:t>
            </w:r>
            <w:r w:rsidR="00A92C89">
              <w:rPr>
                <w:webHidden/>
              </w:rPr>
              <w:fldChar w:fldCharType="end"/>
            </w:r>
          </w:hyperlink>
        </w:p>
        <w:p w14:paraId="7CBCA81D" w14:textId="47E66098" w:rsidR="00A92C89" w:rsidRDefault="0087591B">
          <w:pPr>
            <w:pStyle w:val="Inhopg2"/>
            <w:tabs>
              <w:tab w:val="left" w:pos="1418"/>
            </w:tabs>
            <w:rPr>
              <w:rFonts w:eastAsiaTheme="minorEastAsia"/>
              <w:noProof/>
              <w:sz w:val="22"/>
              <w:lang w:val="nl-BE" w:eastAsia="nl-BE"/>
            </w:rPr>
          </w:pPr>
          <w:hyperlink w:anchor="_Toc142562205" w:history="1">
            <w:r w:rsidR="00A92C89" w:rsidRPr="007144E5">
              <w:rPr>
                <w:rStyle w:val="Hyperlink"/>
                <w:noProof/>
              </w:rPr>
              <w:t>1.1</w:t>
            </w:r>
            <w:r w:rsidR="00A92C89">
              <w:rPr>
                <w:rFonts w:eastAsiaTheme="minorEastAsia"/>
                <w:noProof/>
                <w:sz w:val="22"/>
                <w:lang w:val="nl-BE" w:eastAsia="nl-BE"/>
              </w:rPr>
              <w:tab/>
            </w:r>
            <w:r w:rsidR="00A92C89" w:rsidRPr="007144E5">
              <w:rPr>
                <w:rStyle w:val="Hyperlink"/>
                <w:noProof/>
              </w:rPr>
              <w:t>Toezicht door Zorginspectie</w:t>
            </w:r>
            <w:r w:rsidR="00A92C89">
              <w:rPr>
                <w:noProof/>
                <w:webHidden/>
              </w:rPr>
              <w:tab/>
            </w:r>
            <w:r w:rsidR="00A92C89">
              <w:rPr>
                <w:noProof/>
                <w:webHidden/>
              </w:rPr>
              <w:fldChar w:fldCharType="begin"/>
            </w:r>
            <w:r w:rsidR="00A92C89">
              <w:rPr>
                <w:noProof/>
                <w:webHidden/>
              </w:rPr>
              <w:instrText xml:space="preserve"> PAGEREF _Toc142562205 \h </w:instrText>
            </w:r>
            <w:r w:rsidR="00A92C89">
              <w:rPr>
                <w:noProof/>
                <w:webHidden/>
              </w:rPr>
            </w:r>
            <w:r w:rsidR="00A92C89">
              <w:rPr>
                <w:noProof/>
                <w:webHidden/>
              </w:rPr>
              <w:fldChar w:fldCharType="separate"/>
            </w:r>
            <w:r w:rsidR="00A92C89">
              <w:rPr>
                <w:noProof/>
                <w:webHidden/>
              </w:rPr>
              <w:t>3</w:t>
            </w:r>
            <w:r w:rsidR="00A92C89">
              <w:rPr>
                <w:noProof/>
                <w:webHidden/>
              </w:rPr>
              <w:fldChar w:fldCharType="end"/>
            </w:r>
          </w:hyperlink>
        </w:p>
        <w:p w14:paraId="6C8A4E3A" w14:textId="62C39A10" w:rsidR="00A92C89" w:rsidRDefault="0087591B">
          <w:pPr>
            <w:pStyle w:val="Inhopg2"/>
            <w:tabs>
              <w:tab w:val="left" w:pos="1418"/>
            </w:tabs>
            <w:rPr>
              <w:rFonts w:eastAsiaTheme="minorEastAsia"/>
              <w:noProof/>
              <w:sz w:val="22"/>
              <w:lang w:val="nl-BE" w:eastAsia="nl-BE"/>
            </w:rPr>
          </w:pPr>
          <w:hyperlink w:anchor="_Toc142562206" w:history="1">
            <w:r w:rsidR="00A92C89" w:rsidRPr="007144E5">
              <w:rPr>
                <w:rStyle w:val="Hyperlink"/>
                <w:noProof/>
              </w:rPr>
              <w:t>1.2</w:t>
            </w:r>
            <w:r w:rsidR="00A92C89">
              <w:rPr>
                <w:rFonts w:eastAsiaTheme="minorEastAsia"/>
                <w:noProof/>
                <w:sz w:val="22"/>
                <w:lang w:val="nl-BE" w:eastAsia="nl-BE"/>
              </w:rPr>
              <w:tab/>
            </w:r>
            <w:r w:rsidR="00A92C89" w:rsidRPr="007144E5">
              <w:rPr>
                <w:rStyle w:val="Hyperlink"/>
                <w:noProof/>
              </w:rPr>
              <w:t>Inspectiemethodiek</w:t>
            </w:r>
            <w:r w:rsidR="00A92C89">
              <w:rPr>
                <w:noProof/>
                <w:webHidden/>
              </w:rPr>
              <w:tab/>
            </w:r>
            <w:r w:rsidR="00A92C89">
              <w:rPr>
                <w:noProof/>
                <w:webHidden/>
              </w:rPr>
              <w:fldChar w:fldCharType="begin"/>
            </w:r>
            <w:r w:rsidR="00A92C89">
              <w:rPr>
                <w:noProof/>
                <w:webHidden/>
              </w:rPr>
              <w:instrText xml:space="preserve"> PAGEREF _Toc142562206 \h </w:instrText>
            </w:r>
            <w:r w:rsidR="00A92C89">
              <w:rPr>
                <w:noProof/>
                <w:webHidden/>
              </w:rPr>
            </w:r>
            <w:r w:rsidR="00A92C89">
              <w:rPr>
                <w:noProof/>
                <w:webHidden/>
              </w:rPr>
              <w:fldChar w:fldCharType="separate"/>
            </w:r>
            <w:r w:rsidR="00A92C89">
              <w:rPr>
                <w:noProof/>
                <w:webHidden/>
              </w:rPr>
              <w:t>4</w:t>
            </w:r>
            <w:r w:rsidR="00A92C89">
              <w:rPr>
                <w:noProof/>
                <w:webHidden/>
              </w:rPr>
              <w:fldChar w:fldCharType="end"/>
            </w:r>
          </w:hyperlink>
        </w:p>
        <w:p w14:paraId="10E80447" w14:textId="19A90F01" w:rsidR="00A92C89" w:rsidRDefault="0087591B">
          <w:pPr>
            <w:pStyle w:val="Inhopg2"/>
            <w:tabs>
              <w:tab w:val="left" w:pos="1418"/>
            </w:tabs>
            <w:rPr>
              <w:rFonts w:eastAsiaTheme="minorEastAsia"/>
              <w:noProof/>
              <w:sz w:val="22"/>
              <w:lang w:val="nl-BE" w:eastAsia="nl-BE"/>
            </w:rPr>
          </w:pPr>
          <w:hyperlink w:anchor="_Toc142562207" w:history="1">
            <w:r w:rsidR="00A92C89" w:rsidRPr="007144E5">
              <w:rPr>
                <w:rStyle w:val="Hyperlink"/>
                <w:noProof/>
              </w:rPr>
              <w:t>1.3</w:t>
            </w:r>
            <w:r w:rsidR="00A92C89">
              <w:rPr>
                <w:rFonts w:eastAsiaTheme="minorEastAsia"/>
                <w:noProof/>
                <w:sz w:val="22"/>
                <w:lang w:val="nl-BE" w:eastAsia="nl-BE"/>
              </w:rPr>
              <w:tab/>
            </w:r>
            <w:r w:rsidR="00A92C89" w:rsidRPr="007144E5">
              <w:rPr>
                <w:rStyle w:val="Hyperlink"/>
                <w:noProof/>
              </w:rPr>
              <w:t>Inspectieverslag</w:t>
            </w:r>
            <w:r w:rsidR="00A92C89">
              <w:rPr>
                <w:noProof/>
                <w:webHidden/>
              </w:rPr>
              <w:tab/>
            </w:r>
            <w:r w:rsidR="00A92C89">
              <w:rPr>
                <w:noProof/>
                <w:webHidden/>
              </w:rPr>
              <w:fldChar w:fldCharType="begin"/>
            </w:r>
            <w:r w:rsidR="00A92C89">
              <w:rPr>
                <w:noProof/>
                <w:webHidden/>
              </w:rPr>
              <w:instrText xml:space="preserve"> PAGEREF _Toc142562207 \h </w:instrText>
            </w:r>
            <w:r w:rsidR="00A92C89">
              <w:rPr>
                <w:noProof/>
                <w:webHidden/>
              </w:rPr>
            </w:r>
            <w:r w:rsidR="00A92C89">
              <w:rPr>
                <w:noProof/>
                <w:webHidden/>
              </w:rPr>
              <w:fldChar w:fldCharType="separate"/>
            </w:r>
            <w:r w:rsidR="00A92C89">
              <w:rPr>
                <w:noProof/>
                <w:webHidden/>
              </w:rPr>
              <w:t>6</w:t>
            </w:r>
            <w:r w:rsidR="00A92C89">
              <w:rPr>
                <w:noProof/>
                <w:webHidden/>
              </w:rPr>
              <w:fldChar w:fldCharType="end"/>
            </w:r>
          </w:hyperlink>
        </w:p>
        <w:p w14:paraId="2FF8DF5A" w14:textId="279DFDAA" w:rsidR="00A92C89" w:rsidRDefault="0087591B">
          <w:pPr>
            <w:pStyle w:val="Inhopg1"/>
            <w:rPr>
              <w:rFonts w:eastAsiaTheme="minorEastAsia" w:cstheme="minorBidi"/>
              <w:bCs w:val="0"/>
              <w:sz w:val="22"/>
            </w:rPr>
          </w:pPr>
          <w:hyperlink w:anchor="_Toc142562208" w:history="1">
            <w:r w:rsidR="00A92C89" w:rsidRPr="007144E5">
              <w:rPr>
                <w:rStyle w:val="Hyperlink"/>
              </w:rPr>
              <w:t>2</w:t>
            </w:r>
            <w:r w:rsidR="00A92C89">
              <w:rPr>
                <w:rFonts w:eastAsiaTheme="minorEastAsia" w:cstheme="minorBidi"/>
                <w:bCs w:val="0"/>
                <w:sz w:val="22"/>
              </w:rPr>
              <w:tab/>
            </w:r>
            <w:r w:rsidR="00A92C89" w:rsidRPr="007144E5">
              <w:rPr>
                <w:rStyle w:val="Hyperlink"/>
              </w:rPr>
              <w:t>Behandeling</w:t>
            </w:r>
            <w:r w:rsidR="00A92C89">
              <w:rPr>
                <w:webHidden/>
              </w:rPr>
              <w:tab/>
            </w:r>
            <w:r w:rsidR="00A92C89">
              <w:rPr>
                <w:webHidden/>
              </w:rPr>
              <w:fldChar w:fldCharType="begin"/>
            </w:r>
            <w:r w:rsidR="00A92C89">
              <w:rPr>
                <w:webHidden/>
              </w:rPr>
              <w:instrText xml:space="preserve"> PAGEREF _Toc142562208 \h </w:instrText>
            </w:r>
            <w:r w:rsidR="00A92C89">
              <w:rPr>
                <w:webHidden/>
              </w:rPr>
            </w:r>
            <w:r w:rsidR="00A92C89">
              <w:rPr>
                <w:webHidden/>
              </w:rPr>
              <w:fldChar w:fldCharType="separate"/>
            </w:r>
            <w:r w:rsidR="00A92C89">
              <w:rPr>
                <w:webHidden/>
              </w:rPr>
              <w:t>7</w:t>
            </w:r>
            <w:r w:rsidR="00A92C89">
              <w:rPr>
                <w:webHidden/>
              </w:rPr>
              <w:fldChar w:fldCharType="end"/>
            </w:r>
          </w:hyperlink>
        </w:p>
        <w:p w14:paraId="799D4513" w14:textId="764097D2" w:rsidR="00A92C89" w:rsidRDefault="0087591B">
          <w:pPr>
            <w:pStyle w:val="Inhopg2"/>
            <w:tabs>
              <w:tab w:val="left" w:pos="1418"/>
            </w:tabs>
            <w:rPr>
              <w:rFonts w:eastAsiaTheme="minorEastAsia"/>
              <w:noProof/>
              <w:sz w:val="22"/>
              <w:lang w:val="nl-BE" w:eastAsia="nl-BE"/>
            </w:rPr>
          </w:pPr>
          <w:hyperlink w:anchor="_Toc142562209" w:history="1">
            <w:r w:rsidR="00A92C89" w:rsidRPr="007144E5">
              <w:rPr>
                <w:rStyle w:val="Hyperlink"/>
                <w:noProof/>
              </w:rPr>
              <w:t>2.1</w:t>
            </w:r>
            <w:r w:rsidR="00A92C89">
              <w:rPr>
                <w:rFonts w:eastAsiaTheme="minorEastAsia"/>
                <w:noProof/>
                <w:sz w:val="22"/>
                <w:lang w:val="nl-BE" w:eastAsia="nl-BE"/>
              </w:rPr>
              <w:tab/>
            </w:r>
            <w:r w:rsidR="00A92C89" w:rsidRPr="007144E5">
              <w:rPr>
                <w:rStyle w:val="Hyperlink"/>
                <w:noProof/>
              </w:rPr>
              <w:t>Toegankelijkheid en beschikbaarheid van zorggegevens</w:t>
            </w:r>
            <w:r w:rsidR="00A92C89">
              <w:rPr>
                <w:noProof/>
                <w:webHidden/>
              </w:rPr>
              <w:tab/>
            </w:r>
            <w:r w:rsidR="00A92C89">
              <w:rPr>
                <w:noProof/>
                <w:webHidden/>
              </w:rPr>
              <w:fldChar w:fldCharType="begin"/>
            </w:r>
            <w:r w:rsidR="00A92C89">
              <w:rPr>
                <w:noProof/>
                <w:webHidden/>
              </w:rPr>
              <w:instrText xml:space="preserve"> PAGEREF _Toc142562209 \h </w:instrText>
            </w:r>
            <w:r w:rsidR="00A92C89">
              <w:rPr>
                <w:noProof/>
                <w:webHidden/>
              </w:rPr>
            </w:r>
            <w:r w:rsidR="00A92C89">
              <w:rPr>
                <w:noProof/>
                <w:webHidden/>
              </w:rPr>
              <w:fldChar w:fldCharType="separate"/>
            </w:r>
            <w:r w:rsidR="00A92C89">
              <w:rPr>
                <w:noProof/>
                <w:webHidden/>
              </w:rPr>
              <w:t>7</w:t>
            </w:r>
            <w:r w:rsidR="00A92C89">
              <w:rPr>
                <w:noProof/>
                <w:webHidden/>
              </w:rPr>
              <w:fldChar w:fldCharType="end"/>
            </w:r>
          </w:hyperlink>
        </w:p>
        <w:p w14:paraId="216FF1C0" w14:textId="05F9C293" w:rsidR="00A92C89" w:rsidRDefault="0087591B">
          <w:pPr>
            <w:pStyle w:val="Inhopg2"/>
            <w:tabs>
              <w:tab w:val="left" w:pos="1418"/>
            </w:tabs>
            <w:rPr>
              <w:rFonts w:eastAsiaTheme="minorEastAsia"/>
              <w:noProof/>
              <w:sz w:val="22"/>
              <w:lang w:val="nl-BE" w:eastAsia="nl-BE"/>
            </w:rPr>
          </w:pPr>
          <w:hyperlink w:anchor="_Toc142562210" w:history="1">
            <w:r w:rsidR="00A92C89" w:rsidRPr="007144E5">
              <w:rPr>
                <w:rStyle w:val="Hyperlink"/>
                <w:rFonts w:cstheme="minorHAnsi"/>
                <w:noProof/>
              </w:rPr>
              <w:t>2.2</w:t>
            </w:r>
            <w:r w:rsidR="00A92C89">
              <w:rPr>
                <w:rFonts w:eastAsiaTheme="minorEastAsia"/>
                <w:noProof/>
                <w:sz w:val="22"/>
                <w:lang w:val="nl-BE" w:eastAsia="nl-BE"/>
              </w:rPr>
              <w:tab/>
            </w:r>
            <w:r w:rsidR="00A92C89" w:rsidRPr="007144E5">
              <w:rPr>
                <w:rStyle w:val="Hyperlink"/>
                <w:noProof/>
              </w:rPr>
              <w:t>Multidisciplinaire patiëntenbespreking</w:t>
            </w:r>
            <w:r w:rsidR="00A92C89">
              <w:rPr>
                <w:noProof/>
                <w:webHidden/>
              </w:rPr>
              <w:tab/>
            </w:r>
            <w:r w:rsidR="00A92C89">
              <w:rPr>
                <w:noProof/>
                <w:webHidden/>
              </w:rPr>
              <w:fldChar w:fldCharType="begin"/>
            </w:r>
            <w:r w:rsidR="00A92C89">
              <w:rPr>
                <w:noProof/>
                <w:webHidden/>
              </w:rPr>
              <w:instrText xml:space="preserve"> PAGEREF _Toc142562210 \h </w:instrText>
            </w:r>
            <w:r w:rsidR="00A92C89">
              <w:rPr>
                <w:noProof/>
                <w:webHidden/>
              </w:rPr>
            </w:r>
            <w:r w:rsidR="00A92C89">
              <w:rPr>
                <w:noProof/>
                <w:webHidden/>
              </w:rPr>
              <w:fldChar w:fldCharType="separate"/>
            </w:r>
            <w:r w:rsidR="00A92C89">
              <w:rPr>
                <w:noProof/>
                <w:webHidden/>
              </w:rPr>
              <w:t>9</w:t>
            </w:r>
            <w:r w:rsidR="00A92C89">
              <w:rPr>
                <w:noProof/>
                <w:webHidden/>
              </w:rPr>
              <w:fldChar w:fldCharType="end"/>
            </w:r>
          </w:hyperlink>
        </w:p>
        <w:p w14:paraId="5E9A125D" w14:textId="1CD98448" w:rsidR="00A92C89" w:rsidRDefault="0087591B">
          <w:pPr>
            <w:pStyle w:val="Inhopg2"/>
            <w:tabs>
              <w:tab w:val="left" w:pos="1418"/>
            </w:tabs>
            <w:rPr>
              <w:rFonts w:eastAsiaTheme="minorEastAsia"/>
              <w:noProof/>
              <w:sz w:val="22"/>
              <w:lang w:val="nl-BE" w:eastAsia="nl-BE"/>
            </w:rPr>
          </w:pPr>
          <w:hyperlink w:anchor="_Toc142562211" w:history="1">
            <w:r w:rsidR="00A92C89" w:rsidRPr="007144E5">
              <w:rPr>
                <w:rStyle w:val="Hyperlink"/>
                <w:noProof/>
              </w:rPr>
              <w:t>2.3</w:t>
            </w:r>
            <w:r w:rsidR="00A92C89">
              <w:rPr>
                <w:rFonts w:eastAsiaTheme="minorEastAsia"/>
                <w:noProof/>
                <w:sz w:val="22"/>
                <w:lang w:val="nl-BE" w:eastAsia="nl-BE"/>
              </w:rPr>
              <w:tab/>
            </w:r>
            <w:r w:rsidR="00A92C89" w:rsidRPr="007144E5">
              <w:rPr>
                <w:rStyle w:val="Hyperlink"/>
                <w:noProof/>
              </w:rPr>
              <w:t>Gesprekken met zorgverleners</w:t>
            </w:r>
            <w:r w:rsidR="00A92C89">
              <w:rPr>
                <w:noProof/>
                <w:webHidden/>
              </w:rPr>
              <w:tab/>
            </w:r>
            <w:r w:rsidR="00A92C89">
              <w:rPr>
                <w:noProof/>
                <w:webHidden/>
              </w:rPr>
              <w:fldChar w:fldCharType="begin"/>
            </w:r>
            <w:r w:rsidR="00A92C89">
              <w:rPr>
                <w:noProof/>
                <w:webHidden/>
              </w:rPr>
              <w:instrText xml:space="preserve"> PAGEREF _Toc142562211 \h </w:instrText>
            </w:r>
            <w:r w:rsidR="00A92C89">
              <w:rPr>
                <w:noProof/>
                <w:webHidden/>
              </w:rPr>
            </w:r>
            <w:r w:rsidR="00A92C89">
              <w:rPr>
                <w:noProof/>
                <w:webHidden/>
              </w:rPr>
              <w:fldChar w:fldCharType="separate"/>
            </w:r>
            <w:r w:rsidR="00A92C89">
              <w:rPr>
                <w:noProof/>
                <w:webHidden/>
              </w:rPr>
              <w:t>10</w:t>
            </w:r>
            <w:r w:rsidR="00A92C89">
              <w:rPr>
                <w:noProof/>
                <w:webHidden/>
              </w:rPr>
              <w:fldChar w:fldCharType="end"/>
            </w:r>
          </w:hyperlink>
        </w:p>
        <w:p w14:paraId="57BF5BCA" w14:textId="1EDEF0B2" w:rsidR="00A92C89" w:rsidRDefault="0087591B">
          <w:pPr>
            <w:pStyle w:val="Inhopg2"/>
            <w:tabs>
              <w:tab w:val="left" w:pos="1418"/>
            </w:tabs>
            <w:rPr>
              <w:rFonts w:eastAsiaTheme="minorEastAsia"/>
              <w:noProof/>
              <w:sz w:val="22"/>
              <w:lang w:val="nl-BE" w:eastAsia="nl-BE"/>
            </w:rPr>
          </w:pPr>
          <w:hyperlink w:anchor="_Toc142562212" w:history="1">
            <w:r w:rsidR="00A92C89" w:rsidRPr="007144E5">
              <w:rPr>
                <w:rStyle w:val="Hyperlink"/>
                <w:noProof/>
              </w:rPr>
              <w:t>2.4</w:t>
            </w:r>
            <w:r w:rsidR="00A92C89">
              <w:rPr>
                <w:rFonts w:eastAsiaTheme="minorEastAsia"/>
                <w:noProof/>
                <w:sz w:val="22"/>
                <w:lang w:val="nl-BE" w:eastAsia="nl-BE"/>
              </w:rPr>
              <w:tab/>
            </w:r>
            <w:r w:rsidR="00A92C89" w:rsidRPr="007144E5">
              <w:rPr>
                <w:rStyle w:val="Hyperlink"/>
                <w:noProof/>
              </w:rPr>
              <w:t>Communicatie met de huisarts</w:t>
            </w:r>
            <w:r w:rsidR="00A92C89">
              <w:rPr>
                <w:noProof/>
                <w:webHidden/>
              </w:rPr>
              <w:tab/>
            </w:r>
            <w:r w:rsidR="00A92C89">
              <w:rPr>
                <w:noProof/>
                <w:webHidden/>
              </w:rPr>
              <w:fldChar w:fldCharType="begin"/>
            </w:r>
            <w:r w:rsidR="00A92C89">
              <w:rPr>
                <w:noProof/>
                <w:webHidden/>
              </w:rPr>
              <w:instrText xml:space="preserve"> PAGEREF _Toc142562212 \h </w:instrText>
            </w:r>
            <w:r w:rsidR="00A92C89">
              <w:rPr>
                <w:noProof/>
                <w:webHidden/>
              </w:rPr>
            </w:r>
            <w:r w:rsidR="00A92C89">
              <w:rPr>
                <w:noProof/>
                <w:webHidden/>
              </w:rPr>
              <w:fldChar w:fldCharType="separate"/>
            </w:r>
            <w:r w:rsidR="00A92C89">
              <w:rPr>
                <w:noProof/>
                <w:webHidden/>
              </w:rPr>
              <w:t>12</w:t>
            </w:r>
            <w:r w:rsidR="00A92C89">
              <w:rPr>
                <w:noProof/>
                <w:webHidden/>
              </w:rPr>
              <w:fldChar w:fldCharType="end"/>
            </w:r>
          </w:hyperlink>
        </w:p>
        <w:p w14:paraId="633144B3" w14:textId="0541FFED" w:rsidR="00A92C89" w:rsidRDefault="0087591B">
          <w:pPr>
            <w:pStyle w:val="Inhopg2"/>
            <w:tabs>
              <w:tab w:val="left" w:pos="1418"/>
            </w:tabs>
            <w:rPr>
              <w:rFonts w:eastAsiaTheme="minorEastAsia"/>
              <w:noProof/>
              <w:sz w:val="22"/>
              <w:lang w:val="nl-BE" w:eastAsia="nl-BE"/>
            </w:rPr>
          </w:pPr>
          <w:hyperlink w:anchor="_Toc142562213" w:history="1">
            <w:r w:rsidR="00A92C89" w:rsidRPr="007144E5">
              <w:rPr>
                <w:rStyle w:val="Hyperlink"/>
                <w:noProof/>
              </w:rPr>
              <w:t>2.5</w:t>
            </w:r>
            <w:r w:rsidR="00A92C89">
              <w:rPr>
                <w:rFonts w:eastAsiaTheme="minorEastAsia"/>
                <w:noProof/>
                <w:sz w:val="22"/>
                <w:lang w:val="nl-BE" w:eastAsia="nl-BE"/>
              </w:rPr>
              <w:tab/>
            </w:r>
            <w:r w:rsidR="00A92C89" w:rsidRPr="007144E5">
              <w:rPr>
                <w:rStyle w:val="Hyperlink"/>
                <w:noProof/>
              </w:rPr>
              <w:t>Betrokkenheid context</w:t>
            </w:r>
            <w:r w:rsidR="00A92C89">
              <w:rPr>
                <w:noProof/>
                <w:webHidden/>
              </w:rPr>
              <w:tab/>
            </w:r>
            <w:r w:rsidR="00A92C89">
              <w:rPr>
                <w:noProof/>
                <w:webHidden/>
              </w:rPr>
              <w:fldChar w:fldCharType="begin"/>
            </w:r>
            <w:r w:rsidR="00A92C89">
              <w:rPr>
                <w:noProof/>
                <w:webHidden/>
              </w:rPr>
              <w:instrText xml:space="preserve"> PAGEREF _Toc142562213 \h </w:instrText>
            </w:r>
            <w:r w:rsidR="00A92C89">
              <w:rPr>
                <w:noProof/>
                <w:webHidden/>
              </w:rPr>
            </w:r>
            <w:r w:rsidR="00A92C89">
              <w:rPr>
                <w:noProof/>
                <w:webHidden/>
              </w:rPr>
              <w:fldChar w:fldCharType="separate"/>
            </w:r>
            <w:r w:rsidR="00A92C89">
              <w:rPr>
                <w:noProof/>
                <w:webHidden/>
              </w:rPr>
              <w:t>13</w:t>
            </w:r>
            <w:r w:rsidR="00A92C89">
              <w:rPr>
                <w:noProof/>
                <w:webHidden/>
              </w:rPr>
              <w:fldChar w:fldCharType="end"/>
            </w:r>
          </w:hyperlink>
        </w:p>
        <w:p w14:paraId="74256B94" w14:textId="3B05116C" w:rsidR="00A92C89" w:rsidRDefault="0087591B">
          <w:pPr>
            <w:pStyle w:val="Inhopg2"/>
            <w:tabs>
              <w:tab w:val="left" w:pos="1418"/>
            </w:tabs>
            <w:rPr>
              <w:rFonts w:eastAsiaTheme="minorEastAsia"/>
              <w:noProof/>
              <w:sz w:val="22"/>
              <w:lang w:val="nl-BE" w:eastAsia="nl-BE"/>
            </w:rPr>
          </w:pPr>
          <w:hyperlink w:anchor="_Toc142562214" w:history="1">
            <w:r w:rsidR="00A92C89" w:rsidRPr="007144E5">
              <w:rPr>
                <w:rStyle w:val="Hyperlink"/>
                <w:noProof/>
              </w:rPr>
              <w:t>2.6</w:t>
            </w:r>
            <w:r w:rsidR="00A92C89">
              <w:rPr>
                <w:rFonts w:eastAsiaTheme="minorEastAsia"/>
                <w:noProof/>
                <w:sz w:val="22"/>
                <w:lang w:val="nl-BE" w:eastAsia="nl-BE"/>
              </w:rPr>
              <w:tab/>
            </w:r>
            <w:r w:rsidR="00A92C89" w:rsidRPr="007144E5">
              <w:rPr>
                <w:rStyle w:val="Hyperlink"/>
                <w:noProof/>
              </w:rPr>
              <w:t>Samenvatting resultaten behandeling</w:t>
            </w:r>
            <w:r w:rsidR="00A92C89">
              <w:rPr>
                <w:noProof/>
                <w:webHidden/>
              </w:rPr>
              <w:tab/>
            </w:r>
            <w:r w:rsidR="00A92C89">
              <w:rPr>
                <w:noProof/>
                <w:webHidden/>
              </w:rPr>
              <w:fldChar w:fldCharType="begin"/>
            </w:r>
            <w:r w:rsidR="00A92C89">
              <w:rPr>
                <w:noProof/>
                <w:webHidden/>
              </w:rPr>
              <w:instrText xml:space="preserve"> PAGEREF _Toc142562214 \h </w:instrText>
            </w:r>
            <w:r w:rsidR="00A92C89">
              <w:rPr>
                <w:noProof/>
                <w:webHidden/>
              </w:rPr>
            </w:r>
            <w:r w:rsidR="00A92C89">
              <w:rPr>
                <w:noProof/>
                <w:webHidden/>
              </w:rPr>
              <w:fldChar w:fldCharType="separate"/>
            </w:r>
            <w:r w:rsidR="00A92C89">
              <w:rPr>
                <w:noProof/>
                <w:webHidden/>
              </w:rPr>
              <w:t>15</w:t>
            </w:r>
            <w:r w:rsidR="00A92C89">
              <w:rPr>
                <w:noProof/>
                <w:webHidden/>
              </w:rPr>
              <w:fldChar w:fldCharType="end"/>
            </w:r>
          </w:hyperlink>
        </w:p>
        <w:p w14:paraId="5A9D03D3" w14:textId="5D6E9359" w:rsidR="00A92C89" w:rsidRDefault="0087591B">
          <w:pPr>
            <w:pStyle w:val="Inhopg3"/>
            <w:tabs>
              <w:tab w:val="left" w:pos="1540"/>
            </w:tabs>
            <w:rPr>
              <w:rFonts w:eastAsiaTheme="minorEastAsia"/>
              <w:noProof/>
              <w:sz w:val="22"/>
              <w:lang w:val="nl-BE" w:eastAsia="nl-BE"/>
            </w:rPr>
          </w:pPr>
          <w:hyperlink w:anchor="_Toc142562215" w:history="1">
            <w:r w:rsidR="00A92C89" w:rsidRPr="007144E5">
              <w:rPr>
                <w:rStyle w:val="Hyperlink"/>
                <w:noProof/>
              </w:rPr>
              <w:t>2.6.1</w:t>
            </w:r>
            <w:r w:rsidR="00A92C89">
              <w:rPr>
                <w:rFonts w:eastAsiaTheme="minorEastAsia"/>
                <w:noProof/>
                <w:sz w:val="22"/>
                <w:lang w:val="nl-BE" w:eastAsia="nl-BE"/>
              </w:rPr>
              <w:tab/>
            </w:r>
            <w:r w:rsidR="00A92C89" w:rsidRPr="007144E5">
              <w:rPr>
                <w:rStyle w:val="Hyperlink"/>
                <w:noProof/>
              </w:rPr>
              <w:t>Zoals verwacht</w:t>
            </w:r>
            <w:r w:rsidR="00A92C89">
              <w:rPr>
                <w:noProof/>
                <w:webHidden/>
              </w:rPr>
              <w:tab/>
            </w:r>
            <w:r w:rsidR="00A92C89">
              <w:rPr>
                <w:noProof/>
                <w:webHidden/>
              </w:rPr>
              <w:fldChar w:fldCharType="begin"/>
            </w:r>
            <w:r w:rsidR="00A92C89">
              <w:rPr>
                <w:noProof/>
                <w:webHidden/>
              </w:rPr>
              <w:instrText xml:space="preserve"> PAGEREF _Toc142562215 \h </w:instrText>
            </w:r>
            <w:r w:rsidR="00A92C89">
              <w:rPr>
                <w:noProof/>
                <w:webHidden/>
              </w:rPr>
            </w:r>
            <w:r w:rsidR="00A92C89">
              <w:rPr>
                <w:noProof/>
                <w:webHidden/>
              </w:rPr>
              <w:fldChar w:fldCharType="separate"/>
            </w:r>
            <w:r w:rsidR="00A92C89">
              <w:rPr>
                <w:noProof/>
                <w:webHidden/>
              </w:rPr>
              <w:t>15</w:t>
            </w:r>
            <w:r w:rsidR="00A92C89">
              <w:rPr>
                <w:noProof/>
                <w:webHidden/>
              </w:rPr>
              <w:fldChar w:fldCharType="end"/>
            </w:r>
          </w:hyperlink>
        </w:p>
        <w:p w14:paraId="54A8A79E" w14:textId="07C15A60" w:rsidR="00A92C89" w:rsidRDefault="0087591B">
          <w:pPr>
            <w:pStyle w:val="Inhopg3"/>
            <w:tabs>
              <w:tab w:val="left" w:pos="1540"/>
            </w:tabs>
            <w:rPr>
              <w:rFonts w:eastAsiaTheme="minorEastAsia"/>
              <w:noProof/>
              <w:sz w:val="22"/>
              <w:lang w:val="nl-BE" w:eastAsia="nl-BE"/>
            </w:rPr>
          </w:pPr>
          <w:hyperlink w:anchor="_Toc142562216" w:history="1">
            <w:r w:rsidR="00A92C89" w:rsidRPr="007144E5">
              <w:rPr>
                <w:rStyle w:val="Hyperlink"/>
                <w:noProof/>
              </w:rPr>
              <w:t>2.6.2</w:t>
            </w:r>
            <w:r w:rsidR="00A92C89">
              <w:rPr>
                <w:rFonts w:eastAsiaTheme="minorEastAsia"/>
                <w:noProof/>
                <w:sz w:val="22"/>
                <w:lang w:val="nl-BE" w:eastAsia="nl-BE"/>
              </w:rPr>
              <w:tab/>
            </w:r>
            <w:r w:rsidR="00A92C89" w:rsidRPr="007144E5">
              <w:rPr>
                <w:rStyle w:val="Hyperlink"/>
                <w:noProof/>
              </w:rPr>
              <w:t>Inbreuken</w:t>
            </w:r>
            <w:r w:rsidR="00A92C89">
              <w:rPr>
                <w:noProof/>
                <w:webHidden/>
              </w:rPr>
              <w:tab/>
            </w:r>
            <w:r w:rsidR="00A92C89">
              <w:rPr>
                <w:noProof/>
                <w:webHidden/>
              </w:rPr>
              <w:fldChar w:fldCharType="begin"/>
            </w:r>
            <w:r w:rsidR="00A92C89">
              <w:rPr>
                <w:noProof/>
                <w:webHidden/>
              </w:rPr>
              <w:instrText xml:space="preserve"> PAGEREF _Toc142562216 \h </w:instrText>
            </w:r>
            <w:r w:rsidR="00A92C89">
              <w:rPr>
                <w:noProof/>
                <w:webHidden/>
              </w:rPr>
            </w:r>
            <w:r w:rsidR="00A92C89">
              <w:rPr>
                <w:noProof/>
                <w:webHidden/>
              </w:rPr>
              <w:fldChar w:fldCharType="separate"/>
            </w:r>
            <w:r w:rsidR="00A92C89">
              <w:rPr>
                <w:noProof/>
                <w:webHidden/>
              </w:rPr>
              <w:t>15</w:t>
            </w:r>
            <w:r w:rsidR="00A92C89">
              <w:rPr>
                <w:noProof/>
                <w:webHidden/>
              </w:rPr>
              <w:fldChar w:fldCharType="end"/>
            </w:r>
          </w:hyperlink>
        </w:p>
        <w:p w14:paraId="65333CCD" w14:textId="5167A08C" w:rsidR="00A92C89" w:rsidRDefault="0087591B">
          <w:pPr>
            <w:pStyle w:val="Inhopg1"/>
            <w:rPr>
              <w:rFonts w:eastAsiaTheme="minorEastAsia" w:cstheme="minorBidi"/>
              <w:bCs w:val="0"/>
              <w:sz w:val="22"/>
            </w:rPr>
          </w:pPr>
          <w:hyperlink w:anchor="_Toc142562217" w:history="1">
            <w:r w:rsidR="00A92C89" w:rsidRPr="007144E5">
              <w:rPr>
                <w:rStyle w:val="Hyperlink"/>
              </w:rPr>
              <w:t>3</w:t>
            </w:r>
            <w:r w:rsidR="00A92C89">
              <w:rPr>
                <w:rFonts w:eastAsiaTheme="minorEastAsia" w:cstheme="minorBidi"/>
                <w:bCs w:val="0"/>
                <w:sz w:val="22"/>
              </w:rPr>
              <w:tab/>
            </w:r>
            <w:r w:rsidR="00A92C89" w:rsidRPr="007144E5">
              <w:rPr>
                <w:rStyle w:val="Hyperlink"/>
              </w:rPr>
              <w:t>Medicatie</w:t>
            </w:r>
            <w:r w:rsidR="00A92C89">
              <w:rPr>
                <w:webHidden/>
              </w:rPr>
              <w:tab/>
            </w:r>
            <w:r w:rsidR="00A92C89">
              <w:rPr>
                <w:webHidden/>
              </w:rPr>
              <w:fldChar w:fldCharType="begin"/>
            </w:r>
            <w:r w:rsidR="00A92C89">
              <w:rPr>
                <w:webHidden/>
              </w:rPr>
              <w:instrText xml:space="preserve"> PAGEREF _Toc142562217 \h </w:instrText>
            </w:r>
            <w:r w:rsidR="00A92C89">
              <w:rPr>
                <w:webHidden/>
              </w:rPr>
            </w:r>
            <w:r w:rsidR="00A92C89">
              <w:rPr>
                <w:webHidden/>
              </w:rPr>
              <w:fldChar w:fldCharType="separate"/>
            </w:r>
            <w:r w:rsidR="00A92C89">
              <w:rPr>
                <w:webHidden/>
              </w:rPr>
              <w:t>17</w:t>
            </w:r>
            <w:r w:rsidR="00A92C89">
              <w:rPr>
                <w:webHidden/>
              </w:rPr>
              <w:fldChar w:fldCharType="end"/>
            </w:r>
          </w:hyperlink>
        </w:p>
        <w:p w14:paraId="79B06D98" w14:textId="7B58BBD4" w:rsidR="00A92C89" w:rsidRDefault="0087591B">
          <w:pPr>
            <w:pStyle w:val="Inhopg2"/>
            <w:tabs>
              <w:tab w:val="left" w:pos="1418"/>
            </w:tabs>
            <w:rPr>
              <w:rFonts w:eastAsiaTheme="minorEastAsia"/>
              <w:noProof/>
              <w:sz w:val="22"/>
              <w:lang w:val="nl-BE" w:eastAsia="nl-BE"/>
            </w:rPr>
          </w:pPr>
          <w:hyperlink w:anchor="_Toc142562218" w:history="1">
            <w:r w:rsidR="00A92C89" w:rsidRPr="007144E5">
              <w:rPr>
                <w:rStyle w:val="Hyperlink"/>
                <w:noProof/>
              </w:rPr>
              <w:t>3.1</w:t>
            </w:r>
            <w:r w:rsidR="00A92C89">
              <w:rPr>
                <w:rFonts w:eastAsiaTheme="minorEastAsia"/>
                <w:noProof/>
                <w:sz w:val="22"/>
                <w:lang w:val="nl-BE" w:eastAsia="nl-BE"/>
              </w:rPr>
              <w:tab/>
            </w:r>
            <w:r w:rsidR="00A92C89" w:rsidRPr="007144E5">
              <w:rPr>
                <w:rStyle w:val="Hyperlink"/>
                <w:noProof/>
              </w:rPr>
              <w:t>Medisch order</w:t>
            </w:r>
            <w:r w:rsidR="00A92C89">
              <w:rPr>
                <w:noProof/>
                <w:webHidden/>
              </w:rPr>
              <w:tab/>
            </w:r>
            <w:r w:rsidR="00A92C89">
              <w:rPr>
                <w:noProof/>
                <w:webHidden/>
              </w:rPr>
              <w:fldChar w:fldCharType="begin"/>
            </w:r>
            <w:r w:rsidR="00A92C89">
              <w:rPr>
                <w:noProof/>
                <w:webHidden/>
              </w:rPr>
              <w:instrText xml:space="preserve"> PAGEREF _Toc142562218 \h </w:instrText>
            </w:r>
            <w:r w:rsidR="00A92C89">
              <w:rPr>
                <w:noProof/>
                <w:webHidden/>
              </w:rPr>
            </w:r>
            <w:r w:rsidR="00A92C89">
              <w:rPr>
                <w:noProof/>
                <w:webHidden/>
              </w:rPr>
              <w:fldChar w:fldCharType="separate"/>
            </w:r>
            <w:r w:rsidR="00A92C89">
              <w:rPr>
                <w:noProof/>
                <w:webHidden/>
              </w:rPr>
              <w:t>17</w:t>
            </w:r>
            <w:r w:rsidR="00A92C89">
              <w:rPr>
                <w:noProof/>
                <w:webHidden/>
              </w:rPr>
              <w:fldChar w:fldCharType="end"/>
            </w:r>
          </w:hyperlink>
        </w:p>
        <w:p w14:paraId="00695A5B" w14:textId="4D8F7D38" w:rsidR="00A92C89" w:rsidRDefault="0087591B">
          <w:pPr>
            <w:pStyle w:val="Inhopg2"/>
            <w:tabs>
              <w:tab w:val="left" w:pos="1418"/>
            </w:tabs>
            <w:rPr>
              <w:rFonts w:eastAsiaTheme="minorEastAsia"/>
              <w:noProof/>
              <w:sz w:val="22"/>
              <w:lang w:val="nl-BE" w:eastAsia="nl-BE"/>
            </w:rPr>
          </w:pPr>
          <w:hyperlink w:anchor="_Toc142562219" w:history="1">
            <w:r w:rsidR="00A92C89" w:rsidRPr="007144E5">
              <w:rPr>
                <w:rStyle w:val="Hyperlink"/>
                <w:noProof/>
              </w:rPr>
              <w:t>3.2</w:t>
            </w:r>
            <w:r w:rsidR="00A92C89">
              <w:rPr>
                <w:rFonts w:eastAsiaTheme="minorEastAsia"/>
                <w:noProof/>
                <w:sz w:val="22"/>
                <w:lang w:val="nl-BE" w:eastAsia="nl-BE"/>
              </w:rPr>
              <w:tab/>
            </w:r>
            <w:r w:rsidR="00A92C89" w:rsidRPr="007144E5">
              <w:rPr>
                <w:rStyle w:val="Hyperlink"/>
                <w:noProof/>
              </w:rPr>
              <w:t>Volledigheid gegevens</w:t>
            </w:r>
            <w:r w:rsidR="00A92C89">
              <w:rPr>
                <w:noProof/>
                <w:webHidden/>
              </w:rPr>
              <w:tab/>
            </w:r>
            <w:r w:rsidR="00A92C89">
              <w:rPr>
                <w:noProof/>
                <w:webHidden/>
              </w:rPr>
              <w:fldChar w:fldCharType="begin"/>
            </w:r>
            <w:r w:rsidR="00A92C89">
              <w:rPr>
                <w:noProof/>
                <w:webHidden/>
              </w:rPr>
              <w:instrText xml:space="preserve"> PAGEREF _Toc142562219 \h </w:instrText>
            </w:r>
            <w:r w:rsidR="00A92C89">
              <w:rPr>
                <w:noProof/>
                <w:webHidden/>
              </w:rPr>
            </w:r>
            <w:r w:rsidR="00A92C89">
              <w:rPr>
                <w:noProof/>
                <w:webHidden/>
              </w:rPr>
              <w:fldChar w:fldCharType="separate"/>
            </w:r>
            <w:r w:rsidR="00A92C89">
              <w:rPr>
                <w:noProof/>
                <w:webHidden/>
              </w:rPr>
              <w:t>18</w:t>
            </w:r>
            <w:r w:rsidR="00A92C89">
              <w:rPr>
                <w:noProof/>
                <w:webHidden/>
              </w:rPr>
              <w:fldChar w:fldCharType="end"/>
            </w:r>
          </w:hyperlink>
        </w:p>
        <w:p w14:paraId="64BC0B88" w14:textId="4233D4FB" w:rsidR="00A92C89" w:rsidRDefault="0087591B">
          <w:pPr>
            <w:pStyle w:val="Inhopg2"/>
            <w:tabs>
              <w:tab w:val="left" w:pos="1418"/>
            </w:tabs>
            <w:rPr>
              <w:rFonts w:eastAsiaTheme="minorEastAsia"/>
              <w:noProof/>
              <w:sz w:val="22"/>
              <w:lang w:val="nl-BE" w:eastAsia="nl-BE"/>
            </w:rPr>
          </w:pPr>
          <w:hyperlink w:anchor="_Toc142562220" w:history="1">
            <w:r w:rsidR="00A92C89" w:rsidRPr="007144E5">
              <w:rPr>
                <w:rStyle w:val="Hyperlink"/>
                <w:noProof/>
              </w:rPr>
              <w:t>3.3</w:t>
            </w:r>
            <w:r w:rsidR="00A92C89">
              <w:rPr>
                <w:rFonts w:eastAsiaTheme="minorEastAsia"/>
                <w:noProof/>
                <w:sz w:val="22"/>
                <w:lang w:val="nl-BE" w:eastAsia="nl-BE"/>
              </w:rPr>
              <w:tab/>
            </w:r>
            <w:r w:rsidR="00A92C89" w:rsidRPr="007144E5">
              <w:rPr>
                <w:rStyle w:val="Hyperlink"/>
                <w:noProof/>
              </w:rPr>
              <w:t>Bewaring medicatie</w:t>
            </w:r>
            <w:r w:rsidR="00A92C89">
              <w:rPr>
                <w:noProof/>
                <w:webHidden/>
              </w:rPr>
              <w:tab/>
            </w:r>
            <w:r w:rsidR="00A92C89">
              <w:rPr>
                <w:noProof/>
                <w:webHidden/>
              </w:rPr>
              <w:fldChar w:fldCharType="begin"/>
            </w:r>
            <w:r w:rsidR="00A92C89">
              <w:rPr>
                <w:noProof/>
                <w:webHidden/>
              </w:rPr>
              <w:instrText xml:space="preserve"> PAGEREF _Toc142562220 \h </w:instrText>
            </w:r>
            <w:r w:rsidR="00A92C89">
              <w:rPr>
                <w:noProof/>
                <w:webHidden/>
              </w:rPr>
            </w:r>
            <w:r w:rsidR="00A92C89">
              <w:rPr>
                <w:noProof/>
                <w:webHidden/>
              </w:rPr>
              <w:fldChar w:fldCharType="separate"/>
            </w:r>
            <w:r w:rsidR="00A92C89">
              <w:rPr>
                <w:noProof/>
                <w:webHidden/>
              </w:rPr>
              <w:t>19</w:t>
            </w:r>
            <w:r w:rsidR="00A92C89">
              <w:rPr>
                <w:noProof/>
                <w:webHidden/>
              </w:rPr>
              <w:fldChar w:fldCharType="end"/>
            </w:r>
          </w:hyperlink>
        </w:p>
        <w:p w14:paraId="1D133C46" w14:textId="3BAE7670" w:rsidR="00A92C89" w:rsidRDefault="0087591B">
          <w:pPr>
            <w:pStyle w:val="Inhopg2"/>
            <w:tabs>
              <w:tab w:val="left" w:pos="1418"/>
            </w:tabs>
            <w:rPr>
              <w:rFonts w:eastAsiaTheme="minorEastAsia"/>
              <w:noProof/>
              <w:sz w:val="22"/>
              <w:lang w:val="nl-BE" w:eastAsia="nl-BE"/>
            </w:rPr>
          </w:pPr>
          <w:hyperlink w:anchor="_Toc142562221" w:history="1">
            <w:r w:rsidR="00A92C89" w:rsidRPr="007144E5">
              <w:rPr>
                <w:rStyle w:val="Hyperlink"/>
                <w:noProof/>
              </w:rPr>
              <w:t>3.4</w:t>
            </w:r>
            <w:r w:rsidR="00A92C89">
              <w:rPr>
                <w:rFonts w:eastAsiaTheme="minorEastAsia"/>
                <w:noProof/>
                <w:sz w:val="22"/>
                <w:lang w:val="nl-BE" w:eastAsia="nl-BE"/>
              </w:rPr>
              <w:tab/>
            </w:r>
            <w:r w:rsidR="00A92C89" w:rsidRPr="007144E5">
              <w:rPr>
                <w:rStyle w:val="Hyperlink"/>
                <w:noProof/>
              </w:rPr>
              <w:t>Verdovende middelen</w:t>
            </w:r>
            <w:r w:rsidR="00A92C89">
              <w:rPr>
                <w:noProof/>
                <w:webHidden/>
              </w:rPr>
              <w:tab/>
            </w:r>
            <w:r w:rsidR="00A92C89">
              <w:rPr>
                <w:noProof/>
                <w:webHidden/>
              </w:rPr>
              <w:fldChar w:fldCharType="begin"/>
            </w:r>
            <w:r w:rsidR="00A92C89">
              <w:rPr>
                <w:noProof/>
                <w:webHidden/>
              </w:rPr>
              <w:instrText xml:space="preserve"> PAGEREF _Toc142562221 \h </w:instrText>
            </w:r>
            <w:r w:rsidR="00A92C89">
              <w:rPr>
                <w:noProof/>
                <w:webHidden/>
              </w:rPr>
            </w:r>
            <w:r w:rsidR="00A92C89">
              <w:rPr>
                <w:noProof/>
                <w:webHidden/>
              </w:rPr>
              <w:fldChar w:fldCharType="separate"/>
            </w:r>
            <w:r w:rsidR="00A92C89">
              <w:rPr>
                <w:noProof/>
                <w:webHidden/>
              </w:rPr>
              <w:t>20</w:t>
            </w:r>
            <w:r w:rsidR="00A92C89">
              <w:rPr>
                <w:noProof/>
                <w:webHidden/>
              </w:rPr>
              <w:fldChar w:fldCharType="end"/>
            </w:r>
          </w:hyperlink>
        </w:p>
        <w:p w14:paraId="05FBFF75" w14:textId="347C48DE" w:rsidR="00A92C89" w:rsidRDefault="0087591B">
          <w:pPr>
            <w:pStyle w:val="Inhopg2"/>
            <w:tabs>
              <w:tab w:val="left" w:pos="1418"/>
            </w:tabs>
            <w:rPr>
              <w:rFonts w:eastAsiaTheme="minorEastAsia"/>
              <w:noProof/>
              <w:sz w:val="22"/>
              <w:lang w:val="nl-BE" w:eastAsia="nl-BE"/>
            </w:rPr>
          </w:pPr>
          <w:hyperlink w:anchor="_Toc142562222" w:history="1">
            <w:r w:rsidR="00A92C89" w:rsidRPr="007144E5">
              <w:rPr>
                <w:rStyle w:val="Hyperlink"/>
                <w:noProof/>
              </w:rPr>
              <w:t>3.5</w:t>
            </w:r>
            <w:r w:rsidR="00A92C89">
              <w:rPr>
                <w:rFonts w:eastAsiaTheme="minorEastAsia"/>
                <w:noProof/>
                <w:sz w:val="22"/>
                <w:lang w:val="nl-BE" w:eastAsia="nl-BE"/>
              </w:rPr>
              <w:tab/>
            </w:r>
            <w:r w:rsidR="00A92C89" w:rsidRPr="007144E5">
              <w:rPr>
                <w:rStyle w:val="Hyperlink"/>
                <w:noProof/>
              </w:rPr>
              <w:t>Meldsysteem medicatie-incidenten</w:t>
            </w:r>
            <w:r w:rsidR="00A92C89">
              <w:rPr>
                <w:noProof/>
                <w:webHidden/>
              </w:rPr>
              <w:tab/>
            </w:r>
            <w:r w:rsidR="00A92C89">
              <w:rPr>
                <w:noProof/>
                <w:webHidden/>
              </w:rPr>
              <w:fldChar w:fldCharType="begin"/>
            </w:r>
            <w:r w:rsidR="00A92C89">
              <w:rPr>
                <w:noProof/>
                <w:webHidden/>
              </w:rPr>
              <w:instrText xml:space="preserve"> PAGEREF _Toc142562222 \h </w:instrText>
            </w:r>
            <w:r w:rsidR="00A92C89">
              <w:rPr>
                <w:noProof/>
                <w:webHidden/>
              </w:rPr>
            </w:r>
            <w:r w:rsidR="00A92C89">
              <w:rPr>
                <w:noProof/>
                <w:webHidden/>
              </w:rPr>
              <w:fldChar w:fldCharType="separate"/>
            </w:r>
            <w:r w:rsidR="00A92C89">
              <w:rPr>
                <w:noProof/>
                <w:webHidden/>
              </w:rPr>
              <w:t>20</w:t>
            </w:r>
            <w:r w:rsidR="00A92C89">
              <w:rPr>
                <w:noProof/>
                <w:webHidden/>
              </w:rPr>
              <w:fldChar w:fldCharType="end"/>
            </w:r>
          </w:hyperlink>
        </w:p>
        <w:p w14:paraId="2F83DD8F" w14:textId="3792A266" w:rsidR="00A92C89" w:rsidRDefault="0087591B">
          <w:pPr>
            <w:pStyle w:val="Inhopg2"/>
            <w:tabs>
              <w:tab w:val="left" w:pos="1418"/>
            </w:tabs>
            <w:rPr>
              <w:rFonts w:eastAsiaTheme="minorEastAsia"/>
              <w:noProof/>
              <w:sz w:val="22"/>
              <w:lang w:val="nl-BE" w:eastAsia="nl-BE"/>
            </w:rPr>
          </w:pPr>
          <w:hyperlink w:anchor="_Toc142562223" w:history="1">
            <w:r w:rsidR="00A92C89" w:rsidRPr="007144E5">
              <w:rPr>
                <w:rStyle w:val="Hyperlink"/>
                <w:noProof/>
              </w:rPr>
              <w:t>3.6</w:t>
            </w:r>
            <w:r w:rsidR="00A92C89">
              <w:rPr>
                <w:rFonts w:eastAsiaTheme="minorEastAsia"/>
                <w:noProof/>
                <w:sz w:val="22"/>
                <w:lang w:val="nl-BE" w:eastAsia="nl-BE"/>
              </w:rPr>
              <w:tab/>
            </w:r>
            <w:r w:rsidR="00A92C89" w:rsidRPr="007144E5">
              <w:rPr>
                <w:rStyle w:val="Hyperlink"/>
                <w:noProof/>
              </w:rPr>
              <w:t>Samenvatting resultaten medicatie</w:t>
            </w:r>
            <w:r w:rsidR="00A92C89">
              <w:rPr>
                <w:noProof/>
                <w:webHidden/>
              </w:rPr>
              <w:tab/>
            </w:r>
            <w:r w:rsidR="00A92C89">
              <w:rPr>
                <w:noProof/>
                <w:webHidden/>
              </w:rPr>
              <w:fldChar w:fldCharType="begin"/>
            </w:r>
            <w:r w:rsidR="00A92C89">
              <w:rPr>
                <w:noProof/>
                <w:webHidden/>
              </w:rPr>
              <w:instrText xml:space="preserve"> PAGEREF _Toc142562223 \h </w:instrText>
            </w:r>
            <w:r w:rsidR="00A92C89">
              <w:rPr>
                <w:noProof/>
                <w:webHidden/>
              </w:rPr>
            </w:r>
            <w:r w:rsidR="00A92C89">
              <w:rPr>
                <w:noProof/>
                <w:webHidden/>
              </w:rPr>
              <w:fldChar w:fldCharType="separate"/>
            </w:r>
            <w:r w:rsidR="00A92C89">
              <w:rPr>
                <w:noProof/>
                <w:webHidden/>
              </w:rPr>
              <w:t>22</w:t>
            </w:r>
            <w:r w:rsidR="00A92C89">
              <w:rPr>
                <w:noProof/>
                <w:webHidden/>
              </w:rPr>
              <w:fldChar w:fldCharType="end"/>
            </w:r>
          </w:hyperlink>
        </w:p>
        <w:p w14:paraId="70D7774F" w14:textId="62D5CB7F" w:rsidR="00A92C89" w:rsidRDefault="0087591B">
          <w:pPr>
            <w:pStyle w:val="Inhopg3"/>
            <w:tabs>
              <w:tab w:val="left" w:pos="1540"/>
            </w:tabs>
            <w:rPr>
              <w:rFonts w:eastAsiaTheme="minorEastAsia"/>
              <w:noProof/>
              <w:sz w:val="22"/>
              <w:lang w:val="nl-BE" w:eastAsia="nl-BE"/>
            </w:rPr>
          </w:pPr>
          <w:hyperlink w:anchor="_Toc142562224" w:history="1">
            <w:r w:rsidR="00A92C89" w:rsidRPr="007144E5">
              <w:rPr>
                <w:rStyle w:val="Hyperlink"/>
                <w:noProof/>
              </w:rPr>
              <w:t>3.6.1</w:t>
            </w:r>
            <w:r w:rsidR="00A92C89">
              <w:rPr>
                <w:rFonts w:eastAsiaTheme="minorEastAsia"/>
                <w:noProof/>
                <w:sz w:val="22"/>
                <w:lang w:val="nl-BE" w:eastAsia="nl-BE"/>
              </w:rPr>
              <w:tab/>
            </w:r>
            <w:r w:rsidR="00A92C89" w:rsidRPr="007144E5">
              <w:rPr>
                <w:rStyle w:val="Hyperlink"/>
                <w:noProof/>
              </w:rPr>
              <w:t>Zoals verwacht</w:t>
            </w:r>
            <w:r w:rsidR="00A92C89">
              <w:rPr>
                <w:noProof/>
                <w:webHidden/>
              </w:rPr>
              <w:tab/>
            </w:r>
            <w:r w:rsidR="00A92C89">
              <w:rPr>
                <w:noProof/>
                <w:webHidden/>
              </w:rPr>
              <w:fldChar w:fldCharType="begin"/>
            </w:r>
            <w:r w:rsidR="00A92C89">
              <w:rPr>
                <w:noProof/>
                <w:webHidden/>
              </w:rPr>
              <w:instrText xml:space="preserve"> PAGEREF _Toc142562224 \h </w:instrText>
            </w:r>
            <w:r w:rsidR="00A92C89">
              <w:rPr>
                <w:noProof/>
                <w:webHidden/>
              </w:rPr>
            </w:r>
            <w:r w:rsidR="00A92C89">
              <w:rPr>
                <w:noProof/>
                <w:webHidden/>
              </w:rPr>
              <w:fldChar w:fldCharType="separate"/>
            </w:r>
            <w:r w:rsidR="00A92C89">
              <w:rPr>
                <w:noProof/>
                <w:webHidden/>
              </w:rPr>
              <w:t>22</w:t>
            </w:r>
            <w:r w:rsidR="00A92C89">
              <w:rPr>
                <w:noProof/>
                <w:webHidden/>
              </w:rPr>
              <w:fldChar w:fldCharType="end"/>
            </w:r>
          </w:hyperlink>
        </w:p>
        <w:p w14:paraId="15091307" w14:textId="74D169F8" w:rsidR="00A92C89" w:rsidRDefault="0087591B">
          <w:pPr>
            <w:pStyle w:val="Inhopg3"/>
            <w:tabs>
              <w:tab w:val="left" w:pos="1540"/>
            </w:tabs>
            <w:rPr>
              <w:rFonts w:eastAsiaTheme="minorEastAsia"/>
              <w:noProof/>
              <w:sz w:val="22"/>
              <w:lang w:val="nl-BE" w:eastAsia="nl-BE"/>
            </w:rPr>
          </w:pPr>
          <w:hyperlink w:anchor="_Toc142562225" w:history="1">
            <w:r w:rsidR="00A92C89" w:rsidRPr="007144E5">
              <w:rPr>
                <w:rStyle w:val="Hyperlink"/>
                <w:noProof/>
              </w:rPr>
              <w:t>3.6.2</w:t>
            </w:r>
            <w:r w:rsidR="00A92C89">
              <w:rPr>
                <w:rFonts w:eastAsiaTheme="minorEastAsia"/>
                <w:noProof/>
                <w:sz w:val="22"/>
                <w:lang w:val="nl-BE" w:eastAsia="nl-BE"/>
              </w:rPr>
              <w:tab/>
            </w:r>
            <w:r w:rsidR="00A92C89" w:rsidRPr="007144E5">
              <w:rPr>
                <w:rStyle w:val="Hyperlink"/>
                <w:noProof/>
              </w:rPr>
              <w:t>Inbreuken</w:t>
            </w:r>
            <w:r w:rsidR="00A92C89">
              <w:rPr>
                <w:noProof/>
                <w:webHidden/>
              </w:rPr>
              <w:tab/>
            </w:r>
            <w:r w:rsidR="00A92C89">
              <w:rPr>
                <w:noProof/>
                <w:webHidden/>
              </w:rPr>
              <w:fldChar w:fldCharType="begin"/>
            </w:r>
            <w:r w:rsidR="00A92C89">
              <w:rPr>
                <w:noProof/>
                <w:webHidden/>
              </w:rPr>
              <w:instrText xml:space="preserve"> PAGEREF _Toc142562225 \h </w:instrText>
            </w:r>
            <w:r w:rsidR="00A92C89">
              <w:rPr>
                <w:noProof/>
                <w:webHidden/>
              </w:rPr>
            </w:r>
            <w:r w:rsidR="00A92C89">
              <w:rPr>
                <w:noProof/>
                <w:webHidden/>
              </w:rPr>
              <w:fldChar w:fldCharType="separate"/>
            </w:r>
            <w:r w:rsidR="00A92C89">
              <w:rPr>
                <w:noProof/>
                <w:webHidden/>
              </w:rPr>
              <w:t>22</w:t>
            </w:r>
            <w:r w:rsidR="00A92C89">
              <w:rPr>
                <w:noProof/>
                <w:webHidden/>
              </w:rPr>
              <w:fldChar w:fldCharType="end"/>
            </w:r>
          </w:hyperlink>
        </w:p>
        <w:p w14:paraId="182BBACD" w14:textId="5BDE5828" w:rsidR="00A92C89" w:rsidRDefault="0087591B">
          <w:pPr>
            <w:pStyle w:val="Inhopg1"/>
            <w:rPr>
              <w:rFonts w:eastAsiaTheme="minorEastAsia" w:cstheme="minorBidi"/>
              <w:bCs w:val="0"/>
              <w:sz w:val="22"/>
            </w:rPr>
          </w:pPr>
          <w:hyperlink w:anchor="_Toc142562226" w:history="1">
            <w:r w:rsidR="00A92C89" w:rsidRPr="007144E5">
              <w:rPr>
                <w:rStyle w:val="Hyperlink"/>
              </w:rPr>
              <w:t>4</w:t>
            </w:r>
            <w:r w:rsidR="00A92C89">
              <w:rPr>
                <w:rFonts w:eastAsiaTheme="minorEastAsia" w:cstheme="minorBidi"/>
                <w:bCs w:val="0"/>
                <w:sz w:val="22"/>
              </w:rPr>
              <w:tab/>
            </w:r>
            <w:r w:rsidR="00A92C89" w:rsidRPr="007144E5">
              <w:rPr>
                <w:rStyle w:val="Hyperlink"/>
              </w:rPr>
              <w:t>Patiëntenrechten en ombudsfunctie</w:t>
            </w:r>
            <w:r w:rsidR="00A92C89">
              <w:rPr>
                <w:webHidden/>
              </w:rPr>
              <w:tab/>
            </w:r>
            <w:r w:rsidR="00A92C89">
              <w:rPr>
                <w:webHidden/>
              </w:rPr>
              <w:fldChar w:fldCharType="begin"/>
            </w:r>
            <w:r w:rsidR="00A92C89">
              <w:rPr>
                <w:webHidden/>
              </w:rPr>
              <w:instrText xml:space="preserve"> PAGEREF _Toc142562226 \h </w:instrText>
            </w:r>
            <w:r w:rsidR="00A92C89">
              <w:rPr>
                <w:webHidden/>
              </w:rPr>
            </w:r>
            <w:r w:rsidR="00A92C89">
              <w:rPr>
                <w:webHidden/>
              </w:rPr>
              <w:fldChar w:fldCharType="separate"/>
            </w:r>
            <w:r w:rsidR="00A92C89">
              <w:rPr>
                <w:webHidden/>
              </w:rPr>
              <w:t>24</w:t>
            </w:r>
            <w:r w:rsidR="00A92C89">
              <w:rPr>
                <w:webHidden/>
              </w:rPr>
              <w:fldChar w:fldCharType="end"/>
            </w:r>
          </w:hyperlink>
        </w:p>
        <w:p w14:paraId="60AA1A58" w14:textId="2680F76A" w:rsidR="00A92C89" w:rsidRDefault="0087591B">
          <w:pPr>
            <w:pStyle w:val="Inhopg2"/>
            <w:tabs>
              <w:tab w:val="left" w:pos="1418"/>
            </w:tabs>
            <w:rPr>
              <w:rFonts w:eastAsiaTheme="minorEastAsia"/>
              <w:noProof/>
              <w:sz w:val="22"/>
              <w:lang w:val="nl-BE" w:eastAsia="nl-BE"/>
            </w:rPr>
          </w:pPr>
          <w:hyperlink w:anchor="_Toc142562227" w:history="1">
            <w:r w:rsidR="00A92C89" w:rsidRPr="007144E5">
              <w:rPr>
                <w:rStyle w:val="Hyperlink"/>
                <w:noProof/>
              </w:rPr>
              <w:t>4.1</w:t>
            </w:r>
            <w:r w:rsidR="00A92C89">
              <w:rPr>
                <w:rFonts w:eastAsiaTheme="minorEastAsia"/>
                <w:noProof/>
                <w:sz w:val="22"/>
                <w:lang w:val="nl-BE" w:eastAsia="nl-BE"/>
              </w:rPr>
              <w:tab/>
            </w:r>
            <w:r w:rsidR="00A92C89" w:rsidRPr="007144E5">
              <w:rPr>
                <w:rStyle w:val="Hyperlink"/>
                <w:noProof/>
              </w:rPr>
              <w:t>Inzage en afschrift van het dossier</w:t>
            </w:r>
            <w:r w:rsidR="00A92C89">
              <w:rPr>
                <w:noProof/>
                <w:webHidden/>
              </w:rPr>
              <w:tab/>
            </w:r>
            <w:r w:rsidR="00A92C89">
              <w:rPr>
                <w:noProof/>
                <w:webHidden/>
              </w:rPr>
              <w:fldChar w:fldCharType="begin"/>
            </w:r>
            <w:r w:rsidR="00A92C89">
              <w:rPr>
                <w:noProof/>
                <w:webHidden/>
              </w:rPr>
              <w:instrText xml:space="preserve"> PAGEREF _Toc142562227 \h </w:instrText>
            </w:r>
            <w:r w:rsidR="00A92C89">
              <w:rPr>
                <w:noProof/>
                <w:webHidden/>
              </w:rPr>
            </w:r>
            <w:r w:rsidR="00A92C89">
              <w:rPr>
                <w:noProof/>
                <w:webHidden/>
              </w:rPr>
              <w:fldChar w:fldCharType="separate"/>
            </w:r>
            <w:r w:rsidR="00A92C89">
              <w:rPr>
                <w:noProof/>
                <w:webHidden/>
              </w:rPr>
              <w:t>24</w:t>
            </w:r>
            <w:r w:rsidR="00A92C89">
              <w:rPr>
                <w:noProof/>
                <w:webHidden/>
              </w:rPr>
              <w:fldChar w:fldCharType="end"/>
            </w:r>
          </w:hyperlink>
        </w:p>
        <w:p w14:paraId="78C193EE" w14:textId="7449A617" w:rsidR="00A92C89" w:rsidRDefault="0087591B">
          <w:pPr>
            <w:pStyle w:val="Inhopg2"/>
            <w:tabs>
              <w:tab w:val="left" w:pos="1418"/>
            </w:tabs>
            <w:rPr>
              <w:rFonts w:eastAsiaTheme="minorEastAsia"/>
              <w:noProof/>
              <w:sz w:val="22"/>
              <w:lang w:val="nl-BE" w:eastAsia="nl-BE"/>
            </w:rPr>
          </w:pPr>
          <w:hyperlink w:anchor="_Toc142562228" w:history="1">
            <w:r w:rsidR="00A92C89" w:rsidRPr="007144E5">
              <w:rPr>
                <w:rStyle w:val="Hyperlink"/>
                <w:noProof/>
              </w:rPr>
              <w:t>4.2</w:t>
            </w:r>
            <w:r w:rsidR="00A92C89">
              <w:rPr>
                <w:rFonts w:eastAsiaTheme="minorEastAsia"/>
                <w:noProof/>
                <w:sz w:val="22"/>
                <w:lang w:val="nl-BE" w:eastAsia="nl-BE"/>
              </w:rPr>
              <w:tab/>
            </w:r>
            <w:r w:rsidR="00A92C89" w:rsidRPr="007144E5">
              <w:rPr>
                <w:rStyle w:val="Hyperlink"/>
                <w:noProof/>
              </w:rPr>
              <w:t>Klachtrecht</w:t>
            </w:r>
            <w:r w:rsidR="00A92C89">
              <w:rPr>
                <w:noProof/>
                <w:webHidden/>
              </w:rPr>
              <w:tab/>
            </w:r>
            <w:r w:rsidR="00A92C89">
              <w:rPr>
                <w:noProof/>
                <w:webHidden/>
              </w:rPr>
              <w:fldChar w:fldCharType="begin"/>
            </w:r>
            <w:r w:rsidR="00A92C89">
              <w:rPr>
                <w:noProof/>
                <w:webHidden/>
              </w:rPr>
              <w:instrText xml:space="preserve"> PAGEREF _Toc142562228 \h </w:instrText>
            </w:r>
            <w:r w:rsidR="00A92C89">
              <w:rPr>
                <w:noProof/>
                <w:webHidden/>
              </w:rPr>
            </w:r>
            <w:r w:rsidR="00A92C89">
              <w:rPr>
                <w:noProof/>
                <w:webHidden/>
              </w:rPr>
              <w:fldChar w:fldCharType="separate"/>
            </w:r>
            <w:r w:rsidR="00A92C89">
              <w:rPr>
                <w:noProof/>
                <w:webHidden/>
              </w:rPr>
              <w:t>26</w:t>
            </w:r>
            <w:r w:rsidR="00A92C89">
              <w:rPr>
                <w:noProof/>
                <w:webHidden/>
              </w:rPr>
              <w:fldChar w:fldCharType="end"/>
            </w:r>
          </w:hyperlink>
        </w:p>
        <w:p w14:paraId="35551C3B" w14:textId="0FEEFEAE" w:rsidR="00A92C89" w:rsidRDefault="0087591B">
          <w:pPr>
            <w:pStyle w:val="Inhopg2"/>
            <w:tabs>
              <w:tab w:val="left" w:pos="1418"/>
            </w:tabs>
            <w:rPr>
              <w:rFonts w:eastAsiaTheme="minorEastAsia"/>
              <w:noProof/>
              <w:sz w:val="22"/>
              <w:lang w:val="nl-BE" w:eastAsia="nl-BE"/>
            </w:rPr>
          </w:pPr>
          <w:hyperlink w:anchor="_Toc142562229" w:history="1">
            <w:r w:rsidR="00A92C89" w:rsidRPr="007144E5">
              <w:rPr>
                <w:rStyle w:val="Hyperlink"/>
                <w:noProof/>
              </w:rPr>
              <w:t>4.3</w:t>
            </w:r>
            <w:r w:rsidR="00A92C89">
              <w:rPr>
                <w:rFonts w:eastAsiaTheme="minorEastAsia"/>
                <w:noProof/>
                <w:sz w:val="22"/>
                <w:lang w:val="nl-BE" w:eastAsia="nl-BE"/>
              </w:rPr>
              <w:tab/>
            </w:r>
            <w:r w:rsidR="00A92C89" w:rsidRPr="007144E5">
              <w:rPr>
                <w:rStyle w:val="Hyperlink"/>
                <w:noProof/>
              </w:rPr>
              <w:t>Toegankelijkheid ombudsfunctie</w:t>
            </w:r>
            <w:r w:rsidR="00A92C89">
              <w:rPr>
                <w:noProof/>
                <w:webHidden/>
              </w:rPr>
              <w:tab/>
            </w:r>
            <w:r w:rsidR="00A92C89">
              <w:rPr>
                <w:noProof/>
                <w:webHidden/>
              </w:rPr>
              <w:fldChar w:fldCharType="begin"/>
            </w:r>
            <w:r w:rsidR="00A92C89">
              <w:rPr>
                <w:noProof/>
                <w:webHidden/>
              </w:rPr>
              <w:instrText xml:space="preserve"> PAGEREF _Toc142562229 \h </w:instrText>
            </w:r>
            <w:r w:rsidR="00A92C89">
              <w:rPr>
                <w:noProof/>
                <w:webHidden/>
              </w:rPr>
            </w:r>
            <w:r w:rsidR="00A92C89">
              <w:rPr>
                <w:noProof/>
                <w:webHidden/>
              </w:rPr>
              <w:fldChar w:fldCharType="separate"/>
            </w:r>
            <w:r w:rsidR="00A92C89">
              <w:rPr>
                <w:noProof/>
                <w:webHidden/>
              </w:rPr>
              <w:t>27</w:t>
            </w:r>
            <w:r w:rsidR="00A92C89">
              <w:rPr>
                <w:noProof/>
                <w:webHidden/>
              </w:rPr>
              <w:fldChar w:fldCharType="end"/>
            </w:r>
          </w:hyperlink>
        </w:p>
        <w:p w14:paraId="1D28C632" w14:textId="6516527E" w:rsidR="00A92C89" w:rsidRDefault="0087591B">
          <w:pPr>
            <w:pStyle w:val="Inhopg2"/>
            <w:tabs>
              <w:tab w:val="left" w:pos="1418"/>
            </w:tabs>
            <w:rPr>
              <w:rFonts w:eastAsiaTheme="minorEastAsia"/>
              <w:noProof/>
              <w:sz w:val="22"/>
              <w:lang w:val="nl-BE" w:eastAsia="nl-BE"/>
            </w:rPr>
          </w:pPr>
          <w:hyperlink w:anchor="_Toc142562230" w:history="1">
            <w:r w:rsidR="00A92C89" w:rsidRPr="007144E5">
              <w:rPr>
                <w:rStyle w:val="Hyperlink"/>
                <w:noProof/>
              </w:rPr>
              <w:t>4.4</w:t>
            </w:r>
            <w:r w:rsidR="00A92C89">
              <w:rPr>
                <w:rFonts w:eastAsiaTheme="minorEastAsia"/>
                <w:noProof/>
                <w:sz w:val="22"/>
                <w:lang w:val="nl-BE" w:eastAsia="nl-BE"/>
              </w:rPr>
              <w:tab/>
            </w:r>
            <w:r w:rsidR="00A92C89" w:rsidRPr="007144E5">
              <w:rPr>
                <w:rStyle w:val="Hyperlink"/>
                <w:noProof/>
              </w:rPr>
              <w:t>Samenvatting resultaten patiëntenrechten en ombudsfunctie</w:t>
            </w:r>
            <w:r w:rsidR="00A92C89">
              <w:rPr>
                <w:noProof/>
                <w:webHidden/>
              </w:rPr>
              <w:tab/>
            </w:r>
            <w:r w:rsidR="00A92C89">
              <w:rPr>
                <w:noProof/>
                <w:webHidden/>
              </w:rPr>
              <w:fldChar w:fldCharType="begin"/>
            </w:r>
            <w:r w:rsidR="00A92C89">
              <w:rPr>
                <w:noProof/>
                <w:webHidden/>
              </w:rPr>
              <w:instrText xml:space="preserve"> PAGEREF _Toc142562230 \h </w:instrText>
            </w:r>
            <w:r w:rsidR="00A92C89">
              <w:rPr>
                <w:noProof/>
                <w:webHidden/>
              </w:rPr>
            </w:r>
            <w:r w:rsidR="00A92C89">
              <w:rPr>
                <w:noProof/>
                <w:webHidden/>
              </w:rPr>
              <w:fldChar w:fldCharType="separate"/>
            </w:r>
            <w:r w:rsidR="00A92C89">
              <w:rPr>
                <w:noProof/>
                <w:webHidden/>
              </w:rPr>
              <w:t>29</w:t>
            </w:r>
            <w:r w:rsidR="00A92C89">
              <w:rPr>
                <w:noProof/>
                <w:webHidden/>
              </w:rPr>
              <w:fldChar w:fldCharType="end"/>
            </w:r>
          </w:hyperlink>
        </w:p>
        <w:p w14:paraId="40483FEF" w14:textId="04D7C8F2" w:rsidR="00A92C89" w:rsidRDefault="0087591B">
          <w:pPr>
            <w:pStyle w:val="Inhopg3"/>
            <w:tabs>
              <w:tab w:val="left" w:pos="1540"/>
            </w:tabs>
            <w:rPr>
              <w:rFonts w:eastAsiaTheme="minorEastAsia"/>
              <w:noProof/>
              <w:sz w:val="22"/>
              <w:lang w:val="nl-BE" w:eastAsia="nl-BE"/>
            </w:rPr>
          </w:pPr>
          <w:hyperlink w:anchor="_Toc142562231" w:history="1">
            <w:r w:rsidR="00A92C89" w:rsidRPr="007144E5">
              <w:rPr>
                <w:rStyle w:val="Hyperlink"/>
                <w:noProof/>
              </w:rPr>
              <w:t>4.4.1</w:t>
            </w:r>
            <w:r w:rsidR="00A92C89">
              <w:rPr>
                <w:rFonts w:eastAsiaTheme="minorEastAsia"/>
                <w:noProof/>
                <w:sz w:val="22"/>
                <w:lang w:val="nl-BE" w:eastAsia="nl-BE"/>
              </w:rPr>
              <w:tab/>
            </w:r>
            <w:r w:rsidR="00A92C89" w:rsidRPr="007144E5">
              <w:rPr>
                <w:rStyle w:val="Hyperlink"/>
                <w:noProof/>
              </w:rPr>
              <w:t>Zoals verwacht</w:t>
            </w:r>
            <w:r w:rsidR="00A92C89">
              <w:rPr>
                <w:noProof/>
                <w:webHidden/>
              </w:rPr>
              <w:tab/>
            </w:r>
            <w:r w:rsidR="00A92C89">
              <w:rPr>
                <w:noProof/>
                <w:webHidden/>
              </w:rPr>
              <w:fldChar w:fldCharType="begin"/>
            </w:r>
            <w:r w:rsidR="00A92C89">
              <w:rPr>
                <w:noProof/>
                <w:webHidden/>
              </w:rPr>
              <w:instrText xml:space="preserve"> PAGEREF _Toc142562231 \h </w:instrText>
            </w:r>
            <w:r w:rsidR="00A92C89">
              <w:rPr>
                <w:noProof/>
                <w:webHidden/>
              </w:rPr>
            </w:r>
            <w:r w:rsidR="00A92C89">
              <w:rPr>
                <w:noProof/>
                <w:webHidden/>
              </w:rPr>
              <w:fldChar w:fldCharType="separate"/>
            </w:r>
            <w:r w:rsidR="00A92C89">
              <w:rPr>
                <w:noProof/>
                <w:webHidden/>
              </w:rPr>
              <w:t>29</w:t>
            </w:r>
            <w:r w:rsidR="00A92C89">
              <w:rPr>
                <w:noProof/>
                <w:webHidden/>
              </w:rPr>
              <w:fldChar w:fldCharType="end"/>
            </w:r>
          </w:hyperlink>
        </w:p>
        <w:p w14:paraId="2EC99083" w14:textId="7DEE356E" w:rsidR="00A92C89" w:rsidRDefault="0087591B">
          <w:pPr>
            <w:pStyle w:val="Inhopg3"/>
            <w:tabs>
              <w:tab w:val="left" w:pos="1540"/>
            </w:tabs>
            <w:rPr>
              <w:rFonts w:eastAsiaTheme="minorEastAsia"/>
              <w:noProof/>
              <w:sz w:val="22"/>
              <w:lang w:val="nl-BE" w:eastAsia="nl-BE"/>
            </w:rPr>
          </w:pPr>
          <w:hyperlink w:anchor="_Toc142562232" w:history="1">
            <w:r w:rsidR="00A92C89" w:rsidRPr="007144E5">
              <w:rPr>
                <w:rStyle w:val="Hyperlink"/>
                <w:noProof/>
              </w:rPr>
              <w:t>4.4.2</w:t>
            </w:r>
            <w:r w:rsidR="00A92C89">
              <w:rPr>
                <w:rFonts w:eastAsiaTheme="minorEastAsia"/>
                <w:noProof/>
                <w:sz w:val="22"/>
                <w:lang w:val="nl-BE" w:eastAsia="nl-BE"/>
              </w:rPr>
              <w:tab/>
            </w:r>
            <w:r w:rsidR="00A92C89" w:rsidRPr="007144E5">
              <w:rPr>
                <w:rStyle w:val="Hyperlink"/>
                <w:noProof/>
              </w:rPr>
              <w:t>Inbreuken</w:t>
            </w:r>
            <w:r w:rsidR="00A92C89">
              <w:rPr>
                <w:noProof/>
                <w:webHidden/>
              </w:rPr>
              <w:tab/>
            </w:r>
            <w:r w:rsidR="00A92C89">
              <w:rPr>
                <w:noProof/>
                <w:webHidden/>
              </w:rPr>
              <w:fldChar w:fldCharType="begin"/>
            </w:r>
            <w:r w:rsidR="00A92C89">
              <w:rPr>
                <w:noProof/>
                <w:webHidden/>
              </w:rPr>
              <w:instrText xml:space="preserve"> PAGEREF _Toc142562232 \h </w:instrText>
            </w:r>
            <w:r w:rsidR="00A92C89">
              <w:rPr>
                <w:noProof/>
                <w:webHidden/>
              </w:rPr>
            </w:r>
            <w:r w:rsidR="00A92C89">
              <w:rPr>
                <w:noProof/>
                <w:webHidden/>
              </w:rPr>
              <w:fldChar w:fldCharType="separate"/>
            </w:r>
            <w:r w:rsidR="00A92C89">
              <w:rPr>
                <w:noProof/>
                <w:webHidden/>
              </w:rPr>
              <w:t>29</w:t>
            </w:r>
            <w:r w:rsidR="00A92C89">
              <w:rPr>
                <w:noProof/>
                <w:webHidden/>
              </w:rPr>
              <w:fldChar w:fldCharType="end"/>
            </w:r>
          </w:hyperlink>
        </w:p>
        <w:p w14:paraId="06D732AA" w14:textId="05B9BF85" w:rsidR="00846C8B" w:rsidRPr="001A3C49" w:rsidRDefault="00846C8B" w:rsidP="00846C8B">
          <w:pPr>
            <w:spacing w:after="0" w:line="240" w:lineRule="auto"/>
            <w:rPr>
              <w:rFonts w:ascii="Calibri" w:eastAsia="Times" w:hAnsi="Calibri" w:cs="Times New Roman"/>
              <w:lang w:val="nl-BE" w:eastAsia="nl-BE"/>
            </w:rPr>
          </w:pPr>
          <w:r w:rsidRPr="001A3C49">
            <w:rPr>
              <w:rFonts w:ascii="Calibri" w:eastAsia="Times" w:hAnsi="Calibri" w:cs="Times New Roman"/>
              <w:b/>
              <w:bCs/>
              <w:lang w:eastAsia="nl-BE"/>
            </w:rPr>
            <w:fldChar w:fldCharType="end"/>
          </w:r>
        </w:p>
      </w:sdtContent>
    </w:sdt>
    <w:p w14:paraId="5E546B5B" w14:textId="643113C8" w:rsidR="000F27BB" w:rsidRDefault="00846C8B" w:rsidP="00F33329">
      <w:pPr>
        <w:spacing w:after="200" w:line="276" w:lineRule="auto"/>
        <w:rPr>
          <w:rFonts w:ascii="Calibri" w:eastAsia="Times" w:hAnsi="Calibri" w:cs="Times New Roman"/>
          <w:color w:val="6F8B00"/>
          <w:lang w:val="nl-BE" w:eastAsia="nl-BE"/>
        </w:rPr>
      </w:pPr>
      <w:r w:rsidRPr="00846C8B">
        <w:rPr>
          <w:rFonts w:ascii="Calibri" w:eastAsia="Times" w:hAnsi="Calibri" w:cs="Times New Roman"/>
          <w:color w:val="6F8B00"/>
          <w:lang w:val="nl-BE" w:eastAsia="nl-BE"/>
        </w:rPr>
        <w:br w:type="page"/>
      </w:r>
    </w:p>
    <w:p w14:paraId="0BBEE668" w14:textId="0079DD92" w:rsidR="001E5D5F" w:rsidRPr="008075AD" w:rsidRDefault="0010432F" w:rsidP="006C7882">
      <w:pPr>
        <w:pStyle w:val="Kop1"/>
      </w:pPr>
      <w:bookmarkStart w:id="0" w:name="_Toc142562204"/>
      <w:r w:rsidRPr="006C7882">
        <w:lastRenderedPageBreak/>
        <w:t>Inleiding</w:t>
      </w:r>
      <w:bookmarkEnd w:id="0"/>
    </w:p>
    <w:p w14:paraId="5F8D6568" w14:textId="5B577746" w:rsidR="00FA611E" w:rsidRPr="003746BF" w:rsidRDefault="003C6CD5" w:rsidP="00A17E32">
      <w:pPr>
        <w:pStyle w:val="Kop2"/>
      </w:pPr>
      <w:bookmarkStart w:id="1" w:name="_Toc142562205"/>
      <w:bookmarkStart w:id="2" w:name="_Toc513127227"/>
      <w:bookmarkStart w:id="3" w:name="_Toc517265456"/>
      <w:bookmarkStart w:id="4" w:name="_Toc69225211"/>
      <w:bookmarkStart w:id="5" w:name="_Toc346024863"/>
      <w:bookmarkStart w:id="6" w:name="_Toc401579426"/>
      <w:bookmarkStart w:id="7" w:name="_Toc280694919"/>
      <w:r w:rsidRPr="003746BF">
        <w:t>Toezicht door</w:t>
      </w:r>
      <w:r w:rsidR="00FA611E" w:rsidRPr="003746BF">
        <w:t xml:space="preserve"> Zorginspectie</w:t>
      </w:r>
      <w:bookmarkEnd w:id="1"/>
    </w:p>
    <w:p w14:paraId="2F99DEAD" w14:textId="77777777" w:rsidR="00E36713" w:rsidRPr="00D75A4B" w:rsidRDefault="00E36713" w:rsidP="00382DE8">
      <w:pPr>
        <w:spacing w:after="0"/>
        <w:rPr>
          <w:rFonts w:cstheme="minorHAnsi"/>
          <w:b/>
          <w:bCs/>
          <w:sz w:val="24"/>
          <w:szCs w:val="24"/>
          <w:lang w:val="nl-BE"/>
        </w:rPr>
      </w:pPr>
      <w:r w:rsidRPr="00D75A4B">
        <w:rPr>
          <w:rFonts w:cstheme="minorHAnsi"/>
          <w:b/>
          <w:bCs/>
          <w:sz w:val="24"/>
          <w:szCs w:val="24"/>
        </w:rPr>
        <w:t>Situering Zorginspectie</w:t>
      </w:r>
    </w:p>
    <w:p w14:paraId="3D004D98" w14:textId="553F48E1" w:rsidR="00E36713" w:rsidRDefault="00E36713" w:rsidP="001F3D15">
      <w:pPr>
        <w:spacing w:before="60" w:after="0"/>
        <w:ind w:right="-144"/>
        <w:rPr>
          <w:rFonts w:cstheme="minorHAnsi"/>
        </w:rPr>
      </w:pPr>
      <w:r>
        <w:rPr>
          <w:rFonts w:cstheme="minorHAnsi"/>
        </w:rPr>
        <w:t xml:space="preserve">Zorginspectie maakt deel uit van het Departement </w:t>
      </w:r>
      <w:r w:rsidR="00E47052">
        <w:rPr>
          <w:rFonts w:cstheme="minorHAnsi"/>
        </w:rPr>
        <w:t>Zorg</w:t>
      </w:r>
      <w:r>
        <w:rPr>
          <w:rFonts w:cstheme="minorHAnsi"/>
        </w:rPr>
        <w:t xml:space="preserve"> van de Vlaamse over</w:t>
      </w:r>
      <w:r>
        <w:rPr>
          <w:rFonts w:cstheme="minorHAnsi"/>
        </w:rPr>
        <w:softHyphen/>
        <w:t>heid en is bevoegd voor het toezicht op:</w:t>
      </w:r>
    </w:p>
    <w:p w14:paraId="4FAD9A48" w14:textId="0368486E" w:rsidR="00E36713" w:rsidRDefault="00CD384C" w:rsidP="002C7BBC">
      <w:pPr>
        <w:numPr>
          <w:ilvl w:val="0"/>
          <w:numId w:val="7"/>
        </w:numPr>
        <w:spacing w:before="20" w:after="0"/>
        <w:ind w:left="568" w:hanging="284"/>
        <w:rPr>
          <w:rFonts w:cstheme="minorHAnsi"/>
        </w:rPr>
      </w:pPr>
      <w:r>
        <w:rPr>
          <w:rFonts w:cstheme="minorHAnsi"/>
        </w:rPr>
        <w:t>organisaties</w:t>
      </w:r>
      <w:r w:rsidR="00E36713">
        <w:rPr>
          <w:rFonts w:cstheme="minorHAnsi"/>
        </w:rPr>
        <w:t xml:space="preserve"> die door het Departement of door de andere agentschappen van het beleidsdomein Welzijn, Volksgezondheid en Gezin erkend, vergund, </w:t>
      </w:r>
      <w:r w:rsidR="00E36713" w:rsidRPr="00B124DF">
        <w:rPr>
          <w:rFonts w:cstheme="minorHAnsi"/>
        </w:rPr>
        <w:t>geattesteerd of g</w:t>
      </w:r>
      <w:r w:rsidR="00E36713">
        <w:rPr>
          <w:rFonts w:cstheme="minorHAnsi"/>
        </w:rPr>
        <w:t>esub</w:t>
      </w:r>
      <w:r w:rsidR="00E36713">
        <w:rPr>
          <w:rFonts w:cstheme="minorHAnsi"/>
        </w:rPr>
        <w:softHyphen/>
        <w:t>sidieerd worden</w:t>
      </w:r>
      <w:r w:rsidR="00E36713" w:rsidRPr="00222243">
        <w:rPr>
          <w:rFonts w:cstheme="minorHAnsi"/>
        </w:rPr>
        <w:t>;</w:t>
      </w:r>
    </w:p>
    <w:p w14:paraId="5204A2BB" w14:textId="77777777" w:rsidR="00E36713" w:rsidRDefault="00E36713" w:rsidP="002C7BBC">
      <w:pPr>
        <w:numPr>
          <w:ilvl w:val="0"/>
          <w:numId w:val="7"/>
        </w:numPr>
        <w:spacing w:before="20" w:after="0"/>
        <w:ind w:left="568" w:hanging="284"/>
        <w:rPr>
          <w:rFonts w:cstheme="minorHAnsi"/>
        </w:rPr>
      </w:pPr>
      <w:r>
        <w:rPr>
          <w:rFonts w:cstheme="minorHAnsi"/>
        </w:rPr>
        <w:t>persoonlijke budgetten en hulpmiddelen toegekend aan personen met een handicap</w:t>
      </w:r>
      <w:r w:rsidRPr="00222243">
        <w:rPr>
          <w:rFonts w:cstheme="minorHAnsi"/>
        </w:rPr>
        <w:t>;</w:t>
      </w:r>
    </w:p>
    <w:p w14:paraId="16E3D353" w14:textId="3582AE20" w:rsidR="00E36713" w:rsidRPr="008C3D53" w:rsidRDefault="00E36713" w:rsidP="002C7BBC">
      <w:pPr>
        <w:numPr>
          <w:ilvl w:val="0"/>
          <w:numId w:val="7"/>
        </w:numPr>
        <w:spacing w:before="20" w:after="0"/>
        <w:ind w:left="568" w:hanging="284"/>
        <w:rPr>
          <w:rFonts w:cstheme="minorHAnsi"/>
          <w:lang w:val="nl-BE"/>
        </w:rPr>
      </w:pPr>
      <w:r>
        <w:rPr>
          <w:rFonts w:cstheme="minorHAnsi"/>
        </w:rPr>
        <w:t>personen of organisaties waarvan redelijkerwijze kan worden vermoed dat ze als zorgverlener, hulp</w:t>
      </w:r>
      <w:r w:rsidR="00E12AA8">
        <w:rPr>
          <w:rFonts w:cstheme="minorHAnsi"/>
        </w:rPr>
        <w:softHyphen/>
      </w:r>
      <w:r>
        <w:rPr>
          <w:rFonts w:cstheme="minorHAnsi"/>
        </w:rPr>
        <w:t>verlener of voorziening optreden. </w:t>
      </w:r>
    </w:p>
    <w:p w14:paraId="3D2EE680" w14:textId="77777777" w:rsidR="00E36713" w:rsidRDefault="00E36713" w:rsidP="00382DE8">
      <w:pPr>
        <w:spacing w:before="60" w:after="0"/>
        <w:rPr>
          <w:rFonts w:cstheme="minorHAnsi"/>
          <w:lang w:val="nl-BE"/>
        </w:rPr>
      </w:pPr>
      <w:r>
        <w:rPr>
          <w:rFonts w:eastAsia="Calibri" w:cstheme="minorHAnsi"/>
        </w:rPr>
        <w:t xml:space="preserve">De Vlaamse overheid heeft ervoor gekozen om de inspectiefunctie te scheiden van de vergunnings-, erkennings- en subsidiëringsfunctie. De functiescheiding tussen inspecteren en rapporteren enerzijds en beslissen over de gevolgen anderzijds, maakt dat Zorginspectie haar opdracht zo objectief, onpartijdig en onafhankelijk mogelijk kan vervullen. </w:t>
      </w:r>
    </w:p>
    <w:p w14:paraId="4B4DA40D" w14:textId="77777777" w:rsidR="00E36713" w:rsidRDefault="00E36713" w:rsidP="00382DE8">
      <w:pPr>
        <w:spacing w:after="0"/>
        <w:rPr>
          <w:b/>
          <w:bCs/>
        </w:rPr>
      </w:pPr>
    </w:p>
    <w:p w14:paraId="7C9B619B" w14:textId="77777777" w:rsidR="00E36713" w:rsidRPr="00D75A4B" w:rsidRDefault="00E36713" w:rsidP="00382DE8">
      <w:pPr>
        <w:spacing w:after="0"/>
        <w:rPr>
          <w:rFonts w:cstheme="minorHAnsi"/>
          <w:b/>
          <w:bCs/>
          <w:sz w:val="24"/>
          <w:szCs w:val="24"/>
        </w:rPr>
      </w:pPr>
      <w:r w:rsidRPr="00D75A4B">
        <w:rPr>
          <w:rFonts w:cstheme="minorHAnsi"/>
          <w:b/>
          <w:bCs/>
          <w:sz w:val="24"/>
          <w:szCs w:val="24"/>
        </w:rPr>
        <w:t xml:space="preserve">Wat is de opdracht van Zorginspectie? </w:t>
      </w:r>
    </w:p>
    <w:p w14:paraId="6FFC842C" w14:textId="77777777" w:rsidR="00E36713" w:rsidRDefault="00E36713" w:rsidP="00E36713">
      <w:pPr>
        <w:pStyle w:val="Tekstopmerking"/>
        <w:spacing w:before="60" w:line="259" w:lineRule="auto"/>
        <w:rPr>
          <w:sz w:val="22"/>
          <w:szCs w:val="22"/>
        </w:rPr>
      </w:pPr>
      <w:r>
        <w:rPr>
          <w:sz w:val="22"/>
          <w:szCs w:val="22"/>
        </w:rPr>
        <w:t>De kernopdrachten van Zorginspectie zijn:</w:t>
      </w:r>
    </w:p>
    <w:p w14:paraId="45677868" w14:textId="77777777" w:rsidR="00E36713" w:rsidRDefault="00E36713" w:rsidP="002C7BBC">
      <w:pPr>
        <w:numPr>
          <w:ilvl w:val="0"/>
          <w:numId w:val="7"/>
        </w:numPr>
        <w:spacing w:before="20" w:after="0"/>
        <w:ind w:left="568" w:hanging="284"/>
        <w:rPr>
          <w:rFonts w:cstheme="minorHAnsi"/>
        </w:rPr>
      </w:pPr>
      <w:r>
        <w:rPr>
          <w:rFonts w:cstheme="minorHAnsi"/>
        </w:rPr>
        <w:t>toezicht houden op de naleving van gestelde eisen;</w:t>
      </w:r>
    </w:p>
    <w:p w14:paraId="2D830154" w14:textId="77777777" w:rsidR="00E36713" w:rsidRDefault="00E36713" w:rsidP="002C7BBC">
      <w:pPr>
        <w:numPr>
          <w:ilvl w:val="0"/>
          <w:numId w:val="7"/>
        </w:numPr>
        <w:spacing w:before="20" w:after="0"/>
        <w:ind w:left="568" w:hanging="284"/>
        <w:rPr>
          <w:rFonts w:cstheme="minorHAnsi"/>
        </w:rPr>
      </w:pPr>
      <w:r>
        <w:rPr>
          <w:rFonts w:cstheme="minorHAnsi"/>
        </w:rPr>
        <w:t>concrete beleidsadvisering op basis van de inspectievaststellingen;</w:t>
      </w:r>
    </w:p>
    <w:p w14:paraId="15D6BB4D" w14:textId="77777777" w:rsidR="00E36713" w:rsidRDefault="00E36713" w:rsidP="002C7BBC">
      <w:pPr>
        <w:numPr>
          <w:ilvl w:val="0"/>
          <w:numId w:val="7"/>
        </w:numPr>
        <w:spacing w:before="20" w:after="0"/>
        <w:ind w:left="568" w:hanging="284"/>
        <w:rPr>
          <w:rFonts w:cstheme="minorHAnsi"/>
        </w:rPr>
      </w:pPr>
      <w:r>
        <w:rPr>
          <w:rFonts w:cstheme="minorHAnsi"/>
        </w:rPr>
        <w:t>een beeld schetsen van een hele sector op basis van inspectievaststellingen</w:t>
      </w:r>
      <w:r w:rsidRPr="007028CF">
        <w:rPr>
          <w:rFonts w:cstheme="minorHAnsi"/>
        </w:rPr>
        <w:t>.</w:t>
      </w:r>
    </w:p>
    <w:p w14:paraId="69DC2CE5" w14:textId="2B7984CF" w:rsidR="00E36713" w:rsidRDefault="00E36713" w:rsidP="00E36713">
      <w:pPr>
        <w:pStyle w:val="Tekstopmerking"/>
        <w:spacing w:before="60" w:line="259" w:lineRule="auto"/>
        <w:rPr>
          <w:sz w:val="22"/>
          <w:szCs w:val="22"/>
        </w:rPr>
      </w:pPr>
      <w:r>
        <w:rPr>
          <w:sz w:val="22"/>
          <w:szCs w:val="22"/>
        </w:rPr>
        <w:t>Hierdoor wil Zorginspectie een bijdrage leveren aan:</w:t>
      </w:r>
    </w:p>
    <w:p w14:paraId="3EB348AC" w14:textId="77777777" w:rsidR="00E36713" w:rsidRDefault="00E36713" w:rsidP="002C7BBC">
      <w:pPr>
        <w:numPr>
          <w:ilvl w:val="0"/>
          <w:numId w:val="7"/>
        </w:numPr>
        <w:spacing w:before="20" w:after="0"/>
        <w:ind w:left="568" w:hanging="284"/>
        <w:rPr>
          <w:rFonts w:cstheme="minorHAnsi"/>
        </w:rPr>
      </w:pPr>
      <w:r>
        <w:rPr>
          <w:rFonts w:cstheme="minorHAnsi"/>
        </w:rPr>
        <w:t>het verbeteren van de kwaliteit van de zorg- en dienstverlening van de voorzieningen;</w:t>
      </w:r>
    </w:p>
    <w:p w14:paraId="7EF7D582" w14:textId="77777777" w:rsidR="00E36713" w:rsidRDefault="00E36713" w:rsidP="002C7BBC">
      <w:pPr>
        <w:numPr>
          <w:ilvl w:val="0"/>
          <w:numId w:val="7"/>
        </w:numPr>
        <w:spacing w:before="20" w:after="0"/>
        <w:ind w:left="568" w:hanging="284"/>
        <w:rPr>
          <w:rFonts w:cstheme="minorHAnsi"/>
        </w:rPr>
      </w:pPr>
      <w:r>
        <w:rPr>
          <w:rFonts w:cstheme="minorHAnsi"/>
        </w:rPr>
        <w:t>het rechtmatig besteden van overheidsmiddelen;</w:t>
      </w:r>
    </w:p>
    <w:p w14:paraId="04C6D311" w14:textId="77777777" w:rsidR="00E36713" w:rsidRDefault="00E36713" w:rsidP="002C7BBC">
      <w:pPr>
        <w:numPr>
          <w:ilvl w:val="0"/>
          <w:numId w:val="7"/>
        </w:numPr>
        <w:spacing w:before="20" w:after="0"/>
        <w:ind w:left="568" w:hanging="284"/>
        <w:rPr>
          <w:rFonts w:cstheme="minorHAnsi"/>
        </w:rPr>
      </w:pPr>
      <w:r>
        <w:rPr>
          <w:rFonts w:cstheme="minorHAnsi"/>
        </w:rPr>
        <w:t>een optimale beleidsvoorbereiding en -evaluatie</w:t>
      </w:r>
      <w:r w:rsidRPr="007028CF">
        <w:rPr>
          <w:rFonts w:cstheme="minorHAnsi"/>
        </w:rPr>
        <w:t>.</w:t>
      </w:r>
    </w:p>
    <w:p w14:paraId="5A9BE9F2" w14:textId="77777777" w:rsidR="00E36713" w:rsidRDefault="00E36713" w:rsidP="003739ED">
      <w:pPr>
        <w:pStyle w:val="Tekstopmerking"/>
        <w:spacing w:line="259" w:lineRule="auto"/>
        <w:rPr>
          <w:sz w:val="22"/>
          <w:szCs w:val="22"/>
        </w:rPr>
      </w:pPr>
    </w:p>
    <w:p w14:paraId="2A6AE0A7" w14:textId="77777777" w:rsidR="00E36713" w:rsidRPr="000D53F8" w:rsidRDefault="00E36713" w:rsidP="00382DE8">
      <w:pPr>
        <w:spacing w:after="0"/>
        <w:rPr>
          <w:rFonts w:cstheme="minorHAnsi"/>
          <w:b/>
          <w:bCs/>
          <w:sz w:val="24"/>
          <w:szCs w:val="24"/>
        </w:rPr>
      </w:pPr>
      <w:r w:rsidRPr="000D53F8">
        <w:rPr>
          <w:rFonts w:cstheme="minorHAnsi"/>
          <w:b/>
          <w:bCs/>
          <w:sz w:val="24"/>
          <w:szCs w:val="24"/>
        </w:rPr>
        <w:t xml:space="preserve">Hoe werkt Zorginspectie? </w:t>
      </w:r>
    </w:p>
    <w:p w14:paraId="6139242F" w14:textId="48594899" w:rsidR="00E36713" w:rsidRDefault="00E36713" w:rsidP="00CF2E68">
      <w:pPr>
        <w:spacing w:before="60" w:after="0"/>
        <w:ind w:right="-144"/>
        <w:rPr>
          <w:rFonts w:cstheme="minorHAnsi"/>
        </w:rPr>
      </w:pPr>
      <w:r>
        <w:rPr>
          <w:rFonts w:cstheme="minorHAnsi"/>
        </w:rPr>
        <w:t>Zorginspectie voert haar inspectiebezoeken uit en stelt haar inspectieverslagen op conform de bepalingen van het decreet van 19 januari 2018 houdende het overheidstoezicht in het kader van het gezondheids- en welzijns</w:t>
      </w:r>
      <w:r w:rsidR="00CF2E68">
        <w:rPr>
          <w:rFonts w:cstheme="minorHAnsi"/>
        </w:rPr>
        <w:softHyphen/>
      </w:r>
      <w:r w:rsidR="007E495A">
        <w:rPr>
          <w:rFonts w:cstheme="minorHAnsi"/>
        </w:rPr>
        <w:softHyphen/>
      </w:r>
      <w:r>
        <w:rPr>
          <w:rFonts w:cstheme="minorHAnsi"/>
        </w:rPr>
        <w:t>beleid.</w:t>
      </w:r>
    </w:p>
    <w:p w14:paraId="682DFDC8" w14:textId="2BB9EC87" w:rsidR="00E36713" w:rsidRPr="003923AF" w:rsidRDefault="00E36713" w:rsidP="00D10E70">
      <w:pPr>
        <w:spacing w:before="60" w:after="0"/>
        <w:rPr>
          <w:rStyle w:val="eop"/>
          <w:rFonts w:cstheme="minorHAnsi"/>
          <w:b/>
          <w:bCs/>
        </w:rPr>
      </w:pPr>
      <w:r>
        <w:t>Bij het opstellen en het verspreiden van haar verslagen houdt Zorginspectie rekening met de privacy van alle betrokken partijen.</w:t>
      </w:r>
      <w:r>
        <w:rPr>
          <w:rStyle w:val="normaltextrun1"/>
        </w:rPr>
        <w:t xml:space="preserve"> Meer informatie over de toepasselijke regels is te vinden op de website van de Gegevens</w:t>
      </w:r>
      <w:r w:rsidR="00621A3F">
        <w:rPr>
          <w:rStyle w:val="normaltextrun1"/>
        </w:rPr>
        <w:softHyphen/>
      </w:r>
      <w:r>
        <w:rPr>
          <w:rStyle w:val="normaltextrun1"/>
        </w:rPr>
        <w:t xml:space="preserve">beschermingsautoriteit: </w:t>
      </w:r>
      <w:hyperlink r:id="rId15" w:history="1">
        <w:r w:rsidR="00F2098B" w:rsidRPr="00F2098B">
          <w:rPr>
            <w:rStyle w:val="Hyperlink"/>
            <w:bCs/>
            <w:sz w:val="22"/>
            <w:lang w:val="nl-BE"/>
          </w:rPr>
          <w:t>www.gegevensbeschermingsautoriteit.be</w:t>
        </w:r>
      </w:hyperlink>
      <w:r>
        <w:rPr>
          <w:rStyle w:val="normaltextrun1"/>
        </w:rPr>
        <w:t>.</w:t>
      </w:r>
      <w:r w:rsidR="00E12AA8">
        <w:rPr>
          <w:rStyle w:val="normaltextrun1"/>
        </w:rPr>
        <w:t xml:space="preserve"> </w:t>
      </w:r>
    </w:p>
    <w:p w14:paraId="58CEF67E" w14:textId="1076D0DA" w:rsidR="00940EC2" w:rsidRDefault="00940EC2" w:rsidP="003739ED">
      <w:pPr>
        <w:spacing w:before="60" w:after="0"/>
        <w:ind w:right="-142"/>
        <w:rPr>
          <w:rFonts w:cs="Calibri"/>
        </w:rPr>
      </w:pPr>
      <w:r w:rsidRPr="00182F1A">
        <w:rPr>
          <w:rFonts w:cs="Calibri"/>
        </w:rPr>
        <w:t xml:space="preserve">Binnen 30 dagen na het inspectiebezoek ontvangt het inspectiepunt </w:t>
      </w:r>
      <w:r w:rsidR="004838FE">
        <w:t>en (in voorkomend geval) de klacht</w:t>
      </w:r>
      <w:r w:rsidR="004838FE">
        <w:softHyphen/>
        <w:t>indiener </w:t>
      </w:r>
      <w:r w:rsidRPr="00182F1A">
        <w:rPr>
          <w:rFonts w:cs="Calibri"/>
        </w:rPr>
        <w:t>het ontwerpverslag. Daarbij wordt de mogelijkheid geboden om – gedurende een periode van 14 kalen</w:t>
      </w:r>
      <w:r>
        <w:rPr>
          <w:rFonts w:cs="Calibri"/>
        </w:rPr>
        <w:softHyphen/>
      </w:r>
      <w:r w:rsidRPr="00182F1A">
        <w:rPr>
          <w:rFonts w:cs="Calibri"/>
        </w:rPr>
        <w:t xml:space="preserve">derdagen – schriftelijk te reageren op onjuistheden in het ontwerp van het inspectieverslag. </w:t>
      </w:r>
    </w:p>
    <w:p w14:paraId="54DB8233" w14:textId="6DA722B0" w:rsidR="003D24C5" w:rsidRDefault="00940EC2" w:rsidP="000E1A4F">
      <w:pPr>
        <w:spacing w:before="60" w:after="0"/>
      </w:pPr>
      <w:r w:rsidRPr="00182F1A">
        <w:rPr>
          <w:rFonts w:cs="Calibri"/>
        </w:rPr>
        <w:t xml:space="preserve">De definitieve inspectieverslagen </w:t>
      </w:r>
      <w:r>
        <w:rPr>
          <w:rFonts w:cs="Calibri"/>
        </w:rPr>
        <w:t xml:space="preserve">worden actief ter beschikking gesteld en </w:t>
      </w:r>
      <w:r w:rsidRPr="00182F1A">
        <w:rPr>
          <w:rFonts w:cs="Calibri"/>
        </w:rPr>
        <w:t>zijn te vinden via</w:t>
      </w:r>
      <w:r>
        <w:rPr>
          <w:rFonts w:cs="Calibri"/>
        </w:rPr>
        <w:t xml:space="preserve"> </w:t>
      </w:r>
      <w:hyperlink r:id="rId16" w:history="1">
        <w:r w:rsidR="00A94213">
          <w:rPr>
            <w:rStyle w:val="Hyperlink"/>
            <w:sz w:val="22"/>
            <w:lang w:val="nl-BE"/>
          </w:rPr>
          <w:t>Inspectieverslagen - Zorginspectie | Departement Zorg</w:t>
        </w:r>
      </w:hyperlink>
      <w:r w:rsidR="000E1A4F">
        <w:t>.</w:t>
      </w:r>
    </w:p>
    <w:p w14:paraId="0753309B" w14:textId="77777777" w:rsidR="000E1A4F" w:rsidRPr="00A048BF" w:rsidRDefault="000E1A4F" w:rsidP="00007BC3">
      <w:pPr>
        <w:spacing w:after="0"/>
        <w:rPr>
          <w:rFonts w:cs="Calibri"/>
          <w:color w:val="000000" w:themeColor="text1"/>
          <w:sz w:val="20"/>
        </w:rPr>
      </w:pPr>
    </w:p>
    <w:p w14:paraId="1DDD0DB4" w14:textId="4335D816" w:rsidR="007D5BEB" w:rsidRDefault="00E36713" w:rsidP="00940EC2">
      <w:pPr>
        <w:spacing w:before="60" w:after="0"/>
        <w:rPr>
          <w:rFonts w:ascii="Calibri" w:eastAsiaTheme="majorEastAsia" w:hAnsi="Calibri" w:cstheme="majorBidi"/>
          <w:bCs/>
          <w:caps/>
          <w:sz w:val="32"/>
          <w:szCs w:val="26"/>
          <w:u w:val="dotted"/>
          <w:lang w:val="nl-BE" w:eastAsia="nl-BE"/>
        </w:rPr>
      </w:pPr>
      <w:r>
        <w:rPr>
          <w:rFonts w:cstheme="minorHAnsi"/>
        </w:rPr>
        <w:t>M</w:t>
      </w:r>
      <w:r w:rsidRPr="00E6506C">
        <w:rPr>
          <w:rFonts w:cstheme="minorHAnsi"/>
        </w:rPr>
        <w:t xml:space="preserve">eer informatie is te vinden op onze website: </w:t>
      </w:r>
      <w:hyperlink r:id="rId17" w:history="1">
        <w:r w:rsidRPr="00E12AA8">
          <w:rPr>
            <w:rStyle w:val="normaltextrun1"/>
            <w:b/>
            <w:bCs/>
          </w:rPr>
          <w:t>www.zorginspectie.be</w:t>
        </w:r>
      </w:hyperlink>
      <w:r w:rsidRPr="00E12AA8">
        <w:rPr>
          <w:rStyle w:val="normaltextrun1"/>
        </w:rPr>
        <w:t>.</w:t>
      </w:r>
      <w:r w:rsidRPr="000B1F13">
        <w:rPr>
          <w:rFonts w:cstheme="minorHAnsi"/>
        </w:rPr>
        <w:t xml:space="preserve"> </w:t>
      </w:r>
      <w:bookmarkStart w:id="8" w:name="_Toc69225212"/>
      <w:bookmarkStart w:id="9" w:name="_Toc513127228"/>
      <w:bookmarkStart w:id="10" w:name="_Toc517265457"/>
      <w:bookmarkEnd w:id="2"/>
      <w:bookmarkEnd w:id="3"/>
      <w:bookmarkEnd w:id="4"/>
      <w:r w:rsidR="007D5BEB">
        <w:br w:type="page"/>
      </w:r>
    </w:p>
    <w:p w14:paraId="5F77C7A6" w14:textId="3C86E3C7" w:rsidR="00376337" w:rsidRPr="00BE2965" w:rsidRDefault="00376337" w:rsidP="00A17E32">
      <w:pPr>
        <w:pStyle w:val="Kop2"/>
      </w:pPr>
      <w:bookmarkStart w:id="11" w:name="_Toc142562206"/>
      <w:r w:rsidRPr="00BE2965">
        <w:lastRenderedPageBreak/>
        <w:t>Inspectiem</w:t>
      </w:r>
      <w:r>
        <w:t>ethodiek</w:t>
      </w:r>
      <w:bookmarkEnd w:id="8"/>
      <w:bookmarkEnd w:id="11"/>
    </w:p>
    <w:p w14:paraId="59DF4FF2" w14:textId="69A852CF" w:rsidR="00CC0551" w:rsidRPr="000D53F8" w:rsidRDefault="00CC0551" w:rsidP="00263249">
      <w:pPr>
        <w:spacing w:before="60" w:after="0"/>
        <w:rPr>
          <w:rStyle w:val="normaltextrun1"/>
          <w:sz w:val="24"/>
          <w:szCs w:val="24"/>
        </w:rPr>
      </w:pPr>
      <w:r w:rsidRPr="000D53F8">
        <w:rPr>
          <w:b/>
          <w:bCs/>
          <w:sz w:val="24"/>
          <w:szCs w:val="24"/>
        </w:rPr>
        <w:t>Situering</w:t>
      </w:r>
    </w:p>
    <w:p w14:paraId="5F06A9CB" w14:textId="085BF26F" w:rsidR="0069610A" w:rsidRDefault="008A76D2" w:rsidP="00263249">
      <w:pPr>
        <w:spacing w:before="60" w:after="0"/>
        <w:rPr>
          <w:rStyle w:val="normaltextrun1"/>
        </w:rPr>
      </w:pPr>
      <w:r w:rsidRPr="008A76D2">
        <w:rPr>
          <w:rStyle w:val="normaltextrun1"/>
        </w:rPr>
        <w:t xml:space="preserve">Voor het toezicht op de sector van de psychiatrische ziekenhuizen </w:t>
      </w:r>
      <w:r w:rsidR="00437FB1">
        <w:rPr>
          <w:rStyle w:val="normaltextrun1"/>
        </w:rPr>
        <w:t xml:space="preserve">(PZ) </w:t>
      </w:r>
      <w:r w:rsidR="001C0D68">
        <w:rPr>
          <w:rStyle w:val="normaltextrun1"/>
        </w:rPr>
        <w:t>werd</w:t>
      </w:r>
      <w:r w:rsidRPr="008A76D2">
        <w:rPr>
          <w:rStyle w:val="normaltextrun1"/>
        </w:rPr>
        <w:t xml:space="preserve"> sinds 2008 gewerkt met een auditmethodiek, op basis van een </w:t>
      </w:r>
      <w:r w:rsidR="002C632F">
        <w:rPr>
          <w:rStyle w:val="normaltextrun1"/>
        </w:rPr>
        <w:t xml:space="preserve">sectorspecifiek </w:t>
      </w:r>
      <w:r w:rsidRPr="008A76D2">
        <w:rPr>
          <w:rStyle w:val="normaltextrun1"/>
        </w:rPr>
        <w:t xml:space="preserve">referentiekader. Tussen 2008 en 2014 werd </w:t>
      </w:r>
      <w:r w:rsidR="00B82ED7">
        <w:rPr>
          <w:rStyle w:val="normaltextrun1"/>
        </w:rPr>
        <w:t>zo</w:t>
      </w:r>
      <w:r w:rsidR="00181020">
        <w:rPr>
          <w:rStyle w:val="normaltextrun1"/>
        </w:rPr>
        <w:t>'</w:t>
      </w:r>
      <w:r w:rsidR="00B82ED7">
        <w:rPr>
          <w:rStyle w:val="normaltextrun1"/>
        </w:rPr>
        <w:t>n</w:t>
      </w:r>
      <w:r w:rsidRPr="008A76D2">
        <w:rPr>
          <w:rStyle w:val="normaltextrun1"/>
        </w:rPr>
        <w:t xml:space="preserve"> </w:t>
      </w:r>
      <w:proofErr w:type="spellStart"/>
      <w:r w:rsidRPr="008A76D2">
        <w:rPr>
          <w:rStyle w:val="normaltextrun1"/>
        </w:rPr>
        <w:t>organisatie</w:t>
      </w:r>
      <w:r w:rsidR="00DA399C">
        <w:rPr>
          <w:rStyle w:val="normaltextrun1"/>
        </w:rPr>
        <w:softHyphen/>
      </w:r>
      <w:r w:rsidRPr="008A76D2">
        <w:rPr>
          <w:rStyle w:val="normaltextrun1"/>
        </w:rPr>
        <w:t>brede</w:t>
      </w:r>
      <w:proofErr w:type="spellEnd"/>
      <w:r w:rsidRPr="008A76D2">
        <w:rPr>
          <w:rStyle w:val="normaltextrun1"/>
        </w:rPr>
        <w:t xml:space="preserve"> doorlichting in alle psychiatrische ziekenhuizen uitgevoerd. </w:t>
      </w:r>
    </w:p>
    <w:p w14:paraId="01C12EEF" w14:textId="0EA60348" w:rsidR="008F74FD" w:rsidRPr="008F74FD" w:rsidRDefault="008A76D2" w:rsidP="00263249">
      <w:pPr>
        <w:spacing w:before="60" w:after="0"/>
        <w:rPr>
          <w:lang w:val="nl-BE"/>
        </w:rPr>
      </w:pPr>
      <w:r w:rsidRPr="008A76D2">
        <w:rPr>
          <w:rStyle w:val="normaltextrun1"/>
        </w:rPr>
        <w:t xml:space="preserve">De meeste </w:t>
      </w:r>
      <w:r w:rsidR="0069610A">
        <w:rPr>
          <w:rStyle w:val="normaltextrun1"/>
        </w:rPr>
        <w:t xml:space="preserve">psychiatrische </w:t>
      </w:r>
      <w:r w:rsidRPr="008A76D2">
        <w:rPr>
          <w:rStyle w:val="normaltextrun1"/>
        </w:rPr>
        <w:t xml:space="preserve">ziekenhuizen </w:t>
      </w:r>
      <w:r w:rsidR="00C27363">
        <w:rPr>
          <w:rStyle w:val="normaltextrun1"/>
        </w:rPr>
        <w:t>kregen</w:t>
      </w:r>
      <w:r w:rsidRPr="008A76D2">
        <w:rPr>
          <w:rStyle w:val="normaltextrun1"/>
        </w:rPr>
        <w:t xml:space="preserve"> </w:t>
      </w:r>
      <w:r w:rsidR="0069610A" w:rsidRPr="008A76D2">
        <w:rPr>
          <w:rStyle w:val="normaltextrun1"/>
        </w:rPr>
        <w:t>tussen 2014 en 2018</w:t>
      </w:r>
      <w:r w:rsidR="0069610A">
        <w:rPr>
          <w:rStyle w:val="normaltextrun1"/>
        </w:rPr>
        <w:t xml:space="preserve"> </w:t>
      </w:r>
      <w:r w:rsidRPr="008A76D2">
        <w:rPr>
          <w:rStyle w:val="normaltextrun1"/>
        </w:rPr>
        <w:t xml:space="preserve">een tweede </w:t>
      </w:r>
      <w:r w:rsidR="00C27363">
        <w:rPr>
          <w:rStyle w:val="normaltextrun1"/>
        </w:rPr>
        <w:t>audit van Zorginspectie</w:t>
      </w:r>
      <w:r w:rsidR="008F74FD">
        <w:rPr>
          <w:rStyle w:val="normaltextrun1"/>
        </w:rPr>
        <w:t>.</w:t>
      </w:r>
      <w:r w:rsidR="002C632F">
        <w:rPr>
          <w:rStyle w:val="normaltextrun1"/>
        </w:rPr>
        <w:t xml:space="preserve"> </w:t>
      </w:r>
      <w:r w:rsidR="008F74FD" w:rsidRPr="008F74FD">
        <w:rPr>
          <w:lang w:val="nl-BE"/>
        </w:rPr>
        <w:t>Ziekenhuizen die inspanningen leverden om vrijwillig een certificering te behalen, werden vanaf 2016 niet opgenomen in de</w:t>
      </w:r>
      <w:r w:rsidR="00E531A0">
        <w:rPr>
          <w:lang w:val="nl-BE"/>
        </w:rPr>
        <w:t>ze</w:t>
      </w:r>
      <w:r w:rsidR="008F74FD" w:rsidRPr="008F74FD">
        <w:rPr>
          <w:lang w:val="nl-BE"/>
        </w:rPr>
        <w:t xml:space="preserve"> auditplanning</w:t>
      </w:r>
      <w:r w:rsidR="008F74FD">
        <w:rPr>
          <w:lang w:val="nl-BE"/>
        </w:rPr>
        <w:t>. O</w:t>
      </w:r>
      <w:r w:rsidR="008F74FD" w:rsidRPr="008F74FD">
        <w:rPr>
          <w:lang w:val="nl-BE"/>
        </w:rPr>
        <w:t xml:space="preserve">ok in functie van risicogestuurd toezicht wou Zorginspectie zich eerder richten naar ziekenhuizen die niet (onmiddellijk) zulke externe </w:t>
      </w:r>
      <w:proofErr w:type="spellStart"/>
      <w:r w:rsidR="008F74FD" w:rsidRPr="008F74FD">
        <w:rPr>
          <w:lang w:val="nl-BE"/>
        </w:rPr>
        <w:t>organisatiebrede</w:t>
      </w:r>
      <w:proofErr w:type="spellEnd"/>
      <w:r w:rsidR="008F74FD" w:rsidRPr="008F74FD">
        <w:rPr>
          <w:lang w:val="nl-BE"/>
        </w:rPr>
        <w:t xml:space="preserve"> doorlichting ambiëren.</w:t>
      </w:r>
      <w:r w:rsidR="008F74FD">
        <w:rPr>
          <w:lang w:val="nl-BE"/>
        </w:rPr>
        <w:t xml:space="preserve"> </w:t>
      </w:r>
      <w:r w:rsidR="008F74FD">
        <w:rPr>
          <w:noProof/>
        </w:rPr>
        <w:t xml:space="preserve">Vanaf 2018 werd </w:t>
      </w:r>
      <w:r w:rsidR="008F74FD">
        <w:t>in de</w:t>
      </w:r>
      <w:r w:rsidR="008F74FD" w:rsidRPr="00962C2A">
        <w:t xml:space="preserve"> 11 zieken</w:t>
      </w:r>
      <w:r w:rsidR="008F74FD">
        <w:softHyphen/>
      </w:r>
      <w:r w:rsidR="008F74FD" w:rsidRPr="00962C2A">
        <w:t xml:space="preserve">huizen met (plannen tot) certificering een </w:t>
      </w:r>
      <w:r w:rsidR="008F74FD">
        <w:t xml:space="preserve">inspectie uitgevoerd om een </w:t>
      </w:r>
      <w:proofErr w:type="spellStart"/>
      <w:r w:rsidR="008F74FD" w:rsidRPr="00962C2A">
        <w:t>ziekenhuisbreed</w:t>
      </w:r>
      <w:proofErr w:type="spellEnd"/>
      <w:r w:rsidR="008F74FD" w:rsidRPr="00962C2A">
        <w:t xml:space="preserve"> zicht </w:t>
      </w:r>
      <w:r w:rsidR="008F74FD">
        <w:t xml:space="preserve">te </w:t>
      </w:r>
      <w:r w:rsidR="008F74FD" w:rsidRPr="00962C2A">
        <w:t xml:space="preserve">krijgen op de </w:t>
      </w:r>
      <w:r w:rsidR="003B0F3C">
        <w:t xml:space="preserve">kwaliteit van de </w:t>
      </w:r>
      <w:r w:rsidR="008F74FD" w:rsidRPr="00962C2A">
        <w:t>effectief geleverde zorg op de werkvloer, zonder het eventueel nog te lopen traject naar certificering te doorkruisen.</w:t>
      </w:r>
    </w:p>
    <w:p w14:paraId="624B4837" w14:textId="77777777" w:rsidR="00FE16AE" w:rsidRDefault="005213F5" w:rsidP="00263249">
      <w:pPr>
        <w:spacing w:before="60" w:after="0"/>
      </w:pPr>
      <w:r>
        <w:t xml:space="preserve">Na het aflopen van de PZ-auditcycli werd vanuit de Vlaamse overheid een nieuw toezichtmodel voor de GGZ-sector in het vooruitzicht gesteld. Deze plannen werden nog niet verder geoperationaliseerd. </w:t>
      </w:r>
    </w:p>
    <w:p w14:paraId="7EEDF064" w14:textId="550CACBA" w:rsidR="005213F5" w:rsidRDefault="005213F5" w:rsidP="00263249">
      <w:pPr>
        <w:spacing w:before="60" w:after="0"/>
      </w:pPr>
      <w:r>
        <w:t>In een psychia</w:t>
      </w:r>
      <w:r w:rsidR="008F51B8">
        <w:softHyphen/>
      </w:r>
      <w:r>
        <w:t>trisch ziekenhuis verblijven patiënten met een ernstige (soms acute) psychiatrische problematiek. Omwille van de potentiële risico</w:t>
      </w:r>
      <w:r w:rsidR="00181020">
        <w:t>'</w:t>
      </w:r>
      <w:r>
        <w:t>s bij de behandeling van deze doelgroep kiest Zorginspectie ervoor om in de PZ-sector een nieuwe inspectieronde uit te voeren.</w:t>
      </w:r>
    </w:p>
    <w:p w14:paraId="499A10EF" w14:textId="77777777" w:rsidR="00263249" w:rsidRPr="005C517E" w:rsidRDefault="00263249" w:rsidP="00263249">
      <w:pPr>
        <w:spacing w:after="0"/>
        <w:rPr>
          <w:lang w:val="nl-BE"/>
        </w:rPr>
      </w:pPr>
    </w:p>
    <w:p w14:paraId="64541A44" w14:textId="4E7245A9" w:rsidR="00376337" w:rsidRPr="000D53F8" w:rsidRDefault="00376337" w:rsidP="00263249">
      <w:pPr>
        <w:spacing w:before="60" w:after="0"/>
        <w:rPr>
          <w:b/>
          <w:bCs/>
          <w:sz w:val="24"/>
          <w:szCs w:val="24"/>
        </w:rPr>
      </w:pPr>
      <w:r w:rsidRPr="000D53F8">
        <w:rPr>
          <w:b/>
          <w:bCs/>
          <w:sz w:val="24"/>
          <w:szCs w:val="24"/>
        </w:rPr>
        <w:t>Inspectie</w:t>
      </w:r>
      <w:r w:rsidR="00551730">
        <w:rPr>
          <w:b/>
          <w:bCs/>
          <w:sz w:val="24"/>
          <w:szCs w:val="24"/>
        </w:rPr>
        <w:t>onderwerpen</w:t>
      </w:r>
    </w:p>
    <w:p w14:paraId="76F73168" w14:textId="0294956F" w:rsidR="00C33F61" w:rsidRDefault="00376337" w:rsidP="00263249">
      <w:pPr>
        <w:spacing w:before="60" w:after="0"/>
      </w:pPr>
      <w:r>
        <w:t xml:space="preserve">Tijdens deze </w:t>
      </w:r>
      <w:r w:rsidR="000B6573">
        <w:t>inspectie</w:t>
      </w:r>
      <w:r>
        <w:t xml:space="preserve">ronde worden </w:t>
      </w:r>
      <w:r w:rsidR="0025655F">
        <w:t>drie</w:t>
      </w:r>
      <w:r w:rsidR="00586822">
        <w:t xml:space="preserve"> thema</w:t>
      </w:r>
      <w:r w:rsidR="00181020">
        <w:t>'</w:t>
      </w:r>
      <w:r w:rsidR="00586822">
        <w:t xml:space="preserve">s </w:t>
      </w:r>
      <w:r w:rsidR="00D60608">
        <w:t xml:space="preserve">gecontroleerd </w:t>
      </w:r>
      <w:r w:rsidR="00586822">
        <w:t xml:space="preserve">die een direct verband hebben met de </w:t>
      </w:r>
      <w:r w:rsidR="00376506">
        <w:t>kwaliteit</w:t>
      </w:r>
      <w:r w:rsidR="00586822">
        <w:t xml:space="preserve"> van de zorg</w:t>
      </w:r>
      <w:r w:rsidR="00376506">
        <w:t xml:space="preserve"> en/of de patiëntveiligheid</w:t>
      </w:r>
      <w:r w:rsidR="00851C81">
        <w:t>, met name</w:t>
      </w:r>
      <w:r w:rsidR="00C33F61">
        <w:t>:</w:t>
      </w:r>
    </w:p>
    <w:p w14:paraId="42B5B500" w14:textId="69BD6AA0" w:rsidR="00DA1BEF" w:rsidRPr="00370103" w:rsidRDefault="000370A2" w:rsidP="00370103">
      <w:pPr>
        <w:pStyle w:val="Lijstalinea"/>
        <w:numPr>
          <w:ilvl w:val="0"/>
          <w:numId w:val="3"/>
        </w:numPr>
        <w:spacing w:before="20" w:after="0"/>
        <w:ind w:left="568" w:hanging="284"/>
        <w:contextualSpacing w:val="0"/>
        <w:rPr>
          <w:rFonts w:cstheme="minorHAnsi"/>
        </w:rPr>
      </w:pPr>
      <w:r w:rsidRPr="00370103">
        <w:rPr>
          <w:rFonts w:cstheme="minorHAnsi"/>
        </w:rPr>
        <w:t>b</w:t>
      </w:r>
      <w:r w:rsidR="0025655F" w:rsidRPr="00370103">
        <w:rPr>
          <w:rFonts w:cstheme="minorHAnsi"/>
        </w:rPr>
        <w:t>ehandeling;</w:t>
      </w:r>
    </w:p>
    <w:p w14:paraId="6B93222B" w14:textId="656B0D89" w:rsidR="00DA1BEF" w:rsidRPr="00370103" w:rsidRDefault="000370A2" w:rsidP="00370103">
      <w:pPr>
        <w:pStyle w:val="Lijstalinea"/>
        <w:numPr>
          <w:ilvl w:val="0"/>
          <w:numId w:val="3"/>
        </w:numPr>
        <w:spacing w:before="20" w:after="0"/>
        <w:ind w:left="568" w:hanging="284"/>
        <w:contextualSpacing w:val="0"/>
        <w:rPr>
          <w:rFonts w:cstheme="minorHAnsi"/>
        </w:rPr>
      </w:pPr>
      <w:r w:rsidRPr="00370103">
        <w:rPr>
          <w:rFonts w:cstheme="minorHAnsi"/>
        </w:rPr>
        <w:t>m</w:t>
      </w:r>
      <w:r w:rsidR="0025655F" w:rsidRPr="00370103">
        <w:rPr>
          <w:rFonts w:cstheme="minorHAnsi"/>
        </w:rPr>
        <w:t>edicatie;</w:t>
      </w:r>
    </w:p>
    <w:p w14:paraId="47044206" w14:textId="478FE180" w:rsidR="00DA1BEF" w:rsidRDefault="000370A2" w:rsidP="00370103">
      <w:pPr>
        <w:pStyle w:val="Lijstalinea"/>
        <w:numPr>
          <w:ilvl w:val="0"/>
          <w:numId w:val="3"/>
        </w:numPr>
        <w:spacing w:before="20" w:after="0"/>
        <w:ind w:left="568" w:hanging="284"/>
        <w:contextualSpacing w:val="0"/>
      </w:pPr>
      <w:proofErr w:type="spellStart"/>
      <w:r w:rsidRPr="00370103">
        <w:rPr>
          <w:rFonts w:cstheme="minorHAnsi"/>
        </w:rPr>
        <w:t>p</w:t>
      </w:r>
      <w:r w:rsidR="0025655F" w:rsidRPr="00370103">
        <w:rPr>
          <w:rFonts w:cstheme="minorHAnsi"/>
        </w:rPr>
        <w:t>atiëntenrechten</w:t>
      </w:r>
      <w:proofErr w:type="spellEnd"/>
      <w:r w:rsidR="0025655F">
        <w:t xml:space="preserve"> en ombudsfunctie.</w:t>
      </w:r>
      <w:r w:rsidR="000B2819">
        <w:t xml:space="preserve"> </w:t>
      </w:r>
    </w:p>
    <w:p w14:paraId="2DAC1612" w14:textId="71883653" w:rsidR="00563A29" w:rsidRDefault="00BF4556" w:rsidP="00B2338F">
      <w:pPr>
        <w:spacing w:before="60" w:after="0"/>
      </w:pPr>
      <w:r>
        <w:t xml:space="preserve">Suïcidepreventie en vrijheidsbeperking zijn eveneens </w:t>
      </w:r>
      <w:r w:rsidR="00514AF8">
        <w:t>belangrijke</w:t>
      </w:r>
      <w:r>
        <w:t xml:space="preserve"> </w:t>
      </w:r>
      <w:r w:rsidR="009E037E">
        <w:t xml:space="preserve">en actuele </w:t>
      </w:r>
      <w:r>
        <w:t>thema</w:t>
      </w:r>
      <w:r w:rsidR="00181020">
        <w:t>'</w:t>
      </w:r>
      <w:r>
        <w:t>s</w:t>
      </w:r>
      <w:r w:rsidR="00F210FE">
        <w:t xml:space="preserve"> binnen de setting van een psychiatrisch ziekenhuis</w:t>
      </w:r>
      <w:r>
        <w:t>, maar deze werden niet weerhouden voor deze inspectieronde</w:t>
      </w:r>
      <w:r w:rsidR="00FB5C39" w:rsidRPr="00FB5C39">
        <w:t xml:space="preserve"> </w:t>
      </w:r>
      <w:r w:rsidR="00FB5C39">
        <w:t xml:space="preserve">omwille van </w:t>
      </w:r>
      <w:r w:rsidR="008E6133">
        <w:t>volgende</w:t>
      </w:r>
      <w:r w:rsidR="00FB5C39">
        <w:t xml:space="preserve"> redenen</w:t>
      </w:r>
      <w:r w:rsidR="00563A29">
        <w:t>:</w:t>
      </w:r>
    </w:p>
    <w:p w14:paraId="4A8B0F82" w14:textId="77777777" w:rsidR="005C517E" w:rsidRPr="00370103" w:rsidRDefault="005C517E" w:rsidP="00370103">
      <w:pPr>
        <w:pStyle w:val="Lijstalinea"/>
        <w:numPr>
          <w:ilvl w:val="0"/>
          <w:numId w:val="3"/>
        </w:numPr>
        <w:spacing w:before="20" w:after="0"/>
        <w:ind w:left="568" w:hanging="284"/>
        <w:contextualSpacing w:val="0"/>
        <w:rPr>
          <w:rFonts w:cstheme="minorHAnsi"/>
        </w:rPr>
      </w:pPr>
      <w:r w:rsidRPr="00370103">
        <w:rPr>
          <w:rFonts w:cstheme="minorHAnsi"/>
        </w:rPr>
        <w:t xml:space="preserve">Sinds juli 2021 lopen thematische inspecties m.b.t. suïcidepreventie in voorzieningen met GGZ-aanbod voor meerderjarigen. </w:t>
      </w:r>
    </w:p>
    <w:p w14:paraId="0C3E57D2" w14:textId="70A327FC" w:rsidR="005C517E" w:rsidRDefault="005C517E" w:rsidP="00272F10">
      <w:pPr>
        <w:pStyle w:val="Lijstalinea"/>
        <w:numPr>
          <w:ilvl w:val="0"/>
          <w:numId w:val="3"/>
        </w:numPr>
        <w:spacing w:before="20" w:after="0"/>
        <w:ind w:left="568" w:right="-144" w:hanging="284"/>
        <w:contextualSpacing w:val="0"/>
      </w:pPr>
      <w:r w:rsidRPr="00370103">
        <w:rPr>
          <w:rFonts w:cstheme="minorHAnsi"/>
        </w:rPr>
        <w:t>Sinds midden 2022 wordt een geheel van acties en engagementen opgezet die zijn gericht op het blijvend verbeteren van de kwaliteit van zorg en patiëntveiligheid op het vlak van vrijheidsbeperkende maat</w:t>
      </w:r>
      <w:r w:rsidR="00272F10">
        <w:rPr>
          <w:rFonts w:cstheme="minorHAnsi"/>
        </w:rPr>
        <w:softHyphen/>
      </w:r>
      <w:r w:rsidRPr="00370103">
        <w:rPr>
          <w:rFonts w:cstheme="minorHAnsi"/>
        </w:rPr>
        <w:t>regelen in de GGZ, met oog voor de evoluties in andere sectoren, in eerste instantie de brede je</w:t>
      </w:r>
      <w:r w:rsidRPr="005C517E">
        <w:t>ugdhulp. Een prioritaire doelstelling is een actualisatie van het referentiekader m.b.t. vrijheidsbeperkende maat</w:t>
      </w:r>
      <w:r w:rsidR="00414DC0">
        <w:softHyphen/>
      </w:r>
      <w:r w:rsidRPr="005C517E">
        <w:t>regelen, met integratie van de multidisciplinaire richtlijn voor de preventie en toepassing van afzondering en fixatie in de residentiële geestelijke gezondheidszorg.</w:t>
      </w:r>
    </w:p>
    <w:p w14:paraId="278A0E72" w14:textId="77777777" w:rsidR="00263249" w:rsidRDefault="00263249" w:rsidP="00263249">
      <w:pPr>
        <w:spacing w:after="0"/>
        <w:rPr>
          <w:b/>
          <w:bCs/>
          <w:sz w:val="24"/>
          <w:szCs w:val="24"/>
        </w:rPr>
      </w:pPr>
    </w:p>
    <w:p w14:paraId="3B618874" w14:textId="45F01CB4" w:rsidR="00376337" w:rsidRPr="00820E63" w:rsidRDefault="00376337" w:rsidP="00263249">
      <w:pPr>
        <w:spacing w:before="60" w:after="0"/>
        <w:rPr>
          <w:rFonts w:cstheme="minorHAnsi"/>
          <w:sz w:val="24"/>
          <w:szCs w:val="24"/>
        </w:rPr>
      </w:pPr>
      <w:r w:rsidRPr="00820E63">
        <w:rPr>
          <w:b/>
          <w:bCs/>
          <w:sz w:val="24"/>
          <w:szCs w:val="24"/>
        </w:rPr>
        <w:t>Inspectieproces</w:t>
      </w:r>
    </w:p>
    <w:p w14:paraId="0B7A9F8A" w14:textId="18AA6D7E" w:rsidR="00020A94" w:rsidRDefault="00444B87" w:rsidP="00B2338F">
      <w:pPr>
        <w:pStyle w:val="Lijstalinea"/>
        <w:numPr>
          <w:ilvl w:val="0"/>
          <w:numId w:val="3"/>
        </w:numPr>
        <w:spacing w:before="20" w:after="0"/>
        <w:ind w:left="568" w:hanging="284"/>
        <w:contextualSpacing w:val="0"/>
        <w:rPr>
          <w:rFonts w:cstheme="minorHAnsi"/>
        </w:rPr>
      </w:pPr>
      <w:r>
        <w:rPr>
          <w:rFonts w:cstheme="minorHAnsi"/>
        </w:rPr>
        <w:t>Alle c</w:t>
      </w:r>
      <w:r w:rsidR="000D4BF9">
        <w:rPr>
          <w:rFonts w:cstheme="minorHAnsi"/>
        </w:rPr>
        <w:t>ampussen</w:t>
      </w:r>
      <w:r w:rsidR="000D4BF9" w:rsidRPr="000D4BF9">
        <w:t xml:space="preserve"> </w:t>
      </w:r>
      <w:r w:rsidR="000D4BF9">
        <w:rPr>
          <w:rFonts w:cstheme="minorHAnsi"/>
        </w:rPr>
        <w:t>van a</w:t>
      </w:r>
      <w:r w:rsidR="00020A94">
        <w:rPr>
          <w:rFonts w:cstheme="minorHAnsi"/>
        </w:rPr>
        <w:t>lle Vlaamse psychiatrische ziekenhuizen worden geïnspecteerd.</w:t>
      </w:r>
    </w:p>
    <w:p w14:paraId="41F87057" w14:textId="77777777" w:rsidR="001055EF" w:rsidRDefault="001055EF" w:rsidP="00B2338F">
      <w:pPr>
        <w:pStyle w:val="Lijstalinea"/>
        <w:numPr>
          <w:ilvl w:val="0"/>
          <w:numId w:val="3"/>
        </w:numPr>
        <w:spacing w:before="20" w:after="0"/>
        <w:ind w:left="568" w:hanging="284"/>
        <w:contextualSpacing w:val="0"/>
        <w:rPr>
          <w:rFonts w:cstheme="minorHAnsi"/>
        </w:rPr>
      </w:pPr>
      <w:r>
        <w:rPr>
          <w:rFonts w:cstheme="minorHAnsi"/>
        </w:rPr>
        <w:t>De</w:t>
      </w:r>
      <w:r w:rsidRPr="00E71ADA">
        <w:rPr>
          <w:rFonts w:cstheme="minorHAnsi"/>
        </w:rPr>
        <w:t xml:space="preserve"> inspectie gebeur</w:t>
      </w:r>
      <w:r>
        <w:rPr>
          <w:rFonts w:cstheme="minorHAnsi"/>
        </w:rPr>
        <w:t>t</w:t>
      </w:r>
      <w:r w:rsidRPr="00E71ADA">
        <w:rPr>
          <w:rFonts w:cstheme="minorHAnsi"/>
        </w:rPr>
        <w:t xml:space="preserve"> </w:t>
      </w:r>
      <w:r>
        <w:rPr>
          <w:rFonts w:cstheme="minorHAnsi"/>
        </w:rPr>
        <w:t>on</w:t>
      </w:r>
      <w:r w:rsidRPr="00E71ADA">
        <w:rPr>
          <w:rFonts w:cstheme="minorHAnsi"/>
        </w:rPr>
        <w:t xml:space="preserve">aangekondigd. </w:t>
      </w:r>
    </w:p>
    <w:p w14:paraId="67BBC044" w14:textId="77777777" w:rsidR="001055EF" w:rsidRPr="00E71ADA" w:rsidRDefault="001055EF" w:rsidP="00B2338F">
      <w:pPr>
        <w:pStyle w:val="Lijstalinea"/>
        <w:numPr>
          <w:ilvl w:val="0"/>
          <w:numId w:val="3"/>
        </w:numPr>
        <w:spacing w:before="20" w:after="0"/>
        <w:ind w:left="568" w:hanging="284"/>
        <w:contextualSpacing w:val="0"/>
        <w:rPr>
          <w:rFonts w:cstheme="minorHAnsi"/>
        </w:rPr>
      </w:pPr>
      <w:r>
        <w:rPr>
          <w:rFonts w:cstheme="minorHAnsi"/>
        </w:rPr>
        <w:t>Bij</w:t>
      </w:r>
      <w:r w:rsidRPr="00E71ADA">
        <w:rPr>
          <w:rFonts w:cstheme="minorHAnsi"/>
        </w:rPr>
        <w:t xml:space="preserve"> </w:t>
      </w:r>
      <w:r>
        <w:rPr>
          <w:rFonts w:cstheme="minorHAnsi"/>
        </w:rPr>
        <w:t>deze</w:t>
      </w:r>
      <w:r w:rsidRPr="00E71ADA">
        <w:rPr>
          <w:rFonts w:cstheme="minorHAnsi"/>
        </w:rPr>
        <w:t xml:space="preserve"> inspectie </w:t>
      </w:r>
      <w:r>
        <w:rPr>
          <w:rFonts w:cstheme="minorHAnsi"/>
        </w:rPr>
        <w:t>wordt een campus gedurende één</w:t>
      </w:r>
      <w:r w:rsidRPr="00E71ADA">
        <w:rPr>
          <w:rFonts w:cstheme="minorHAnsi"/>
        </w:rPr>
        <w:t xml:space="preserve"> </w:t>
      </w:r>
      <w:r>
        <w:rPr>
          <w:rFonts w:cstheme="minorHAnsi"/>
        </w:rPr>
        <w:t>werk</w:t>
      </w:r>
      <w:r w:rsidRPr="00E71ADA">
        <w:rPr>
          <w:rFonts w:cstheme="minorHAnsi"/>
        </w:rPr>
        <w:t xml:space="preserve">dag </w:t>
      </w:r>
      <w:r>
        <w:rPr>
          <w:rFonts w:cstheme="minorHAnsi"/>
        </w:rPr>
        <w:t>bezocht door minstens twee inspecteurs</w:t>
      </w:r>
      <w:r w:rsidRPr="00E71ADA">
        <w:rPr>
          <w:rFonts w:cstheme="minorHAnsi"/>
        </w:rPr>
        <w:t xml:space="preserve">. </w:t>
      </w:r>
    </w:p>
    <w:p w14:paraId="2A54F83A" w14:textId="4782896B" w:rsidR="00F55BEC" w:rsidRDefault="00F55BEC" w:rsidP="00B2338F">
      <w:pPr>
        <w:pStyle w:val="Lijstalinea"/>
        <w:numPr>
          <w:ilvl w:val="0"/>
          <w:numId w:val="3"/>
        </w:numPr>
        <w:spacing w:before="20" w:after="0"/>
        <w:ind w:left="568" w:hanging="284"/>
        <w:contextualSpacing w:val="0"/>
      </w:pPr>
      <w:r>
        <w:t xml:space="preserve">Ter voorbereiding van de inspectie </w:t>
      </w:r>
      <w:r w:rsidR="008151F6">
        <w:t>werd</w:t>
      </w:r>
      <w:r w:rsidR="00455F65">
        <w:t xml:space="preserve"> aan het ziekenhuis gevraagd om een aantal documenten vooraf klaar te leggen. </w:t>
      </w:r>
    </w:p>
    <w:p w14:paraId="20E71620" w14:textId="2B741C52" w:rsidR="00376337" w:rsidRPr="0025579C" w:rsidRDefault="00376337" w:rsidP="00263249">
      <w:pPr>
        <w:pStyle w:val="Lijstalinea"/>
        <w:numPr>
          <w:ilvl w:val="0"/>
          <w:numId w:val="3"/>
        </w:numPr>
        <w:spacing w:before="20" w:after="0"/>
        <w:ind w:left="568" w:hanging="284"/>
        <w:contextualSpacing w:val="0"/>
        <w:rPr>
          <w:rFonts w:ascii="Calibri" w:eastAsia="Times" w:hAnsi="Calibri" w:cs="Calibri"/>
          <w:lang w:val="nl-BE" w:eastAsia="nl-BE"/>
        </w:rPr>
      </w:pPr>
      <w:r w:rsidRPr="00E71ADA">
        <w:rPr>
          <w:rFonts w:cstheme="minorHAnsi"/>
        </w:rPr>
        <w:lastRenderedPageBreak/>
        <w:t xml:space="preserve">Tijdens de inspectie </w:t>
      </w:r>
      <w:r w:rsidR="00FF3A52">
        <w:rPr>
          <w:rFonts w:cstheme="minorHAnsi"/>
        </w:rPr>
        <w:t>w</w:t>
      </w:r>
      <w:r w:rsidR="006833F4">
        <w:rPr>
          <w:rFonts w:cstheme="minorHAnsi"/>
        </w:rPr>
        <w:t>ordt</w:t>
      </w:r>
      <w:r w:rsidRPr="00433915">
        <w:rPr>
          <w:rFonts w:cstheme="minorHAnsi"/>
        </w:rPr>
        <w:t xml:space="preserve"> </w:t>
      </w:r>
      <w:r w:rsidR="0017659D">
        <w:rPr>
          <w:rFonts w:cstheme="minorHAnsi"/>
        </w:rPr>
        <w:t>een</w:t>
      </w:r>
      <w:r w:rsidRPr="00433915">
        <w:rPr>
          <w:rFonts w:cstheme="minorHAnsi"/>
        </w:rPr>
        <w:t xml:space="preserve"> methodiek van een gestandaardiseerde bevraging gebruikt</w:t>
      </w:r>
      <w:r w:rsidR="00062650">
        <w:rPr>
          <w:rFonts w:cstheme="minorHAnsi"/>
        </w:rPr>
        <w:t xml:space="preserve"> in combinatie </w:t>
      </w:r>
      <w:r>
        <w:rPr>
          <w:rFonts w:cstheme="minorHAnsi"/>
        </w:rPr>
        <w:t>met</w:t>
      </w:r>
      <w:r w:rsidR="0098060E">
        <w:rPr>
          <w:rFonts w:cstheme="minorHAnsi"/>
        </w:rPr>
        <w:t xml:space="preserve"> een aantal</w:t>
      </w:r>
      <w:r w:rsidRPr="00433915">
        <w:rPr>
          <w:rFonts w:cstheme="minorHAnsi"/>
        </w:rPr>
        <w:t xml:space="preserve"> open vragen</w:t>
      </w:r>
      <w:r>
        <w:rPr>
          <w:rFonts w:cstheme="minorHAnsi"/>
        </w:rPr>
        <w:t>.</w:t>
      </w:r>
      <w:r w:rsidR="008B3432">
        <w:rPr>
          <w:rFonts w:cstheme="minorHAnsi"/>
        </w:rPr>
        <w:t xml:space="preserve"> </w:t>
      </w:r>
      <w:r w:rsidR="0025579C" w:rsidRPr="00173876">
        <w:rPr>
          <w:rFonts w:ascii="Calibri" w:eastAsia="Times" w:hAnsi="Calibri" w:cs="Calibri"/>
          <w:lang w:val="nl-BE" w:eastAsia="nl-BE"/>
        </w:rPr>
        <w:t xml:space="preserve">Dit heeft tot gevolg dat de wijze van inspecteren uniform is voor alle voorzieningen. </w:t>
      </w:r>
    </w:p>
    <w:p w14:paraId="195D2241" w14:textId="7E80DEFA" w:rsidR="00FB3656" w:rsidRPr="002C7C6E" w:rsidRDefault="008151F6" w:rsidP="00263249">
      <w:pPr>
        <w:pStyle w:val="Lijstalinea"/>
        <w:numPr>
          <w:ilvl w:val="0"/>
          <w:numId w:val="3"/>
        </w:numPr>
        <w:spacing w:before="20" w:after="0"/>
        <w:ind w:left="568" w:hanging="284"/>
        <w:contextualSpacing w:val="0"/>
        <w:rPr>
          <w:rFonts w:cstheme="minorHAnsi"/>
        </w:rPr>
      </w:pPr>
      <w:r w:rsidRPr="008151F6">
        <w:rPr>
          <w:rFonts w:cstheme="minorHAnsi"/>
        </w:rPr>
        <w:t>Per ziekenhuiscampus wordt een inspectieverslag opgemaakt.</w:t>
      </w:r>
      <w:r w:rsidR="00BB087B">
        <w:rPr>
          <w:rFonts w:cstheme="minorHAnsi"/>
        </w:rPr>
        <w:br/>
      </w:r>
      <w:r w:rsidR="00BE5951" w:rsidRPr="002C7C6E">
        <w:rPr>
          <w:rFonts w:cstheme="minorHAnsi"/>
        </w:rPr>
        <w:t>O</w:t>
      </w:r>
      <w:r w:rsidR="00FB3656" w:rsidRPr="002C7C6E">
        <w:rPr>
          <w:rFonts w:cstheme="minorHAnsi"/>
        </w:rPr>
        <w:t xml:space="preserve">ok </w:t>
      </w:r>
      <w:r w:rsidR="00A42A18">
        <w:rPr>
          <w:rFonts w:cstheme="minorHAnsi"/>
        </w:rPr>
        <w:t>de afdeling Eerste Lijn en Gespecialiseerde Zorg</w:t>
      </w:r>
      <w:r w:rsidR="00FB3656" w:rsidRPr="002C7C6E">
        <w:rPr>
          <w:rFonts w:cstheme="minorHAnsi"/>
        </w:rPr>
        <w:t xml:space="preserve"> </w:t>
      </w:r>
      <w:r w:rsidR="00BE5951" w:rsidRPr="002C7C6E">
        <w:rPr>
          <w:rFonts w:cstheme="minorHAnsi"/>
        </w:rPr>
        <w:t>ontv</w:t>
      </w:r>
      <w:r w:rsidR="0087037C" w:rsidRPr="002C7C6E">
        <w:rPr>
          <w:rFonts w:cstheme="minorHAnsi"/>
        </w:rPr>
        <w:t>an</w:t>
      </w:r>
      <w:r w:rsidR="00BE5951" w:rsidRPr="002C7C6E">
        <w:rPr>
          <w:rFonts w:cstheme="minorHAnsi"/>
        </w:rPr>
        <w:t>g</w:t>
      </w:r>
      <w:r w:rsidR="0087037C" w:rsidRPr="002C7C6E">
        <w:rPr>
          <w:rFonts w:cstheme="minorHAnsi"/>
        </w:rPr>
        <w:t>t</w:t>
      </w:r>
      <w:r w:rsidR="00BE5951" w:rsidRPr="002C7C6E">
        <w:rPr>
          <w:rFonts w:cstheme="minorHAnsi"/>
        </w:rPr>
        <w:t xml:space="preserve"> het</w:t>
      </w:r>
      <w:r w:rsidR="00E06EE5" w:rsidRPr="002C7C6E">
        <w:rPr>
          <w:rFonts w:cstheme="minorHAnsi"/>
        </w:rPr>
        <w:t xml:space="preserve"> verslag</w:t>
      </w:r>
      <w:r w:rsidR="00FB3656" w:rsidRPr="002C7C6E">
        <w:rPr>
          <w:rFonts w:cstheme="minorHAnsi"/>
        </w:rPr>
        <w:t xml:space="preserve">, </w:t>
      </w:r>
      <w:r w:rsidR="00E06EE5" w:rsidRPr="002C7C6E">
        <w:rPr>
          <w:rFonts w:cstheme="minorHAnsi"/>
        </w:rPr>
        <w:t xml:space="preserve">als verantwoordelijke </w:t>
      </w:r>
      <w:r w:rsidR="00FB3656" w:rsidRPr="002C7C6E">
        <w:rPr>
          <w:rFonts w:cstheme="minorHAnsi"/>
        </w:rPr>
        <w:t>voor</w:t>
      </w:r>
      <w:r w:rsidR="00E06EE5" w:rsidRPr="002C7C6E">
        <w:rPr>
          <w:rFonts w:cstheme="minorHAnsi"/>
        </w:rPr>
        <w:t xml:space="preserve"> de</w:t>
      </w:r>
      <w:r w:rsidR="00FB3656" w:rsidRPr="002C7C6E">
        <w:rPr>
          <w:rFonts w:cstheme="minorHAnsi"/>
        </w:rPr>
        <w:t xml:space="preserve"> opvolging</w:t>
      </w:r>
      <w:r w:rsidR="00E9685E" w:rsidRPr="002C7C6E">
        <w:rPr>
          <w:rFonts w:cstheme="minorHAnsi"/>
        </w:rPr>
        <w:t xml:space="preserve"> van de </w:t>
      </w:r>
      <w:r>
        <w:rPr>
          <w:rFonts w:cstheme="minorHAnsi"/>
        </w:rPr>
        <w:t>inspectievaststellingen</w:t>
      </w:r>
      <w:r w:rsidR="00FB3656" w:rsidRPr="002C7C6E">
        <w:rPr>
          <w:rFonts w:cstheme="minorHAnsi"/>
        </w:rPr>
        <w:t>.</w:t>
      </w:r>
    </w:p>
    <w:p w14:paraId="52CBE8F3" w14:textId="77777777" w:rsidR="00F6536C" w:rsidRDefault="001057D2" w:rsidP="00F6536C">
      <w:pPr>
        <w:pStyle w:val="Lijstalinea"/>
        <w:numPr>
          <w:ilvl w:val="0"/>
          <w:numId w:val="3"/>
        </w:numPr>
        <w:spacing w:before="20" w:after="0"/>
        <w:ind w:left="568" w:hanging="284"/>
        <w:contextualSpacing w:val="0"/>
        <w:rPr>
          <w:rFonts w:cstheme="minorHAnsi"/>
        </w:rPr>
      </w:pPr>
      <w:r w:rsidRPr="004D4B21">
        <w:rPr>
          <w:rFonts w:cstheme="minorHAnsi"/>
        </w:rPr>
        <w:t xml:space="preserve">Het individueel verslag fungeert in de eerste plaats als een verbeterinstrument voor het geïnspecteerde ziekenhuis. </w:t>
      </w:r>
    </w:p>
    <w:p w14:paraId="01A71DF1" w14:textId="32110A7B" w:rsidR="008151F6" w:rsidRPr="00F6536C" w:rsidRDefault="008151F6" w:rsidP="00F6536C">
      <w:pPr>
        <w:pStyle w:val="Lijstalinea"/>
        <w:numPr>
          <w:ilvl w:val="0"/>
          <w:numId w:val="3"/>
        </w:numPr>
        <w:spacing w:before="20" w:after="0"/>
        <w:ind w:left="568" w:hanging="284"/>
        <w:contextualSpacing w:val="0"/>
        <w:rPr>
          <w:rFonts w:cstheme="minorHAnsi"/>
        </w:rPr>
      </w:pPr>
      <w:r w:rsidRPr="00F6536C">
        <w:rPr>
          <w:rFonts w:cstheme="minorHAnsi"/>
        </w:rPr>
        <w:t>Na de inspectieronde wordt ook een beleidsrapport opgemaakt dat een stand van zaken geeft over voor</w:t>
      </w:r>
      <w:r w:rsidR="004445DB" w:rsidRPr="00F6536C">
        <w:rPr>
          <w:rFonts w:cstheme="minorHAnsi"/>
        </w:rPr>
        <w:softHyphen/>
      </w:r>
      <w:r w:rsidRPr="00F6536C">
        <w:rPr>
          <w:rFonts w:cstheme="minorHAnsi"/>
        </w:rPr>
        <w:t>zieningen heen.</w:t>
      </w:r>
    </w:p>
    <w:p w14:paraId="2F41DA8F" w14:textId="77777777" w:rsidR="00263249" w:rsidRDefault="00263249" w:rsidP="00263249">
      <w:pPr>
        <w:spacing w:after="0"/>
        <w:rPr>
          <w:b/>
          <w:bCs/>
          <w:sz w:val="24"/>
          <w:szCs w:val="24"/>
        </w:rPr>
      </w:pPr>
    </w:p>
    <w:p w14:paraId="759EB53E" w14:textId="3D743C80" w:rsidR="00684C45" w:rsidRPr="00820E63" w:rsidRDefault="00684C45" w:rsidP="00263249">
      <w:pPr>
        <w:spacing w:before="60" w:after="0"/>
        <w:rPr>
          <w:b/>
          <w:bCs/>
          <w:sz w:val="24"/>
          <w:szCs w:val="24"/>
        </w:rPr>
      </w:pPr>
      <w:r w:rsidRPr="00820E63">
        <w:rPr>
          <w:b/>
          <w:bCs/>
          <w:sz w:val="24"/>
          <w:szCs w:val="24"/>
        </w:rPr>
        <w:t>Concrete aanpak</w:t>
      </w:r>
    </w:p>
    <w:p w14:paraId="0CA069B7" w14:textId="3763EF42" w:rsidR="00AE6083" w:rsidRPr="00AE6083" w:rsidRDefault="00376337" w:rsidP="00E13C7B">
      <w:pPr>
        <w:pStyle w:val="Lijstalinea"/>
        <w:numPr>
          <w:ilvl w:val="0"/>
          <w:numId w:val="3"/>
        </w:numPr>
        <w:spacing w:before="20" w:after="0"/>
        <w:ind w:left="568" w:hanging="284"/>
        <w:contextualSpacing w:val="0"/>
        <w:rPr>
          <w:lang w:val="nl-BE"/>
        </w:rPr>
      </w:pPr>
      <w:r>
        <w:t xml:space="preserve">De vaststellingen in </w:t>
      </w:r>
      <w:r w:rsidR="001F22D7">
        <w:t>di</w:t>
      </w:r>
      <w:r>
        <w:t xml:space="preserve">t inspectieverslag zijn gebaseerd op </w:t>
      </w:r>
      <w:r w:rsidR="00F15D6D">
        <w:t>inzage in</w:t>
      </w:r>
      <w:r w:rsidR="00655E43">
        <w:t xml:space="preserve"> documenten (</w:t>
      </w:r>
      <w:r w:rsidR="00F15D6D">
        <w:t xml:space="preserve">bv. dossiers van </w:t>
      </w:r>
      <w:r w:rsidR="00C041DB">
        <w:t>patiënten</w:t>
      </w:r>
      <w:r w:rsidR="00F15D6D">
        <w:t xml:space="preserve">, </w:t>
      </w:r>
      <w:r w:rsidR="001879DD">
        <w:t>ontslagbrieven</w:t>
      </w:r>
      <w:r w:rsidR="00F15D6D">
        <w:t xml:space="preserve">, </w:t>
      </w:r>
      <w:r w:rsidR="00F15D6D" w:rsidRPr="005111D2">
        <w:t>medicatie</w:t>
      </w:r>
      <w:r w:rsidR="00F15D6D">
        <w:t>schema's, registratiegegevens</w:t>
      </w:r>
      <w:r w:rsidR="00BF407B">
        <w:t>)</w:t>
      </w:r>
      <w:r w:rsidR="00655E43">
        <w:t>,</w:t>
      </w:r>
      <w:r w:rsidR="00F15D6D">
        <w:t xml:space="preserve"> </w:t>
      </w:r>
      <w:r>
        <w:t xml:space="preserve">op informatie verkregen tijdens </w:t>
      </w:r>
      <w:r w:rsidR="00F62D20">
        <w:t xml:space="preserve">gesprekken (met </w:t>
      </w:r>
      <w:r w:rsidR="00252C98">
        <w:t>medewerkers</w:t>
      </w:r>
      <w:r w:rsidR="00F62D20">
        <w:t xml:space="preserve"> en met </w:t>
      </w:r>
      <w:r w:rsidR="00252C98">
        <w:t>patiënten</w:t>
      </w:r>
      <w:r w:rsidR="00F62D20">
        <w:t>)</w:t>
      </w:r>
      <w:r w:rsidR="00655E43">
        <w:t xml:space="preserve"> en</w:t>
      </w:r>
      <w:r>
        <w:t xml:space="preserve"> op observaties</w:t>
      </w:r>
      <w:r w:rsidR="00150412">
        <w:t xml:space="preserve"> tijdens de rondgang</w:t>
      </w:r>
      <w:r w:rsidRPr="0044788A">
        <w:t xml:space="preserve">. </w:t>
      </w:r>
    </w:p>
    <w:p w14:paraId="76951679" w14:textId="6FC5C472" w:rsidR="00397A37" w:rsidRDefault="00397A37" w:rsidP="00BB087B">
      <w:pPr>
        <w:pStyle w:val="Lijstalinea"/>
        <w:numPr>
          <w:ilvl w:val="0"/>
          <w:numId w:val="3"/>
        </w:numPr>
        <w:spacing w:before="20" w:after="0"/>
        <w:ind w:left="568" w:hanging="284"/>
        <w:contextualSpacing w:val="0"/>
      </w:pPr>
      <w:r>
        <w:t xml:space="preserve">In </w:t>
      </w:r>
      <w:r w:rsidR="00054277">
        <w:t>pr</w:t>
      </w:r>
      <w:r w:rsidR="00EE2C5A">
        <w:t>inc</w:t>
      </w:r>
      <w:r w:rsidR="00913626">
        <w:t xml:space="preserve">ipe worden 4 afdelingen per campus bezocht, </w:t>
      </w:r>
      <w:r w:rsidR="00B65CA2">
        <w:t>bij grotere campussen worden meer dan 4 afdelingen bezocht.</w:t>
      </w:r>
    </w:p>
    <w:p w14:paraId="5304BA30" w14:textId="4092DC32" w:rsidR="00BE4EC1" w:rsidRDefault="00BE4EC1" w:rsidP="00F2236E">
      <w:pPr>
        <w:pStyle w:val="Lijstalinea"/>
        <w:spacing w:before="20" w:after="0"/>
        <w:ind w:left="568"/>
        <w:contextualSpacing w:val="0"/>
      </w:pPr>
      <w:r>
        <w:t>Volgende afdelingen werden tijdens de</w:t>
      </w:r>
      <w:r w:rsidR="00F2236E">
        <w:t>ze</w:t>
      </w:r>
      <w:r>
        <w:t xml:space="preserve"> inspectie bezocht: </w:t>
      </w:r>
    </w:p>
    <w:p w14:paraId="7767B626" w14:textId="062B98A8" w:rsidR="00BE4EC1" w:rsidRPr="00CE3D2A" w:rsidRDefault="00C135BA" w:rsidP="00263249">
      <w:pPr>
        <w:pStyle w:val="Lijstalinea"/>
        <w:numPr>
          <w:ilvl w:val="1"/>
          <w:numId w:val="5"/>
        </w:numPr>
        <w:spacing w:before="20" w:after="0"/>
        <w:ind w:left="1134" w:hanging="284"/>
        <w:contextualSpacing w:val="0"/>
      </w:pPr>
      <w:r w:rsidRPr="00CE3D2A">
        <w:t>[xx]</w:t>
      </w:r>
      <w:r w:rsidR="002F14FE" w:rsidRPr="00CE3D2A">
        <w:t xml:space="preserve">: </w:t>
      </w:r>
    </w:p>
    <w:p w14:paraId="65CFD481" w14:textId="76BD207B" w:rsidR="00B5662A" w:rsidRPr="00CE3D2A" w:rsidRDefault="00F57B5B" w:rsidP="00263249">
      <w:pPr>
        <w:pStyle w:val="Lijstalinea"/>
        <w:numPr>
          <w:ilvl w:val="2"/>
          <w:numId w:val="5"/>
        </w:numPr>
        <w:spacing w:before="20" w:after="0"/>
        <w:ind w:left="1702" w:hanging="284"/>
        <w:contextualSpacing w:val="0"/>
      </w:pPr>
      <w:bookmarkStart w:id="12" w:name="_Hlk131584065"/>
      <w:r>
        <w:t>b</w:t>
      </w:r>
      <w:r w:rsidR="00B5662A" w:rsidRPr="00CE3D2A">
        <w:t>ezochte leefgroep</w:t>
      </w:r>
      <w:r w:rsidR="000F22BC" w:rsidRPr="00CE3D2A">
        <w:t xml:space="preserve">: </w:t>
      </w:r>
      <w:r w:rsidR="00C135BA" w:rsidRPr="00CE3D2A">
        <w:t>[xx]</w:t>
      </w:r>
      <w:r w:rsidR="00CE3D2A" w:rsidRPr="00CE3D2A">
        <w:t>;</w:t>
      </w:r>
    </w:p>
    <w:p w14:paraId="64EB2E68" w14:textId="59E0F9A9" w:rsidR="002F14FE" w:rsidRPr="00CE3D2A" w:rsidRDefault="00F57B5B" w:rsidP="00263249">
      <w:pPr>
        <w:pStyle w:val="Lijstalinea"/>
        <w:numPr>
          <w:ilvl w:val="2"/>
          <w:numId w:val="5"/>
        </w:numPr>
        <w:spacing w:before="20" w:after="0"/>
        <w:ind w:left="1702" w:hanging="284"/>
        <w:contextualSpacing w:val="0"/>
      </w:pPr>
      <w:r>
        <w:t>o</w:t>
      </w:r>
      <w:r w:rsidR="002F14FE" w:rsidRPr="00CE3D2A">
        <w:t>pen of gesloten afdeling</w:t>
      </w:r>
      <w:r w:rsidR="00CE3D2A" w:rsidRPr="00CE3D2A">
        <w:t>;</w:t>
      </w:r>
      <w:r w:rsidR="000F22BC" w:rsidRPr="00CE3D2A">
        <w:t xml:space="preserve"> </w:t>
      </w:r>
    </w:p>
    <w:p w14:paraId="6ED47C37" w14:textId="1511B2D7" w:rsidR="00A761EF" w:rsidRPr="00CE3D2A" w:rsidRDefault="00F57B5B" w:rsidP="00263249">
      <w:pPr>
        <w:pStyle w:val="Lijstalinea"/>
        <w:numPr>
          <w:ilvl w:val="2"/>
          <w:numId w:val="5"/>
        </w:numPr>
        <w:spacing w:before="20" w:after="0"/>
        <w:ind w:left="1702" w:hanging="284"/>
        <w:contextualSpacing w:val="0"/>
      </w:pPr>
      <w:r>
        <w:t>a</w:t>
      </w:r>
      <w:r w:rsidR="00DD1C0A" w:rsidRPr="00CE3D2A">
        <w:t xml:space="preserve">anbod: </w:t>
      </w:r>
      <w:r w:rsidR="00C135BA" w:rsidRPr="00CE3D2A">
        <w:t>[xx]</w:t>
      </w:r>
      <w:r w:rsidR="00CE3D2A" w:rsidRPr="00CE3D2A">
        <w:t>;</w:t>
      </w:r>
    </w:p>
    <w:p w14:paraId="759764E7" w14:textId="16F4FB23" w:rsidR="002F14FE" w:rsidRPr="00CE3D2A" w:rsidRDefault="00F57B5B" w:rsidP="00263249">
      <w:pPr>
        <w:pStyle w:val="Lijstalinea"/>
        <w:numPr>
          <w:ilvl w:val="2"/>
          <w:numId w:val="5"/>
        </w:numPr>
        <w:spacing w:before="20" w:after="0"/>
        <w:ind w:left="1702" w:hanging="284"/>
        <w:contextualSpacing w:val="0"/>
      </w:pPr>
      <w:r>
        <w:t>d</w:t>
      </w:r>
      <w:r w:rsidR="002F14FE" w:rsidRPr="00CE3D2A">
        <w:t>oelgroep:</w:t>
      </w:r>
      <w:r w:rsidR="00C135BA" w:rsidRPr="00CE3D2A">
        <w:t xml:space="preserve"> [xx]</w:t>
      </w:r>
      <w:r w:rsidR="00CE3D2A" w:rsidRPr="00CE3D2A">
        <w:t>;</w:t>
      </w:r>
    </w:p>
    <w:p w14:paraId="521B79AE" w14:textId="683FCD8B" w:rsidR="002F14FE" w:rsidRPr="00CE3D2A" w:rsidRDefault="00F57B5B" w:rsidP="00263249">
      <w:pPr>
        <w:pStyle w:val="Lijstalinea"/>
        <w:numPr>
          <w:ilvl w:val="2"/>
          <w:numId w:val="5"/>
        </w:numPr>
        <w:spacing w:before="20" w:after="0"/>
        <w:ind w:left="1702" w:hanging="284"/>
        <w:contextualSpacing w:val="0"/>
      </w:pPr>
      <w:r>
        <w:t>l</w:t>
      </w:r>
      <w:r w:rsidR="00940FD3" w:rsidRPr="00CE3D2A">
        <w:t xml:space="preserve">eeftijdscategorie: </w:t>
      </w:r>
      <w:r w:rsidR="00C135BA" w:rsidRPr="00CE3D2A">
        <w:t>[xx]</w:t>
      </w:r>
      <w:r w:rsidR="00940FD3" w:rsidRPr="00CE3D2A">
        <w:t xml:space="preserve">. </w:t>
      </w:r>
    </w:p>
    <w:bookmarkEnd w:id="12"/>
    <w:p w14:paraId="0C39ED63" w14:textId="12CC8132" w:rsidR="00C60DFE" w:rsidRPr="007A7DAD" w:rsidRDefault="00C60DFE" w:rsidP="00263249">
      <w:pPr>
        <w:pStyle w:val="Lijstalinea"/>
        <w:spacing w:before="60" w:after="0"/>
        <w:ind w:left="567"/>
        <w:contextualSpacing w:val="0"/>
      </w:pPr>
      <w:r w:rsidRPr="00C60DFE">
        <w:t>Hoewel niet elk onderwerp op elke afdeling werd nagegaan, kunnen bepaalde inspectievaststellingen relevant zijn voor andere afdelingen en/of het geheel van de ziekenhuiscampus.</w:t>
      </w:r>
    </w:p>
    <w:p w14:paraId="31B81AB0" w14:textId="7616474F" w:rsidR="0090270D" w:rsidRDefault="00376337" w:rsidP="002C0308">
      <w:pPr>
        <w:pStyle w:val="Lijstalinea"/>
        <w:numPr>
          <w:ilvl w:val="0"/>
          <w:numId w:val="3"/>
        </w:numPr>
        <w:spacing w:before="20" w:after="0"/>
        <w:ind w:left="567" w:hanging="284"/>
        <w:contextualSpacing w:val="0"/>
      </w:pPr>
      <w:r w:rsidRPr="00E724B7">
        <w:t>Er</w:t>
      </w:r>
      <w:r>
        <w:t xml:space="preserve"> gebeurden steekproeven van </w:t>
      </w:r>
      <w:r w:rsidR="00173FAA">
        <w:t xml:space="preserve">lopende en afgesloten </w:t>
      </w:r>
      <w:r w:rsidR="0098261A">
        <w:t>dossiers van patiënten</w:t>
      </w:r>
      <w:r>
        <w:t>.</w:t>
      </w:r>
      <w:r w:rsidR="00E13C7B">
        <w:t xml:space="preserve"> </w:t>
      </w:r>
      <w:r w:rsidRPr="005036CD">
        <w:t>Voor de</w:t>
      </w:r>
      <w:r>
        <w:t xml:space="preserve"> steekproef</w:t>
      </w:r>
      <w:r w:rsidR="007311D0">
        <w:softHyphen/>
      </w:r>
      <w:r w:rsidRPr="005036CD">
        <w:t xml:space="preserve">selectie van </w:t>
      </w:r>
      <w:r w:rsidR="00E87DD4">
        <w:t xml:space="preserve">de </w:t>
      </w:r>
      <w:r w:rsidR="0098261A">
        <w:t>d</w:t>
      </w:r>
      <w:r>
        <w:t xml:space="preserve">ossiers </w:t>
      </w:r>
      <w:r w:rsidRPr="005036CD">
        <w:t>werd steeds dezelfde werkwijze</w:t>
      </w:r>
      <w:r>
        <w:t xml:space="preserve"> </w:t>
      </w:r>
      <w:r w:rsidRPr="005036CD">
        <w:t>ge</w:t>
      </w:r>
      <w:r>
        <w:t>han</w:t>
      </w:r>
      <w:r>
        <w:softHyphen/>
        <w:t>teerd</w:t>
      </w:r>
      <w:r w:rsidRPr="005036CD">
        <w:t xml:space="preserve">. </w:t>
      </w:r>
      <w:r w:rsidRPr="006D362C">
        <w:t>De dossiercontrole gebeurde in aanwezigheid van een medewerker, die des</w:t>
      </w:r>
      <w:r w:rsidR="003E0BB8">
        <w:softHyphen/>
      </w:r>
      <w:r w:rsidRPr="006D362C">
        <w:t xml:space="preserve">gewenst toelichting kon </w:t>
      </w:r>
      <w:r>
        <w:t xml:space="preserve">verschaffen. </w:t>
      </w:r>
    </w:p>
    <w:p w14:paraId="30253815" w14:textId="77777777" w:rsidR="002C5CF2" w:rsidRDefault="002C5CF2" w:rsidP="00D828DA">
      <w:pPr>
        <w:spacing w:after="0"/>
        <w:rPr>
          <w:b/>
          <w:bCs/>
          <w:sz w:val="24"/>
          <w:szCs w:val="24"/>
        </w:rPr>
      </w:pPr>
      <w:bookmarkStart w:id="13" w:name="_Toc69225213"/>
      <w:bookmarkStart w:id="14" w:name="_Toc401579427"/>
      <w:bookmarkStart w:id="15" w:name="_Toc513127229"/>
      <w:bookmarkStart w:id="16" w:name="_Toc517265458"/>
      <w:bookmarkStart w:id="17" w:name="_Hlk513195808"/>
      <w:bookmarkEnd w:id="5"/>
      <w:bookmarkEnd w:id="6"/>
      <w:bookmarkEnd w:id="9"/>
      <w:bookmarkEnd w:id="10"/>
    </w:p>
    <w:p w14:paraId="164446A5" w14:textId="01928672" w:rsidR="00376337" w:rsidRPr="00D828DA" w:rsidRDefault="00376337" w:rsidP="00263249">
      <w:pPr>
        <w:spacing w:before="60" w:after="0"/>
        <w:rPr>
          <w:b/>
          <w:bCs/>
          <w:sz w:val="24"/>
          <w:szCs w:val="24"/>
        </w:rPr>
      </w:pPr>
      <w:r w:rsidRPr="00D828DA">
        <w:rPr>
          <w:b/>
          <w:bCs/>
          <w:sz w:val="24"/>
          <w:szCs w:val="24"/>
        </w:rPr>
        <w:t>Verwachtingskader</w:t>
      </w:r>
      <w:bookmarkEnd w:id="13"/>
    </w:p>
    <w:p w14:paraId="116A9040" w14:textId="1DFE0581" w:rsidR="00F646E7" w:rsidRDefault="007A7DAD" w:rsidP="00263249">
      <w:pPr>
        <w:spacing w:before="60" w:after="0"/>
        <w:rPr>
          <w:rFonts w:cs="Calibri"/>
        </w:rPr>
      </w:pPr>
      <w:r>
        <w:t>Bij deze inspectieronde baseerde Zorginspectie zich</w:t>
      </w:r>
      <w:r>
        <w:rPr>
          <w:rFonts w:cs="Calibri"/>
        </w:rPr>
        <w:t xml:space="preserve"> </w:t>
      </w:r>
      <w:r w:rsidR="00376337">
        <w:rPr>
          <w:rFonts w:cs="Calibri"/>
        </w:rPr>
        <w:t xml:space="preserve">op </w:t>
      </w:r>
      <w:r w:rsidR="00376337" w:rsidRPr="0044788A">
        <w:rPr>
          <w:rFonts w:cs="Calibri"/>
        </w:rPr>
        <w:t>algemene regelgeving</w:t>
      </w:r>
      <w:r w:rsidR="00F646E7">
        <w:rPr>
          <w:rFonts w:cs="Calibri"/>
        </w:rPr>
        <w:t>,</w:t>
      </w:r>
      <w:r w:rsidR="00376337" w:rsidRPr="0044788A">
        <w:rPr>
          <w:rFonts w:cs="Calibri"/>
        </w:rPr>
        <w:t xml:space="preserve"> </w:t>
      </w:r>
      <w:r w:rsidR="00F646E7">
        <w:t>referentiekaders en richtlijnen</w:t>
      </w:r>
      <w:r w:rsidR="00F646E7" w:rsidRPr="0044788A">
        <w:rPr>
          <w:rFonts w:cs="Calibri"/>
        </w:rPr>
        <w:t xml:space="preserve"> </w:t>
      </w:r>
      <w:r w:rsidR="00F646E7">
        <w:rPr>
          <w:rFonts w:cs="Calibri"/>
        </w:rPr>
        <w:t>die</w:t>
      </w:r>
      <w:r w:rsidR="00F646E7" w:rsidRPr="0044788A">
        <w:rPr>
          <w:rFonts w:cs="Calibri"/>
        </w:rPr>
        <w:t xml:space="preserve"> geld</w:t>
      </w:r>
      <w:r w:rsidR="00F646E7">
        <w:rPr>
          <w:rFonts w:cs="Calibri"/>
        </w:rPr>
        <w:t>en</w:t>
      </w:r>
      <w:r w:rsidR="00F646E7" w:rsidRPr="0044788A">
        <w:rPr>
          <w:rFonts w:cs="Calibri"/>
        </w:rPr>
        <w:t xml:space="preserve"> voor </w:t>
      </w:r>
      <w:r w:rsidR="00F646E7">
        <w:rPr>
          <w:rFonts w:cs="Calibri"/>
        </w:rPr>
        <w:t>de psychiatrische ziekenhuizen</w:t>
      </w:r>
      <w:r w:rsidR="001D6228">
        <w:rPr>
          <w:rFonts w:cs="Calibri"/>
        </w:rPr>
        <w:t>:</w:t>
      </w:r>
    </w:p>
    <w:p w14:paraId="704BADE6" w14:textId="0978CEEF" w:rsidR="00706CA1" w:rsidRPr="00FF0340" w:rsidRDefault="00376337" w:rsidP="00E13C7B">
      <w:pPr>
        <w:pStyle w:val="Lijstalinea"/>
        <w:numPr>
          <w:ilvl w:val="1"/>
          <w:numId w:val="4"/>
        </w:numPr>
        <w:spacing w:before="20" w:after="0"/>
        <w:ind w:left="568" w:hanging="284"/>
        <w:contextualSpacing w:val="0"/>
        <w:rPr>
          <w:b/>
        </w:rPr>
      </w:pPr>
      <w:r w:rsidRPr="0044788A">
        <w:rPr>
          <w:noProof/>
        </w:rPr>
        <w:t>Wet</w:t>
      </w:r>
      <w:r>
        <w:rPr>
          <w:noProof/>
        </w:rPr>
        <w:t xml:space="preserve"> betreffende de rechten van de patiënt</w:t>
      </w:r>
      <w:r w:rsidR="007B5B3C">
        <w:rPr>
          <w:noProof/>
        </w:rPr>
        <w:t xml:space="preserve">: </w:t>
      </w:r>
      <w:hyperlink r:id="rId18" w:history="1">
        <w:r w:rsidR="007B5B3C" w:rsidRPr="00FF0340">
          <w:rPr>
            <w:b/>
          </w:rPr>
          <w:t>Wet van 22 augustus 2002 betreffende de rechten van de patiënt</w:t>
        </w:r>
      </w:hyperlink>
      <w:r w:rsidR="005708B0" w:rsidRPr="005708B0">
        <w:rPr>
          <w:bCs/>
        </w:rPr>
        <w:t>;</w:t>
      </w:r>
    </w:p>
    <w:p w14:paraId="585A5E8C" w14:textId="384E1BB7" w:rsidR="00C74C70" w:rsidRDefault="009C63F9" w:rsidP="00E13C7B">
      <w:pPr>
        <w:pStyle w:val="Lijstalinea"/>
        <w:numPr>
          <w:ilvl w:val="1"/>
          <w:numId w:val="4"/>
        </w:numPr>
        <w:spacing w:before="20" w:after="0"/>
        <w:ind w:left="568" w:hanging="284"/>
        <w:contextualSpacing w:val="0"/>
        <w:rPr>
          <w:noProof/>
        </w:rPr>
      </w:pPr>
      <w:r>
        <w:rPr>
          <w:noProof/>
        </w:rPr>
        <w:t>Geco</w:t>
      </w:r>
      <w:r w:rsidR="00640F7E">
        <w:rPr>
          <w:noProof/>
        </w:rPr>
        <w:t>ö</w:t>
      </w:r>
      <w:r>
        <w:rPr>
          <w:noProof/>
        </w:rPr>
        <w:t>rdineerde wet op de ziekenhuizen</w:t>
      </w:r>
      <w:r w:rsidR="00C74C70">
        <w:rPr>
          <w:noProof/>
        </w:rPr>
        <w:t>:</w:t>
      </w:r>
      <w:r>
        <w:rPr>
          <w:noProof/>
        </w:rPr>
        <w:t xml:space="preserve"> </w:t>
      </w:r>
      <w:hyperlink r:id="rId19" w:history="1">
        <w:r w:rsidR="00C74C70" w:rsidRPr="00FF0340">
          <w:rPr>
            <w:b/>
          </w:rPr>
          <w:t>Koninklijk Besluit tot bepaling van de normen die door de ziekenhuizen en hun diensten moeten worden nageleefd</w:t>
        </w:r>
      </w:hyperlink>
      <w:r w:rsidR="005708B0" w:rsidRPr="005708B0">
        <w:rPr>
          <w:bCs/>
        </w:rPr>
        <w:t>;</w:t>
      </w:r>
    </w:p>
    <w:p w14:paraId="463AB738" w14:textId="7FB91F3B" w:rsidR="007B5B3C" w:rsidRPr="00F5139D" w:rsidRDefault="00376337" w:rsidP="00E13C7B">
      <w:pPr>
        <w:pStyle w:val="Lijstalinea"/>
        <w:numPr>
          <w:ilvl w:val="1"/>
          <w:numId w:val="4"/>
        </w:numPr>
        <w:spacing w:before="20" w:after="0"/>
        <w:ind w:left="568" w:hanging="284"/>
        <w:contextualSpacing w:val="0"/>
        <w:rPr>
          <w:b/>
        </w:rPr>
      </w:pPr>
      <w:r w:rsidRPr="0044788A">
        <w:rPr>
          <w:noProof/>
        </w:rPr>
        <w:t>Referentiekader voor de psychiatrische ziekenhuizen (PZ)</w:t>
      </w:r>
      <w:r>
        <w:rPr>
          <w:noProof/>
        </w:rPr>
        <w:t>: algemeen</w:t>
      </w:r>
      <w:r w:rsidR="00891D76">
        <w:rPr>
          <w:noProof/>
        </w:rPr>
        <w:t xml:space="preserve"> en </w:t>
      </w:r>
      <w:r>
        <w:rPr>
          <w:noProof/>
        </w:rPr>
        <w:t xml:space="preserve">module medicatie </w:t>
      </w:r>
      <w:hyperlink r:id="rId20" w:history="1">
        <w:r w:rsidR="003637C8" w:rsidRPr="00F5139D">
          <w:rPr>
            <w:b/>
          </w:rPr>
          <w:t>Referentiekader voor psychiatrische ziekenhuizen</w:t>
        </w:r>
      </w:hyperlink>
      <w:r w:rsidR="005708B0" w:rsidRPr="005708B0">
        <w:rPr>
          <w:bCs/>
        </w:rPr>
        <w:t>;</w:t>
      </w:r>
    </w:p>
    <w:p w14:paraId="1E6668B6" w14:textId="1C831705" w:rsidR="0072467D" w:rsidRDefault="006152CE" w:rsidP="00E13C7B">
      <w:pPr>
        <w:pStyle w:val="Lijstalinea"/>
        <w:numPr>
          <w:ilvl w:val="1"/>
          <w:numId w:val="4"/>
        </w:numPr>
        <w:spacing w:before="20" w:after="0"/>
        <w:ind w:left="568" w:hanging="284"/>
        <w:contextualSpacing w:val="0"/>
      </w:pPr>
      <w:r>
        <w:t>Wet inzake de k</w:t>
      </w:r>
      <w:r w:rsidRPr="0044788A">
        <w:t>waliteits</w:t>
      </w:r>
      <w:r>
        <w:t>volle praktijkvoering in de gezondheidszorg</w:t>
      </w:r>
      <w:r w:rsidR="007A1E54">
        <w:t>:</w:t>
      </w:r>
    </w:p>
    <w:p w14:paraId="6EC459A5" w14:textId="7BF00B59" w:rsidR="003828C8" w:rsidRPr="00FF0340" w:rsidRDefault="0087591B" w:rsidP="00E13C7B">
      <w:pPr>
        <w:pStyle w:val="Lijstalinea"/>
        <w:spacing w:before="20" w:after="0"/>
        <w:ind w:left="568"/>
        <w:contextualSpacing w:val="0"/>
        <w:rPr>
          <w:b/>
        </w:rPr>
      </w:pPr>
      <w:hyperlink r:id="rId21" w:anchor=":~:text=De%20wet%20inzake%20de%20kwaliteitsvolle%20praktijkvoering%20in%20de,kwaliteit%20van%20de%20beroepsuitoefening%20door%20gezondheidszorgbeoefenaars%20te%20garanderen." w:history="1">
        <w:r w:rsidR="003828C8" w:rsidRPr="00FF0340">
          <w:rPr>
            <w:b/>
          </w:rPr>
          <w:t xml:space="preserve">De </w:t>
        </w:r>
        <w:r w:rsidR="00CF2668" w:rsidRPr="00FF0340">
          <w:rPr>
            <w:b/>
          </w:rPr>
          <w:t>"</w:t>
        </w:r>
        <w:r w:rsidR="003828C8" w:rsidRPr="00FF0340">
          <w:rPr>
            <w:b/>
          </w:rPr>
          <w:t>Kwaliteitswet</w:t>
        </w:r>
        <w:r w:rsidR="00CF2668" w:rsidRPr="00FF0340">
          <w:rPr>
            <w:b/>
          </w:rPr>
          <w:t>"</w:t>
        </w:r>
        <w:r w:rsidR="003828C8" w:rsidRPr="00FF0340">
          <w:rPr>
            <w:b/>
          </w:rPr>
          <w:t xml:space="preserve"> voor gezondheidszorgbeoefenaars</w:t>
        </w:r>
      </w:hyperlink>
      <w:r w:rsidR="005708B0" w:rsidRPr="005708B0">
        <w:rPr>
          <w:bCs/>
        </w:rPr>
        <w:t>;</w:t>
      </w:r>
    </w:p>
    <w:p w14:paraId="33187DF0" w14:textId="17874C1B" w:rsidR="00D72654" w:rsidRDefault="00D72654" w:rsidP="00E13C7B">
      <w:pPr>
        <w:pStyle w:val="Lijstalinea"/>
        <w:numPr>
          <w:ilvl w:val="1"/>
          <w:numId w:val="4"/>
        </w:numPr>
        <w:spacing w:before="20" w:after="0"/>
        <w:ind w:left="568" w:hanging="284"/>
        <w:contextualSpacing w:val="0"/>
        <w:rPr>
          <w:noProof/>
        </w:rPr>
      </w:pPr>
      <w:r w:rsidRPr="0044788A">
        <w:rPr>
          <w:noProof/>
        </w:rPr>
        <w:t>Kindreflex</w:t>
      </w:r>
      <w:r w:rsidR="007B5B3C">
        <w:rPr>
          <w:noProof/>
        </w:rPr>
        <w:t>:</w:t>
      </w:r>
      <w:r w:rsidR="00F079B5" w:rsidRPr="00F079B5">
        <w:t xml:space="preserve"> </w:t>
      </w:r>
      <w:hyperlink r:id="rId22" w:history="1">
        <w:proofErr w:type="spellStart"/>
        <w:r w:rsidR="00F079B5" w:rsidRPr="006D14FE">
          <w:rPr>
            <w:b/>
          </w:rPr>
          <w:t>Kindreflex</w:t>
        </w:r>
        <w:proofErr w:type="spellEnd"/>
      </w:hyperlink>
      <w:r w:rsidR="005708B0" w:rsidRPr="005708B0">
        <w:rPr>
          <w:bCs/>
        </w:rPr>
        <w:t>.</w:t>
      </w:r>
    </w:p>
    <w:p w14:paraId="64DDFBF9" w14:textId="77777777" w:rsidR="00D72654" w:rsidRPr="0072467D" w:rsidRDefault="00D72654" w:rsidP="00E13C7B">
      <w:pPr>
        <w:spacing w:after="0"/>
      </w:pPr>
    </w:p>
    <w:p w14:paraId="5C3E7D97" w14:textId="7C63DE92" w:rsidR="00DF1670" w:rsidRPr="00FA161F" w:rsidRDefault="00DF1670" w:rsidP="00E13C7B">
      <w:pPr>
        <w:spacing w:before="60" w:after="0"/>
      </w:pPr>
      <w:r w:rsidRPr="00FA161F">
        <w:t>Als een voorziening voor een bepaald onderwerp niet aan de ver</w:t>
      </w:r>
      <w:r w:rsidR="006C05F7">
        <w:softHyphen/>
      </w:r>
      <w:r w:rsidRPr="00FA161F">
        <w:t>wachting vold</w:t>
      </w:r>
      <w:r w:rsidR="005E064F">
        <w:t>eed</w:t>
      </w:r>
      <w:r w:rsidRPr="00FA161F">
        <w:t>, w</w:t>
      </w:r>
      <w:r w:rsidR="005E064F">
        <w:t>erd</w:t>
      </w:r>
      <w:r w:rsidRPr="00FA161F">
        <w:t xml:space="preserve"> dit als een </w:t>
      </w:r>
      <w:r w:rsidR="005E064F">
        <w:t>inbreuk</w:t>
      </w:r>
      <w:r w:rsidRPr="00FA161F">
        <w:t xml:space="preserve"> benoemd. </w:t>
      </w:r>
      <w:r w:rsidR="009B3D7E" w:rsidRPr="009B3D7E">
        <w:t xml:space="preserve">Zorginspectie handelt conform de bepalingen van het decreet van 19 januari 2018 houdende het </w:t>
      </w:r>
      <w:r w:rsidR="009B3D7E" w:rsidRPr="009B3D7E">
        <w:lastRenderedPageBreak/>
        <w:t>overheidstoezicht in het kader van het gezondheids- en welzijnsbeleid, waarbij de term "inbreuk" wordt gebruikt voor het niet naleven van regelgeving of geformaliseerde afspraken (zoals een referentiekader).</w:t>
      </w:r>
    </w:p>
    <w:p w14:paraId="41162E65" w14:textId="35A86F8F" w:rsidR="007A7DAD" w:rsidRPr="007A7DAD" w:rsidRDefault="00DF1670" w:rsidP="00E72C8D">
      <w:pPr>
        <w:spacing w:before="60" w:after="0"/>
        <w:rPr>
          <w:lang w:val="nl-BE"/>
        </w:rPr>
      </w:pPr>
      <w:r>
        <w:t xml:space="preserve">Gezien een aantal factoren in de realiteit er kunnen voor zorgen dat een score van 100% niet steeds haalbaar </w:t>
      </w:r>
      <w:r w:rsidR="00235496">
        <w:t>is</w:t>
      </w:r>
      <w:r>
        <w:t xml:space="preserve">, werd de keuze gemaakt om een </w:t>
      </w:r>
      <w:r w:rsidR="002E2513">
        <w:t>inbreuk</w:t>
      </w:r>
      <w:r>
        <w:t xml:space="preserve"> te definiëren als een verwachting in minder dan </w:t>
      </w:r>
      <w:r w:rsidR="00CD56B4">
        <w:t>80</w:t>
      </w:r>
      <w:r>
        <w:t>% van de gecon</w:t>
      </w:r>
      <w:r w:rsidR="00E72C8D">
        <w:softHyphen/>
      </w:r>
      <w:r>
        <w:t>troleerde dossiers</w:t>
      </w:r>
      <w:r w:rsidR="001F2EDA">
        <w:t>,</w:t>
      </w:r>
      <w:r w:rsidR="00F15DA0">
        <w:t xml:space="preserve"> medicatie</w:t>
      </w:r>
      <w:r w:rsidR="001F2EDA">
        <w:t>schema</w:t>
      </w:r>
      <w:r w:rsidR="00181020">
        <w:t>'</w:t>
      </w:r>
      <w:r w:rsidR="001F2EDA">
        <w:t>s of gecontroleerde geneesmiddelen</w:t>
      </w:r>
      <w:r>
        <w:t xml:space="preserve"> kon aan</w:t>
      </w:r>
      <w:r w:rsidR="006C05F7">
        <w:softHyphen/>
      </w:r>
      <w:r>
        <w:t>getoond worden</w:t>
      </w:r>
      <w:r w:rsidRPr="00D42F8E">
        <w:t xml:space="preserve">. </w:t>
      </w:r>
      <w:r w:rsidR="007A7DAD" w:rsidRPr="007A7DAD">
        <w:rPr>
          <w:lang w:val="nl-BE"/>
        </w:rPr>
        <w:t xml:space="preserve">Indien de steekproef minder dan 5 items omvat, leiden de resultaten </w:t>
      </w:r>
      <w:r w:rsidR="00E25468">
        <w:rPr>
          <w:lang w:val="nl-BE"/>
        </w:rPr>
        <w:t xml:space="preserve">echter </w:t>
      </w:r>
      <w:r w:rsidR="007A7DAD" w:rsidRPr="007A7DAD">
        <w:rPr>
          <w:lang w:val="nl-BE"/>
        </w:rPr>
        <w:t>niet tot een beoordeling.</w:t>
      </w:r>
    </w:p>
    <w:p w14:paraId="77E55DFA" w14:textId="7211D5D6" w:rsidR="00DA1A50" w:rsidRPr="006350A2" w:rsidRDefault="00A909C1" w:rsidP="005445AF">
      <w:pPr>
        <w:spacing w:before="60" w:after="0"/>
        <w:rPr>
          <w:rFonts w:cstheme="minorHAnsi"/>
        </w:rPr>
      </w:pPr>
      <w:r w:rsidRPr="00A909C1">
        <w:rPr>
          <w:rFonts w:ascii="Calibri" w:eastAsia="Times" w:hAnsi="Calibri" w:cs="Calibri"/>
          <w:lang w:val="nl-BE" w:eastAsia="nl-BE"/>
        </w:rPr>
        <w:t xml:space="preserve">Het is de bedoeling dat </w:t>
      </w:r>
      <w:r w:rsidR="00CA432E">
        <w:rPr>
          <w:rFonts w:ascii="Calibri" w:eastAsia="Times" w:hAnsi="Calibri" w:cs="Calibri"/>
          <w:lang w:val="nl-BE" w:eastAsia="nl-BE"/>
        </w:rPr>
        <w:t>het ziekenhuis</w:t>
      </w:r>
      <w:r w:rsidRPr="00A909C1">
        <w:rPr>
          <w:rFonts w:ascii="Calibri" w:eastAsia="Times" w:hAnsi="Calibri" w:cs="Calibri"/>
          <w:lang w:val="nl-BE" w:eastAsia="nl-BE"/>
        </w:rPr>
        <w:t xml:space="preserve"> concreet aan de slag gaat met alle </w:t>
      </w:r>
      <w:r w:rsidR="009E1B5C">
        <w:rPr>
          <w:rFonts w:ascii="Calibri" w:eastAsia="Times" w:hAnsi="Calibri" w:cs="Calibri"/>
          <w:lang w:val="nl-BE" w:eastAsia="nl-BE"/>
        </w:rPr>
        <w:t>inspectie</w:t>
      </w:r>
      <w:r w:rsidR="006C61D7">
        <w:rPr>
          <w:rFonts w:ascii="Calibri" w:eastAsia="Times" w:hAnsi="Calibri" w:cs="Calibri"/>
          <w:lang w:val="nl-BE" w:eastAsia="nl-BE"/>
        </w:rPr>
        <w:t>vaststellingen</w:t>
      </w:r>
      <w:r w:rsidRPr="00A909C1">
        <w:rPr>
          <w:rFonts w:ascii="Calibri" w:eastAsia="Times" w:hAnsi="Calibri" w:cs="Calibri"/>
          <w:lang w:val="nl-BE" w:eastAsia="nl-BE"/>
        </w:rPr>
        <w:t xml:space="preserve">. </w:t>
      </w:r>
      <w:r w:rsidR="00773DDF">
        <w:rPr>
          <w:rFonts w:cstheme="minorHAnsi"/>
        </w:rPr>
        <w:t>De afdeling Eerste Lijn en Gespecialiseerde Zorg</w:t>
      </w:r>
      <w:r w:rsidR="00A96E5E" w:rsidRPr="00D43C9B">
        <w:rPr>
          <w:rFonts w:cstheme="minorHAnsi"/>
        </w:rPr>
        <w:t xml:space="preserve"> staat in voor de opvolging van </w:t>
      </w:r>
      <w:r w:rsidR="009E1B5C">
        <w:rPr>
          <w:rFonts w:cstheme="minorHAnsi"/>
        </w:rPr>
        <w:t xml:space="preserve">deze </w:t>
      </w:r>
      <w:r w:rsidR="00A96E5E" w:rsidRPr="00D43C9B">
        <w:rPr>
          <w:rFonts w:cstheme="minorHAnsi"/>
        </w:rPr>
        <w:t xml:space="preserve">vaststellingen. </w:t>
      </w:r>
      <w:bookmarkStart w:id="18" w:name="_Hlk123638162"/>
    </w:p>
    <w:p w14:paraId="07A8E312" w14:textId="26E23E82" w:rsidR="00376337" w:rsidRPr="000A4C57" w:rsidRDefault="0069294A" w:rsidP="00A17E32">
      <w:pPr>
        <w:pStyle w:val="Kop2"/>
      </w:pPr>
      <w:bookmarkStart w:id="19" w:name="_Toc69225214"/>
      <w:bookmarkStart w:id="20" w:name="_Toc142562207"/>
      <w:bookmarkEnd w:id="18"/>
      <w:r>
        <w:t>I</w:t>
      </w:r>
      <w:r w:rsidR="003166AD">
        <w:t>nsp</w:t>
      </w:r>
      <w:r w:rsidR="007E10D2">
        <w:t>ectie</w:t>
      </w:r>
      <w:bookmarkEnd w:id="14"/>
      <w:bookmarkEnd w:id="15"/>
      <w:bookmarkEnd w:id="16"/>
      <w:r w:rsidR="00376337">
        <w:t>verslag</w:t>
      </w:r>
      <w:bookmarkEnd w:id="19"/>
      <w:bookmarkEnd w:id="20"/>
    </w:p>
    <w:p w14:paraId="7F4C2361" w14:textId="7BAC186C" w:rsidR="006D4754" w:rsidRPr="006D4754" w:rsidRDefault="006D4754" w:rsidP="00E72C8D">
      <w:pPr>
        <w:spacing w:before="60" w:after="0"/>
        <w:ind w:right="-285"/>
        <w:rPr>
          <w:rFonts w:cstheme="minorHAnsi"/>
        </w:rPr>
      </w:pPr>
      <w:r w:rsidRPr="006D4754">
        <w:rPr>
          <w:rFonts w:cstheme="minorHAnsi"/>
        </w:rPr>
        <w:t xml:space="preserve">Dit verslag bestaat uit </w:t>
      </w:r>
      <w:r w:rsidR="0042121B">
        <w:rPr>
          <w:rFonts w:cstheme="minorHAnsi"/>
        </w:rPr>
        <w:t>4</w:t>
      </w:r>
      <w:r w:rsidRPr="006D4754">
        <w:rPr>
          <w:rFonts w:cstheme="minorHAnsi"/>
        </w:rPr>
        <w:t xml:space="preserve"> hoofdstukken. Na dit eerste inleidende hoofdstuk volgen drie thematische hoofd</w:t>
      </w:r>
      <w:r w:rsidR="00E72C8D">
        <w:rPr>
          <w:rFonts w:cstheme="minorHAnsi"/>
        </w:rPr>
        <w:softHyphen/>
      </w:r>
      <w:r w:rsidRPr="006D4754">
        <w:rPr>
          <w:rFonts w:cstheme="minorHAnsi"/>
        </w:rPr>
        <w:t xml:space="preserve">stukken (behandeling, medicatie, </w:t>
      </w:r>
      <w:proofErr w:type="spellStart"/>
      <w:r w:rsidRPr="006D4754">
        <w:rPr>
          <w:rFonts w:cstheme="minorHAnsi"/>
        </w:rPr>
        <w:t>patiëntenrechten</w:t>
      </w:r>
      <w:proofErr w:type="spellEnd"/>
      <w:r w:rsidRPr="006D4754">
        <w:rPr>
          <w:rFonts w:cstheme="minorHAnsi"/>
        </w:rPr>
        <w:t xml:space="preserve"> en ombudsfunctie) met daarin de vaststellingen per afdeling</w:t>
      </w:r>
      <w:r w:rsidR="00495358">
        <w:rPr>
          <w:rFonts w:cstheme="minorHAnsi"/>
        </w:rPr>
        <w:t xml:space="preserve"> of </w:t>
      </w:r>
      <w:proofErr w:type="spellStart"/>
      <w:r w:rsidR="00495358">
        <w:rPr>
          <w:rFonts w:cstheme="minorHAnsi"/>
        </w:rPr>
        <w:t>campusbreed</w:t>
      </w:r>
      <w:proofErr w:type="spellEnd"/>
      <w:r w:rsidRPr="006D4754">
        <w:rPr>
          <w:rFonts w:cstheme="minorHAnsi"/>
        </w:rPr>
        <w:t>. Iedere vaststelling wordt voorafgegaan door de betreffende verwachtingen (uit het referentiekader, richtlijnen en regelgeving) en een beschrijving van de gevolgde werkwijze om tot de vaststelling te komen.</w:t>
      </w:r>
    </w:p>
    <w:p w14:paraId="26F64AA2" w14:textId="277B3ED8" w:rsidR="006D4754" w:rsidRPr="006D4754" w:rsidRDefault="006D4754" w:rsidP="002843C5">
      <w:pPr>
        <w:spacing w:before="60" w:after="0"/>
        <w:ind w:right="-144"/>
        <w:rPr>
          <w:rFonts w:cstheme="minorHAnsi"/>
        </w:rPr>
      </w:pPr>
      <w:r w:rsidRPr="006D4754">
        <w:rPr>
          <w:rFonts w:cstheme="minorHAnsi"/>
        </w:rPr>
        <w:t>Over bepaalde onderwerpen werden ook patiënten bevraagd</w:t>
      </w:r>
      <w:r w:rsidR="00534AD7">
        <w:rPr>
          <w:rFonts w:cstheme="minorHAnsi"/>
        </w:rPr>
        <w:t xml:space="preserve"> </w:t>
      </w:r>
      <w:r w:rsidR="00534AD7" w:rsidRPr="00534AD7">
        <w:rPr>
          <w:rFonts w:cstheme="minorHAnsi"/>
        </w:rPr>
        <w:t xml:space="preserve">(minderjarigen jonger dan 12 jaar werden </w:t>
      </w:r>
      <w:proofErr w:type="spellStart"/>
      <w:r w:rsidR="00534AD7" w:rsidRPr="00534AD7">
        <w:rPr>
          <w:rFonts w:cstheme="minorHAnsi"/>
        </w:rPr>
        <w:t>geëxclu</w:t>
      </w:r>
      <w:r w:rsidR="002843C5">
        <w:rPr>
          <w:rFonts w:cstheme="minorHAnsi"/>
        </w:rPr>
        <w:softHyphen/>
      </w:r>
      <w:r w:rsidR="00534AD7" w:rsidRPr="00534AD7">
        <w:rPr>
          <w:rFonts w:cstheme="minorHAnsi"/>
        </w:rPr>
        <w:t>deerd</w:t>
      </w:r>
      <w:proofErr w:type="spellEnd"/>
      <w:r w:rsidR="00534AD7" w:rsidRPr="00534AD7">
        <w:rPr>
          <w:rFonts w:cstheme="minorHAnsi"/>
        </w:rPr>
        <w:t>)</w:t>
      </w:r>
      <w:r w:rsidRPr="006D4754">
        <w:rPr>
          <w:rFonts w:cstheme="minorHAnsi"/>
        </w:rPr>
        <w:t xml:space="preserve">. De resultaten van de </w:t>
      </w:r>
      <w:proofErr w:type="spellStart"/>
      <w:r w:rsidRPr="006D4754">
        <w:rPr>
          <w:rFonts w:cstheme="minorHAnsi"/>
        </w:rPr>
        <w:t>patiëntenbevraging</w:t>
      </w:r>
      <w:proofErr w:type="spellEnd"/>
      <w:r w:rsidRPr="006D4754">
        <w:rPr>
          <w:rFonts w:cstheme="minorHAnsi"/>
        </w:rPr>
        <w:t xml:space="preserve"> worden beschreven op campusniveau.</w:t>
      </w:r>
    </w:p>
    <w:p w14:paraId="07FB64EC" w14:textId="1E9C0DA5" w:rsidR="006D4754" w:rsidRDefault="006D4754" w:rsidP="002843C5">
      <w:pPr>
        <w:spacing w:before="60" w:after="0"/>
        <w:ind w:right="-285"/>
        <w:rPr>
          <w:rFonts w:cstheme="minorHAnsi"/>
        </w:rPr>
      </w:pPr>
      <w:r w:rsidRPr="006D4754">
        <w:rPr>
          <w:rFonts w:cstheme="minorHAnsi"/>
        </w:rPr>
        <w:t>Elk hoofdstuk eindigt met een samenvatting van de resultaten op campusniveau. Hierin worden de vaststel</w:t>
      </w:r>
      <w:r w:rsidR="002843C5">
        <w:rPr>
          <w:rFonts w:cstheme="minorHAnsi"/>
        </w:rPr>
        <w:softHyphen/>
      </w:r>
      <w:r w:rsidRPr="006D4754">
        <w:rPr>
          <w:rFonts w:cstheme="minorHAnsi"/>
        </w:rPr>
        <w:t xml:space="preserve">lingen gecatalogeerd als </w:t>
      </w:r>
      <w:r w:rsidR="00CF2668">
        <w:rPr>
          <w:rFonts w:cstheme="minorHAnsi"/>
        </w:rPr>
        <w:t>"</w:t>
      </w:r>
      <w:r w:rsidRPr="006D4754">
        <w:rPr>
          <w:rFonts w:cstheme="minorHAnsi"/>
        </w:rPr>
        <w:t>zoals verwacht</w:t>
      </w:r>
      <w:r w:rsidR="00CF2668">
        <w:rPr>
          <w:rFonts w:cstheme="minorHAnsi"/>
        </w:rPr>
        <w:t>"</w:t>
      </w:r>
      <w:r w:rsidRPr="006D4754">
        <w:rPr>
          <w:rFonts w:cstheme="minorHAnsi"/>
        </w:rPr>
        <w:t xml:space="preserve"> of als </w:t>
      </w:r>
      <w:r w:rsidR="00CF2668">
        <w:rPr>
          <w:rFonts w:cstheme="minorHAnsi"/>
        </w:rPr>
        <w:t>"</w:t>
      </w:r>
      <w:r w:rsidRPr="006D4754">
        <w:rPr>
          <w:rFonts w:cstheme="minorHAnsi"/>
        </w:rPr>
        <w:t>inbreuken</w:t>
      </w:r>
      <w:r w:rsidR="00CF2668">
        <w:rPr>
          <w:rFonts w:cstheme="minorHAnsi"/>
        </w:rPr>
        <w:t>"</w:t>
      </w:r>
      <w:r w:rsidRPr="006D4754">
        <w:rPr>
          <w:rFonts w:cstheme="minorHAnsi"/>
        </w:rPr>
        <w:t>, naargelang ze al dan niet voldoen aan de eisen.</w:t>
      </w:r>
    </w:p>
    <w:p w14:paraId="622A33DF" w14:textId="37A2C3E5" w:rsidR="00A339B6" w:rsidRDefault="00A339B6" w:rsidP="00CD79EC">
      <w:pPr>
        <w:spacing w:before="60" w:after="0"/>
        <w:rPr>
          <w:rFonts w:cstheme="minorHAnsi"/>
          <w:iCs/>
        </w:rPr>
      </w:pPr>
      <w:bookmarkStart w:id="21" w:name="_Toc69225215"/>
      <w:bookmarkEnd w:id="7"/>
      <w:bookmarkEnd w:id="17"/>
    </w:p>
    <w:p w14:paraId="25896DD1" w14:textId="77777777" w:rsidR="00A339B6" w:rsidRDefault="00A339B6" w:rsidP="00CD79EC">
      <w:pPr>
        <w:spacing w:before="60" w:after="0"/>
        <w:rPr>
          <w:rFonts w:cstheme="minorHAnsi"/>
          <w:iCs/>
        </w:rPr>
      </w:pPr>
    </w:p>
    <w:p w14:paraId="7522BF5D" w14:textId="4253B562" w:rsidR="00765506" w:rsidRDefault="00765506" w:rsidP="00CD79EC">
      <w:pPr>
        <w:spacing w:before="60" w:after="0"/>
        <w:rPr>
          <w:rFonts w:ascii="Calibri" w:eastAsiaTheme="majorEastAsia" w:hAnsi="Calibri" w:cstheme="majorBidi"/>
          <w:b/>
          <w:bCs/>
          <w:caps/>
          <w:color w:val="657F00"/>
          <w:sz w:val="36"/>
          <w:szCs w:val="28"/>
          <w:lang w:val="nl-BE" w:eastAsia="nl-BE"/>
        </w:rPr>
      </w:pPr>
      <w:r>
        <w:rPr>
          <w:color w:val="657F00"/>
        </w:rPr>
        <w:br w:type="page"/>
      </w:r>
    </w:p>
    <w:p w14:paraId="580625BE" w14:textId="0FD38857" w:rsidR="00207C30" w:rsidRDefault="00866E46" w:rsidP="00271C32">
      <w:pPr>
        <w:pStyle w:val="Kop1"/>
      </w:pPr>
      <w:bookmarkStart w:id="22" w:name="_Toc142562208"/>
      <w:bookmarkEnd w:id="21"/>
      <w:r>
        <w:lastRenderedPageBreak/>
        <w:t>Behandeling</w:t>
      </w:r>
      <w:bookmarkEnd w:id="22"/>
    </w:p>
    <w:p w14:paraId="7ABCD716" w14:textId="3B6879D4" w:rsidR="00005C84" w:rsidRDefault="000004EE" w:rsidP="007773E5">
      <w:pPr>
        <w:pStyle w:val="Kop2"/>
      </w:pPr>
      <w:bookmarkStart w:id="23" w:name="_Toc142562209"/>
      <w:r>
        <w:t xml:space="preserve">Toegankelijkheid en </w:t>
      </w:r>
      <w:r w:rsidR="00550797">
        <w:t>b</w:t>
      </w:r>
      <w:r w:rsidR="0055422B">
        <w:t>eschikbaarheid van zorggegevens</w:t>
      </w:r>
      <w:bookmarkEnd w:id="23"/>
    </w:p>
    <w:p w14:paraId="0D1FDEC6" w14:textId="268D1AA6" w:rsidR="00015945" w:rsidRPr="00571D6E" w:rsidRDefault="007773E5" w:rsidP="00BA081B">
      <w:pPr>
        <w:spacing w:after="0"/>
        <w:rPr>
          <w:rFonts w:ascii="Calibri" w:eastAsia="PMingLiU" w:hAnsi="Calibri" w:cs="Times New Roman"/>
          <w:b/>
          <w:lang w:val="nl-BE" w:eastAsia="nl-BE"/>
        </w:rPr>
      </w:pPr>
      <w:r w:rsidRPr="00571D6E">
        <w:rPr>
          <w:b/>
          <w:bCs/>
        </w:rPr>
        <w:t>Verwachtingen</w:t>
      </w:r>
      <w:r w:rsidR="00571D6E" w:rsidRPr="00571D6E">
        <w:rPr>
          <w:b/>
          <w:bCs/>
        </w:rPr>
        <w:t xml:space="preserve"> u</w:t>
      </w:r>
      <w:proofErr w:type="spellStart"/>
      <w:r w:rsidR="00015945" w:rsidRPr="00571D6E">
        <w:rPr>
          <w:rFonts w:ascii="Calibri" w:eastAsia="PMingLiU" w:hAnsi="Calibri" w:cs="Times New Roman"/>
          <w:b/>
          <w:lang w:val="nl-BE" w:eastAsia="nl-BE"/>
        </w:rPr>
        <w:t>it</w:t>
      </w:r>
      <w:proofErr w:type="spellEnd"/>
      <w:r w:rsidR="00015945" w:rsidRPr="00571D6E">
        <w:rPr>
          <w:rFonts w:ascii="Calibri" w:eastAsia="PMingLiU" w:hAnsi="Calibri" w:cs="Times New Roman"/>
          <w:b/>
          <w:lang w:val="nl-BE" w:eastAsia="nl-BE"/>
        </w:rPr>
        <w:t xml:space="preserve"> referentiekader psychiatrische ziekenhuizen</w:t>
      </w:r>
    </w:p>
    <w:p w14:paraId="1AB1FF44" w14:textId="77777777" w:rsidR="00015945" w:rsidRPr="00517819" w:rsidRDefault="00015945" w:rsidP="00075A0D">
      <w:pPr>
        <w:spacing w:before="60" w:after="0"/>
        <w:rPr>
          <w:rFonts w:eastAsia="PMingLiU" w:cstheme="minorHAnsi"/>
          <w:bCs/>
          <w:lang w:val="nl-BE" w:eastAsia="nl-BE"/>
        </w:rPr>
      </w:pPr>
      <w:r w:rsidRPr="00517819">
        <w:rPr>
          <w:rFonts w:eastAsia="PMingLiU" w:cstheme="minorHAnsi"/>
          <w:bCs/>
          <w:lang w:val="nl-BE" w:eastAsia="nl-BE"/>
        </w:rPr>
        <w:t>Het intake-onderzoek gaat systematisch volgende zaken na:</w:t>
      </w:r>
    </w:p>
    <w:p w14:paraId="399A830F" w14:textId="77777777" w:rsidR="00015945" w:rsidRPr="00517819" w:rsidRDefault="00015945" w:rsidP="002C7BBC">
      <w:pPr>
        <w:pStyle w:val="Lijstalinea"/>
        <w:numPr>
          <w:ilvl w:val="1"/>
          <w:numId w:val="10"/>
        </w:numPr>
        <w:spacing w:before="20" w:after="0"/>
        <w:ind w:left="567" w:hanging="283"/>
        <w:contextualSpacing w:val="0"/>
      </w:pPr>
      <w:r w:rsidRPr="00517819">
        <w:t>aanmelding (reden, wijze, eerste aanmelding of vervolgaanmelding);</w:t>
      </w:r>
    </w:p>
    <w:p w14:paraId="77A2A87E" w14:textId="77777777" w:rsidR="00015945" w:rsidRPr="00517819" w:rsidRDefault="00015945" w:rsidP="002C7BBC">
      <w:pPr>
        <w:pStyle w:val="Lijstalinea"/>
        <w:numPr>
          <w:ilvl w:val="1"/>
          <w:numId w:val="10"/>
        </w:numPr>
        <w:spacing w:before="20" w:after="0"/>
        <w:ind w:left="567" w:hanging="283"/>
        <w:contextualSpacing w:val="0"/>
      </w:pPr>
      <w:r w:rsidRPr="00517819">
        <w:t>klachten (begin, ontwikkeling, beloop, invloed);</w:t>
      </w:r>
    </w:p>
    <w:p w14:paraId="3626E601" w14:textId="77777777" w:rsidR="00015945" w:rsidRPr="00517819" w:rsidRDefault="00015945" w:rsidP="002C7BBC">
      <w:pPr>
        <w:pStyle w:val="Lijstalinea"/>
        <w:numPr>
          <w:ilvl w:val="1"/>
          <w:numId w:val="10"/>
        </w:numPr>
        <w:spacing w:before="20" w:after="0"/>
        <w:ind w:left="567" w:hanging="283"/>
        <w:contextualSpacing w:val="0"/>
      </w:pPr>
      <w:r w:rsidRPr="00517819">
        <w:t>hulpvraag van cliënt (doel, verwachtingen, voorkeur interventie, voorkeur behandelaar, weigering);</w:t>
      </w:r>
    </w:p>
    <w:p w14:paraId="0D529480" w14:textId="77777777" w:rsidR="00015945" w:rsidRPr="00517819" w:rsidRDefault="00015945" w:rsidP="002C7BBC">
      <w:pPr>
        <w:pStyle w:val="Lijstalinea"/>
        <w:numPr>
          <w:ilvl w:val="1"/>
          <w:numId w:val="10"/>
        </w:numPr>
        <w:spacing w:before="20" w:after="0"/>
        <w:ind w:left="567" w:hanging="283"/>
        <w:contextualSpacing w:val="0"/>
      </w:pPr>
      <w:r w:rsidRPr="00517819">
        <w:t>medicatiegebruik;</w:t>
      </w:r>
    </w:p>
    <w:p w14:paraId="3417A7B3" w14:textId="77777777" w:rsidR="00015945" w:rsidRPr="00517819" w:rsidRDefault="00015945" w:rsidP="002C7BBC">
      <w:pPr>
        <w:pStyle w:val="Lijstalinea"/>
        <w:numPr>
          <w:ilvl w:val="1"/>
          <w:numId w:val="10"/>
        </w:numPr>
        <w:spacing w:before="20" w:after="0"/>
        <w:ind w:left="567" w:hanging="283"/>
        <w:contextualSpacing w:val="0"/>
      </w:pPr>
      <w:r w:rsidRPr="00517819">
        <w:t>psychiatrisch onderzoek.</w:t>
      </w:r>
    </w:p>
    <w:p w14:paraId="2537FE26" w14:textId="3FC1E482" w:rsidR="00015945" w:rsidRPr="00517819" w:rsidRDefault="00015945" w:rsidP="00075A0D">
      <w:pPr>
        <w:spacing w:before="60" w:after="0"/>
        <w:rPr>
          <w:rFonts w:ascii="Calibri" w:eastAsia="PMingLiU" w:hAnsi="Calibri" w:cs="Times New Roman"/>
          <w:bCs/>
          <w:lang w:val="nl-BE" w:eastAsia="nl-BE"/>
        </w:rPr>
      </w:pPr>
      <w:r w:rsidRPr="00517819">
        <w:rPr>
          <w:rFonts w:ascii="Calibri" w:eastAsia="PMingLiU" w:hAnsi="Calibri" w:cs="Times New Roman"/>
          <w:bCs/>
          <w:lang w:val="nl-BE" w:eastAsia="nl-BE"/>
        </w:rPr>
        <w:t>Patiënten ontvangen informatie omtrent ziekte, behandeling (incl. zowel medicamenteus -</w:t>
      </w:r>
      <w:r w:rsidR="00EA70AE" w:rsidRPr="00517819">
        <w:rPr>
          <w:rFonts w:ascii="Calibri" w:eastAsia="PMingLiU" w:hAnsi="Calibri" w:cs="Times New Roman"/>
          <w:bCs/>
          <w:lang w:val="nl-BE" w:eastAsia="nl-BE"/>
        </w:rPr>
        <w:t xml:space="preserve"> </w:t>
      </w:r>
      <w:r w:rsidRPr="00517819">
        <w:rPr>
          <w:rFonts w:ascii="Calibri" w:eastAsia="PMingLiU" w:hAnsi="Calibri" w:cs="Times New Roman"/>
          <w:bCs/>
          <w:lang w:val="nl-BE" w:eastAsia="nl-BE"/>
        </w:rPr>
        <w:t xml:space="preserve">ook m.b.t. neveneffecten, therapietrouw - als niet-medicamenteus), alternatieven, preventie, hetzij via informatiefolders, hetzij via </w:t>
      </w:r>
      <w:proofErr w:type="spellStart"/>
      <w:r w:rsidRPr="00517819">
        <w:rPr>
          <w:rFonts w:ascii="Calibri" w:eastAsia="PMingLiU" w:hAnsi="Calibri" w:cs="Times New Roman"/>
          <w:bCs/>
          <w:lang w:val="nl-BE" w:eastAsia="nl-BE"/>
        </w:rPr>
        <w:t>psycho</w:t>
      </w:r>
      <w:proofErr w:type="spellEnd"/>
      <w:r w:rsidRPr="00517819">
        <w:rPr>
          <w:rFonts w:ascii="Calibri" w:eastAsia="PMingLiU" w:hAnsi="Calibri" w:cs="Times New Roman"/>
          <w:bCs/>
          <w:lang w:val="nl-BE" w:eastAsia="nl-BE"/>
        </w:rPr>
        <w:t>-educatie individueel of in groep.</w:t>
      </w:r>
    </w:p>
    <w:p w14:paraId="00DD1F93" w14:textId="77777777" w:rsidR="008546DE" w:rsidRPr="00517819" w:rsidRDefault="008546DE" w:rsidP="008546DE">
      <w:pPr>
        <w:spacing w:before="60" w:after="0"/>
        <w:rPr>
          <w:rFonts w:ascii="Calibri" w:eastAsia="PMingLiU" w:hAnsi="Calibri" w:cs="Times New Roman"/>
          <w:bCs/>
          <w:lang w:val="nl-BE" w:eastAsia="nl-BE"/>
        </w:rPr>
      </w:pPr>
      <w:r w:rsidRPr="00517819">
        <w:rPr>
          <w:rFonts w:ascii="Calibri" w:eastAsia="PMingLiU" w:hAnsi="Calibri" w:cs="Times New Roman"/>
          <w:bCs/>
          <w:lang w:val="nl-BE" w:eastAsia="nl-BE"/>
        </w:rPr>
        <w:t xml:space="preserve">Het persoonlijk behandelplan is multidisciplinair opgesteld en omvat </w:t>
      </w:r>
    </w:p>
    <w:p w14:paraId="3E1108E5" w14:textId="77777777" w:rsidR="008546DE" w:rsidRPr="00517819" w:rsidRDefault="008546DE" w:rsidP="00BA081B">
      <w:pPr>
        <w:spacing w:before="20" w:after="0"/>
        <w:ind w:left="568" w:hanging="284"/>
        <w:rPr>
          <w:rFonts w:ascii="Calibri" w:eastAsia="PMingLiU" w:hAnsi="Calibri" w:cs="Times New Roman"/>
          <w:bCs/>
          <w:lang w:val="nl-BE" w:eastAsia="nl-BE"/>
        </w:rPr>
      </w:pPr>
      <w:r w:rsidRPr="00517819">
        <w:rPr>
          <w:rFonts w:ascii="Calibri" w:eastAsia="PMingLiU" w:hAnsi="Calibri" w:cs="Times New Roman"/>
          <w:bCs/>
          <w:lang w:val="nl-BE" w:eastAsia="nl-BE"/>
        </w:rPr>
        <w:t>a) (algemene) patiëntgegevens;</w:t>
      </w:r>
    </w:p>
    <w:p w14:paraId="2E8EFF67" w14:textId="77777777" w:rsidR="008546DE" w:rsidRPr="00517819" w:rsidRDefault="008546DE" w:rsidP="00BA081B">
      <w:pPr>
        <w:spacing w:before="20" w:after="0"/>
        <w:ind w:left="568" w:hanging="284"/>
        <w:rPr>
          <w:rFonts w:ascii="Calibri" w:eastAsia="PMingLiU" w:hAnsi="Calibri" w:cs="Times New Roman"/>
          <w:bCs/>
          <w:lang w:val="nl-BE" w:eastAsia="nl-BE"/>
        </w:rPr>
      </w:pPr>
      <w:r w:rsidRPr="00517819">
        <w:rPr>
          <w:rFonts w:ascii="Calibri" w:eastAsia="PMingLiU" w:hAnsi="Calibri" w:cs="Times New Roman"/>
          <w:bCs/>
          <w:lang w:val="nl-BE" w:eastAsia="nl-BE"/>
        </w:rPr>
        <w:t>b) belangrijkste gegevens anamnese / situatieanalyse;</w:t>
      </w:r>
    </w:p>
    <w:p w14:paraId="3EE8D8ED" w14:textId="77777777" w:rsidR="008546DE" w:rsidRPr="00517819" w:rsidRDefault="008546DE" w:rsidP="00BA081B">
      <w:pPr>
        <w:spacing w:before="20" w:after="0"/>
        <w:ind w:left="568" w:hanging="284"/>
        <w:rPr>
          <w:rFonts w:ascii="Calibri" w:eastAsia="PMingLiU" w:hAnsi="Calibri" w:cs="Times New Roman"/>
          <w:bCs/>
          <w:lang w:val="nl-BE" w:eastAsia="nl-BE"/>
        </w:rPr>
      </w:pPr>
      <w:r w:rsidRPr="00517819">
        <w:rPr>
          <w:rFonts w:ascii="Calibri" w:eastAsia="PMingLiU" w:hAnsi="Calibri" w:cs="Times New Roman"/>
          <w:bCs/>
          <w:lang w:val="nl-BE" w:eastAsia="nl-BE"/>
        </w:rPr>
        <w:t>c) probleemanalyse op volgende domeinen:</w:t>
      </w:r>
    </w:p>
    <w:p w14:paraId="05D6D305" w14:textId="77777777" w:rsidR="008546DE" w:rsidRPr="00517819" w:rsidRDefault="008546DE" w:rsidP="00BA081B">
      <w:pPr>
        <w:spacing w:before="20" w:after="0"/>
        <w:ind w:left="1135" w:hanging="284"/>
        <w:rPr>
          <w:rFonts w:ascii="Calibri" w:eastAsia="PMingLiU" w:hAnsi="Calibri" w:cs="Times New Roman"/>
          <w:bCs/>
          <w:lang w:val="nl-BE" w:eastAsia="nl-BE"/>
        </w:rPr>
      </w:pPr>
      <w:r w:rsidRPr="00517819">
        <w:rPr>
          <w:rFonts w:ascii="Calibri" w:eastAsia="PMingLiU" w:hAnsi="Calibri" w:cs="Times New Roman"/>
          <w:bCs/>
          <w:lang w:val="nl-BE" w:eastAsia="nl-BE"/>
        </w:rPr>
        <w:t>- psychopathologie</w:t>
      </w:r>
    </w:p>
    <w:p w14:paraId="1D6A0EE8" w14:textId="77777777" w:rsidR="008546DE" w:rsidRPr="00517819" w:rsidRDefault="008546DE" w:rsidP="00BA081B">
      <w:pPr>
        <w:spacing w:before="20" w:after="0"/>
        <w:ind w:left="1135" w:hanging="284"/>
        <w:rPr>
          <w:rFonts w:ascii="Calibri" w:eastAsia="PMingLiU" w:hAnsi="Calibri" w:cs="Times New Roman"/>
          <w:bCs/>
          <w:lang w:val="nl-BE" w:eastAsia="nl-BE"/>
        </w:rPr>
      </w:pPr>
      <w:r w:rsidRPr="00517819">
        <w:rPr>
          <w:rFonts w:ascii="Calibri" w:eastAsia="PMingLiU" w:hAnsi="Calibri" w:cs="Times New Roman"/>
          <w:bCs/>
          <w:lang w:val="nl-BE" w:eastAsia="nl-BE"/>
        </w:rPr>
        <w:t>- sociale vaardigheden</w:t>
      </w:r>
    </w:p>
    <w:p w14:paraId="08CA9494" w14:textId="77777777" w:rsidR="008546DE" w:rsidRPr="00517819" w:rsidRDefault="008546DE" w:rsidP="00BA081B">
      <w:pPr>
        <w:spacing w:before="20" w:after="0"/>
        <w:ind w:left="1135" w:hanging="284"/>
        <w:rPr>
          <w:rFonts w:ascii="Calibri" w:eastAsia="PMingLiU" w:hAnsi="Calibri" w:cs="Times New Roman"/>
          <w:bCs/>
          <w:lang w:val="nl-BE" w:eastAsia="nl-BE"/>
        </w:rPr>
      </w:pPr>
      <w:r w:rsidRPr="00517819">
        <w:rPr>
          <w:rFonts w:ascii="Calibri" w:eastAsia="PMingLiU" w:hAnsi="Calibri" w:cs="Times New Roman"/>
          <w:bCs/>
          <w:lang w:val="nl-BE" w:eastAsia="nl-BE"/>
        </w:rPr>
        <w:t>- ADL-activiteiten</w:t>
      </w:r>
    </w:p>
    <w:p w14:paraId="5EB2B161" w14:textId="77777777" w:rsidR="008546DE" w:rsidRPr="00517819" w:rsidRDefault="008546DE" w:rsidP="00BA081B">
      <w:pPr>
        <w:spacing w:before="20" w:after="0"/>
        <w:ind w:left="1135" w:hanging="284"/>
        <w:rPr>
          <w:rFonts w:ascii="Calibri" w:eastAsia="PMingLiU" w:hAnsi="Calibri" w:cs="Times New Roman"/>
          <w:bCs/>
          <w:lang w:val="nl-BE" w:eastAsia="nl-BE"/>
        </w:rPr>
      </w:pPr>
      <w:r w:rsidRPr="00517819">
        <w:rPr>
          <w:rFonts w:ascii="Calibri" w:eastAsia="PMingLiU" w:hAnsi="Calibri" w:cs="Times New Roman"/>
          <w:bCs/>
          <w:lang w:val="nl-BE" w:eastAsia="nl-BE"/>
        </w:rPr>
        <w:t>- middelengebruik</w:t>
      </w:r>
    </w:p>
    <w:p w14:paraId="084BB840" w14:textId="77777777" w:rsidR="008546DE" w:rsidRPr="00517819" w:rsidRDefault="008546DE" w:rsidP="00BA081B">
      <w:pPr>
        <w:spacing w:before="20" w:after="0"/>
        <w:ind w:left="1135" w:hanging="284"/>
        <w:rPr>
          <w:rFonts w:ascii="Calibri" w:eastAsia="PMingLiU" w:hAnsi="Calibri" w:cs="Times New Roman"/>
          <w:bCs/>
          <w:lang w:val="nl-BE" w:eastAsia="nl-BE"/>
        </w:rPr>
      </w:pPr>
      <w:r w:rsidRPr="00517819">
        <w:rPr>
          <w:rFonts w:ascii="Calibri" w:eastAsia="PMingLiU" w:hAnsi="Calibri" w:cs="Times New Roman"/>
          <w:bCs/>
          <w:lang w:val="nl-BE" w:eastAsia="nl-BE"/>
        </w:rPr>
        <w:t xml:space="preserve">- </w:t>
      </w:r>
      <w:proofErr w:type="spellStart"/>
      <w:r w:rsidRPr="00517819">
        <w:rPr>
          <w:rFonts w:ascii="Calibri" w:eastAsia="PMingLiU" w:hAnsi="Calibri" w:cs="Times New Roman"/>
          <w:bCs/>
          <w:lang w:val="nl-BE" w:eastAsia="nl-BE"/>
        </w:rPr>
        <w:t>gevaarselementen</w:t>
      </w:r>
      <w:proofErr w:type="spellEnd"/>
      <w:r w:rsidRPr="00517819">
        <w:rPr>
          <w:rFonts w:ascii="Calibri" w:eastAsia="PMingLiU" w:hAnsi="Calibri" w:cs="Times New Roman"/>
          <w:bCs/>
          <w:lang w:val="nl-BE" w:eastAsia="nl-BE"/>
        </w:rPr>
        <w:t xml:space="preserve"> en factoren die de behandeling beïnvloeden (bv. regressie, non-compliance, geloofsovertuiging)</w:t>
      </w:r>
    </w:p>
    <w:p w14:paraId="5BE812D7" w14:textId="77777777" w:rsidR="008546DE" w:rsidRPr="00517819" w:rsidRDefault="008546DE" w:rsidP="00BA081B">
      <w:pPr>
        <w:spacing w:before="20" w:after="0"/>
        <w:ind w:left="1135" w:hanging="284"/>
        <w:rPr>
          <w:rFonts w:ascii="Calibri" w:eastAsia="PMingLiU" w:hAnsi="Calibri" w:cs="Times New Roman"/>
          <w:bCs/>
          <w:lang w:val="nl-BE" w:eastAsia="nl-BE"/>
        </w:rPr>
      </w:pPr>
      <w:r w:rsidRPr="00517819">
        <w:rPr>
          <w:rFonts w:ascii="Calibri" w:eastAsia="PMingLiU" w:hAnsi="Calibri" w:cs="Times New Roman"/>
          <w:bCs/>
          <w:lang w:val="nl-BE" w:eastAsia="nl-BE"/>
        </w:rPr>
        <w:t>- aanvullende informatie zoals huisvesting, financiële problemen, somatische elementen, life events, persoonlijke ontwikkeling en vroegere hulp</w:t>
      </w:r>
    </w:p>
    <w:p w14:paraId="7127A6A8" w14:textId="77777777" w:rsidR="008546DE" w:rsidRPr="00517819" w:rsidRDefault="008546DE" w:rsidP="00BA081B">
      <w:pPr>
        <w:spacing w:before="20" w:after="0"/>
        <w:ind w:left="568" w:hanging="284"/>
        <w:rPr>
          <w:rFonts w:ascii="Calibri" w:eastAsia="PMingLiU" w:hAnsi="Calibri" w:cs="Times New Roman"/>
          <w:bCs/>
          <w:lang w:val="nl-BE" w:eastAsia="nl-BE"/>
        </w:rPr>
      </w:pPr>
      <w:r w:rsidRPr="00517819">
        <w:rPr>
          <w:rFonts w:ascii="Calibri" w:eastAsia="PMingLiU" w:hAnsi="Calibri" w:cs="Times New Roman"/>
          <w:bCs/>
          <w:lang w:val="nl-BE" w:eastAsia="nl-BE"/>
        </w:rPr>
        <w:t xml:space="preserve">d) huidige medicatie en diagnose </w:t>
      </w:r>
    </w:p>
    <w:p w14:paraId="19317218" w14:textId="77777777" w:rsidR="008546DE" w:rsidRPr="00517819" w:rsidRDefault="008546DE" w:rsidP="00BA081B">
      <w:pPr>
        <w:spacing w:before="20" w:after="0"/>
        <w:ind w:left="568" w:hanging="284"/>
        <w:rPr>
          <w:rFonts w:ascii="Calibri" w:eastAsia="PMingLiU" w:hAnsi="Calibri" w:cs="Times New Roman"/>
          <w:bCs/>
          <w:lang w:val="nl-BE" w:eastAsia="nl-BE"/>
        </w:rPr>
      </w:pPr>
      <w:r w:rsidRPr="00517819">
        <w:rPr>
          <w:rFonts w:ascii="Calibri" w:eastAsia="PMingLiU" w:hAnsi="Calibri" w:cs="Times New Roman"/>
          <w:bCs/>
          <w:lang w:val="nl-BE" w:eastAsia="nl-BE"/>
        </w:rPr>
        <w:t>e) zorgvraag van de patiënt</w:t>
      </w:r>
    </w:p>
    <w:p w14:paraId="18F2CE53" w14:textId="77777777" w:rsidR="008546DE" w:rsidRPr="00517819" w:rsidRDefault="008546DE" w:rsidP="00BA081B">
      <w:pPr>
        <w:spacing w:before="20" w:after="0"/>
        <w:ind w:left="568" w:hanging="284"/>
        <w:rPr>
          <w:rFonts w:ascii="Calibri" w:eastAsia="PMingLiU" w:hAnsi="Calibri" w:cs="Times New Roman"/>
          <w:bCs/>
          <w:lang w:val="nl-BE" w:eastAsia="nl-BE"/>
        </w:rPr>
      </w:pPr>
      <w:r w:rsidRPr="00517819">
        <w:rPr>
          <w:rFonts w:ascii="Calibri" w:eastAsia="PMingLiU" w:hAnsi="Calibri" w:cs="Times New Roman"/>
          <w:bCs/>
          <w:lang w:val="nl-BE" w:eastAsia="nl-BE"/>
        </w:rPr>
        <w:t xml:space="preserve">f) de behandeling: </w:t>
      </w:r>
    </w:p>
    <w:p w14:paraId="35E20432" w14:textId="77777777" w:rsidR="008546DE" w:rsidRPr="00517819" w:rsidRDefault="008546DE" w:rsidP="00BA081B">
      <w:pPr>
        <w:spacing w:before="20" w:after="0"/>
        <w:ind w:left="1135" w:hanging="284"/>
        <w:rPr>
          <w:rFonts w:ascii="Calibri" w:eastAsia="PMingLiU" w:hAnsi="Calibri" w:cs="Times New Roman"/>
          <w:bCs/>
          <w:lang w:val="nl-BE" w:eastAsia="nl-BE"/>
        </w:rPr>
      </w:pPr>
      <w:r w:rsidRPr="00517819">
        <w:rPr>
          <w:rFonts w:ascii="Calibri" w:eastAsia="PMingLiU" w:hAnsi="Calibri" w:cs="Times New Roman"/>
          <w:bCs/>
          <w:lang w:val="nl-BE" w:eastAsia="nl-BE"/>
        </w:rPr>
        <w:t xml:space="preserve">- op basis van prioriteiten - samen met de patiënt indien mogelijk - gekozen doelen </w:t>
      </w:r>
    </w:p>
    <w:p w14:paraId="3AC7B4ED" w14:textId="77777777" w:rsidR="008546DE" w:rsidRPr="00517819" w:rsidRDefault="008546DE" w:rsidP="00BA081B">
      <w:pPr>
        <w:spacing w:before="20" w:after="0"/>
        <w:ind w:left="1135" w:hanging="284"/>
        <w:rPr>
          <w:rFonts w:ascii="Calibri" w:eastAsia="PMingLiU" w:hAnsi="Calibri" w:cs="Times New Roman"/>
          <w:bCs/>
          <w:lang w:val="nl-BE" w:eastAsia="nl-BE"/>
        </w:rPr>
      </w:pPr>
      <w:r w:rsidRPr="00517819">
        <w:rPr>
          <w:rFonts w:ascii="Calibri" w:eastAsia="PMingLiU" w:hAnsi="Calibri" w:cs="Times New Roman"/>
          <w:bCs/>
          <w:lang w:val="nl-BE" w:eastAsia="nl-BE"/>
        </w:rPr>
        <w:t>- de middelen waarmee de doelen zullen worden bereikt</w:t>
      </w:r>
    </w:p>
    <w:p w14:paraId="1A74BBDF" w14:textId="77777777" w:rsidR="008546DE" w:rsidRPr="00517819" w:rsidRDefault="008546DE" w:rsidP="00BA081B">
      <w:pPr>
        <w:spacing w:before="20" w:after="0"/>
        <w:ind w:left="1135" w:hanging="284"/>
        <w:rPr>
          <w:rFonts w:ascii="Calibri" w:eastAsia="PMingLiU" w:hAnsi="Calibri" w:cs="Times New Roman"/>
          <w:bCs/>
          <w:lang w:val="nl-BE" w:eastAsia="nl-BE"/>
        </w:rPr>
      </w:pPr>
      <w:r w:rsidRPr="00517819">
        <w:rPr>
          <w:rFonts w:ascii="Calibri" w:eastAsia="PMingLiU" w:hAnsi="Calibri" w:cs="Times New Roman"/>
          <w:bCs/>
          <w:lang w:val="nl-BE" w:eastAsia="nl-BE"/>
        </w:rPr>
        <w:t>- de duur van de planperiode</w:t>
      </w:r>
    </w:p>
    <w:p w14:paraId="0B581057" w14:textId="77777777" w:rsidR="008546DE" w:rsidRPr="00517819" w:rsidRDefault="008546DE" w:rsidP="00BA081B">
      <w:pPr>
        <w:spacing w:before="20" w:after="0"/>
        <w:ind w:left="1135" w:hanging="284"/>
        <w:rPr>
          <w:rFonts w:ascii="Calibri" w:eastAsia="PMingLiU" w:hAnsi="Calibri" w:cs="Times New Roman"/>
          <w:bCs/>
          <w:lang w:val="nl-BE" w:eastAsia="nl-BE"/>
        </w:rPr>
      </w:pPr>
      <w:r w:rsidRPr="00517819">
        <w:rPr>
          <w:rFonts w:ascii="Calibri" w:eastAsia="PMingLiU" w:hAnsi="Calibri" w:cs="Times New Roman"/>
          <w:bCs/>
          <w:lang w:val="nl-BE" w:eastAsia="nl-BE"/>
        </w:rPr>
        <w:t>- de resultaten die men op lange/korte tijd wil bereiken</w:t>
      </w:r>
    </w:p>
    <w:p w14:paraId="4C77812B" w14:textId="77777777" w:rsidR="008546DE" w:rsidRPr="00517819" w:rsidRDefault="008546DE" w:rsidP="00BA081B">
      <w:pPr>
        <w:spacing w:before="20" w:after="0"/>
        <w:ind w:left="1135" w:hanging="284"/>
        <w:rPr>
          <w:rFonts w:ascii="Calibri" w:eastAsia="PMingLiU" w:hAnsi="Calibri" w:cs="Times New Roman"/>
          <w:bCs/>
          <w:lang w:val="nl-BE" w:eastAsia="nl-BE"/>
        </w:rPr>
      </w:pPr>
      <w:r w:rsidRPr="00517819">
        <w:rPr>
          <w:rFonts w:ascii="Calibri" w:eastAsia="PMingLiU" w:hAnsi="Calibri" w:cs="Times New Roman"/>
          <w:bCs/>
          <w:lang w:val="nl-BE" w:eastAsia="nl-BE"/>
        </w:rPr>
        <w:t xml:space="preserve">- wie de hoofdbehandelaar is en wie het plan uitvoert, wie werkt aan welk doel met welk middel en hoe frequent </w:t>
      </w:r>
    </w:p>
    <w:p w14:paraId="1FA324DE" w14:textId="77777777" w:rsidR="008546DE" w:rsidRPr="00517819" w:rsidRDefault="008546DE" w:rsidP="00BA081B">
      <w:pPr>
        <w:spacing w:before="20" w:after="0"/>
        <w:ind w:left="1135" w:hanging="284"/>
        <w:rPr>
          <w:rFonts w:ascii="Calibri" w:eastAsia="PMingLiU" w:hAnsi="Calibri" w:cs="Times New Roman"/>
          <w:bCs/>
          <w:lang w:val="nl-BE" w:eastAsia="nl-BE"/>
        </w:rPr>
      </w:pPr>
      <w:r w:rsidRPr="00517819">
        <w:rPr>
          <w:rFonts w:ascii="Calibri" w:eastAsia="PMingLiU" w:hAnsi="Calibri" w:cs="Times New Roman"/>
          <w:bCs/>
          <w:lang w:val="nl-BE" w:eastAsia="nl-BE"/>
        </w:rPr>
        <w:t>- hoe frequent en wanneer volgt de psychiater als eindverantwoordelijke de voortgang.</w:t>
      </w:r>
    </w:p>
    <w:p w14:paraId="50D119F1" w14:textId="77777777" w:rsidR="008546DE" w:rsidRPr="00517819" w:rsidRDefault="008546DE" w:rsidP="00B7675D">
      <w:pPr>
        <w:spacing w:after="0"/>
        <w:rPr>
          <w:lang w:val="nl-BE" w:eastAsia="nl-BE"/>
        </w:rPr>
      </w:pPr>
    </w:p>
    <w:p w14:paraId="4040384C" w14:textId="7FA1FB60" w:rsidR="00015945" w:rsidRPr="00571D6E" w:rsidRDefault="00571D6E" w:rsidP="000D24FE">
      <w:pPr>
        <w:spacing w:before="60" w:after="0"/>
        <w:rPr>
          <w:rFonts w:ascii="Calibri" w:eastAsia="PMingLiU" w:hAnsi="Calibri" w:cs="Times New Roman"/>
          <w:b/>
          <w:lang w:val="nl-BE" w:eastAsia="nl-BE"/>
        </w:rPr>
      </w:pPr>
      <w:r w:rsidRPr="00571D6E">
        <w:rPr>
          <w:rFonts w:ascii="Calibri" w:eastAsia="PMingLiU" w:hAnsi="Calibri" w:cs="Times New Roman"/>
          <w:b/>
          <w:lang w:val="nl-BE" w:eastAsia="nl-BE"/>
        </w:rPr>
        <w:t>Verwach</w:t>
      </w:r>
      <w:r w:rsidR="00523CCB">
        <w:rPr>
          <w:rFonts w:ascii="Calibri" w:eastAsia="PMingLiU" w:hAnsi="Calibri" w:cs="Times New Roman"/>
          <w:b/>
          <w:lang w:val="nl-BE" w:eastAsia="nl-BE"/>
        </w:rPr>
        <w:t>t</w:t>
      </w:r>
      <w:r w:rsidRPr="00571D6E">
        <w:rPr>
          <w:rFonts w:ascii="Calibri" w:eastAsia="PMingLiU" w:hAnsi="Calibri" w:cs="Times New Roman"/>
          <w:b/>
          <w:lang w:val="nl-BE" w:eastAsia="nl-BE"/>
        </w:rPr>
        <w:t>ingen u</w:t>
      </w:r>
      <w:r w:rsidR="00015945" w:rsidRPr="00571D6E">
        <w:rPr>
          <w:rFonts w:ascii="Calibri" w:eastAsia="PMingLiU" w:hAnsi="Calibri" w:cs="Times New Roman"/>
          <w:b/>
          <w:lang w:val="nl-BE" w:eastAsia="nl-BE"/>
        </w:rPr>
        <w:t>it regelgeving/richtlijnen</w:t>
      </w:r>
    </w:p>
    <w:p w14:paraId="7ABCA149" w14:textId="49C1FD51" w:rsidR="00015945" w:rsidRPr="00517819" w:rsidRDefault="00015945" w:rsidP="000D24FE">
      <w:pPr>
        <w:spacing w:before="60" w:after="0"/>
        <w:rPr>
          <w:rFonts w:ascii="Calibri" w:eastAsia="PMingLiU" w:hAnsi="Calibri" w:cs="Times New Roman"/>
          <w:bCs/>
          <w:lang w:val="nl-BE" w:eastAsia="nl-BE"/>
        </w:rPr>
      </w:pPr>
      <w:r w:rsidRPr="00517819">
        <w:rPr>
          <w:rFonts w:ascii="Calibri" w:eastAsia="PMingLiU" w:hAnsi="Calibri" w:cs="Times New Roman"/>
          <w:bCs/>
          <w:lang w:val="nl-BE" w:eastAsia="nl-BE"/>
        </w:rPr>
        <w:t>De patiënt heeft ten opzichte van de beroepsbeoefenaar recht op een zorgvuldig bijgehouden en veilig bewaard patiëntendossier.</w:t>
      </w:r>
    </w:p>
    <w:p w14:paraId="31845A04" w14:textId="0689BD25" w:rsidR="00015945" w:rsidRPr="00517819" w:rsidRDefault="00294FE4" w:rsidP="000D24FE">
      <w:pPr>
        <w:spacing w:before="60" w:after="0"/>
        <w:rPr>
          <w:rFonts w:ascii="Calibri" w:eastAsia="PMingLiU" w:hAnsi="Calibri" w:cs="Times New Roman"/>
          <w:bCs/>
          <w:lang w:val="nl-BE" w:eastAsia="nl-BE"/>
        </w:rPr>
      </w:pPr>
      <w:r w:rsidRPr="00517819">
        <w:rPr>
          <w:rFonts w:ascii="Calibri" w:eastAsia="PMingLiU" w:hAnsi="Calibri" w:cs="Times New Roman"/>
          <w:bCs/>
          <w:lang w:val="nl-BE" w:eastAsia="nl-BE"/>
        </w:rPr>
        <w:t>D</w:t>
      </w:r>
      <w:r w:rsidR="00015945" w:rsidRPr="00517819">
        <w:rPr>
          <w:rFonts w:ascii="Calibri" w:eastAsia="PMingLiU" w:hAnsi="Calibri" w:cs="Times New Roman"/>
          <w:bCs/>
          <w:lang w:val="nl-BE" w:eastAsia="nl-BE"/>
        </w:rPr>
        <w:t>e gezondheidszorgbeoefenaar neemt in voorkomend geval en binnen zijn bevoegdheid minstens volgende gegevens op in het patiëntendossier:</w:t>
      </w:r>
    </w:p>
    <w:p w14:paraId="2B807EE3" w14:textId="77777777" w:rsidR="00015945" w:rsidRPr="00E72FDF" w:rsidRDefault="00015945" w:rsidP="00531E59">
      <w:pPr>
        <w:spacing w:before="20" w:after="0"/>
        <w:ind w:left="567" w:hanging="283"/>
        <w:rPr>
          <w:rFonts w:ascii="Calibri" w:eastAsia="PMingLiU" w:hAnsi="Calibri" w:cs="Times New Roman"/>
          <w:bCs/>
          <w:lang w:val="nl-BE" w:eastAsia="nl-BE"/>
        </w:rPr>
      </w:pPr>
      <w:r w:rsidRPr="00E72FDF">
        <w:rPr>
          <w:rFonts w:ascii="Calibri" w:eastAsia="PMingLiU" w:hAnsi="Calibri" w:cs="Times New Roman"/>
          <w:bCs/>
          <w:lang w:val="nl-BE" w:eastAsia="nl-BE"/>
        </w:rPr>
        <w:t>2° de identificatie van de huisarts van de patiënt;</w:t>
      </w:r>
    </w:p>
    <w:p w14:paraId="38AE1DCB" w14:textId="77777777" w:rsidR="00531E59" w:rsidRDefault="00015945" w:rsidP="00531E59">
      <w:pPr>
        <w:spacing w:before="20" w:after="0"/>
        <w:ind w:left="567" w:hanging="283"/>
        <w:rPr>
          <w:rFonts w:ascii="Calibri" w:eastAsia="PMingLiU" w:hAnsi="Calibri" w:cs="Times New Roman"/>
          <w:bCs/>
          <w:lang w:val="nl-BE" w:eastAsia="nl-BE"/>
        </w:rPr>
      </w:pPr>
      <w:r w:rsidRPr="00E72FDF">
        <w:rPr>
          <w:rFonts w:ascii="Calibri" w:eastAsia="PMingLiU" w:hAnsi="Calibri" w:cs="Times New Roman"/>
          <w:bCs/>
          <w:lang w:val="nl-BE" w:eastAsia="nl-BE"/>
        </w:rPr>
        <w:t>3° de identificatie van de gezondheidszorgbeoefenaar zelf en in voorkomend geval van de verwijzer en van</w:t>
      </w:r>
    </w:p>
    <w:p w14:paraId="7B9082E2" w14:textId="19E671F2" w:rsidR="00015945" w:rsidRPr="00E72FDF" w:rsidRDefault="00015945" w:rsidP="00531E59">
      <w:pPr>
        <w:spacing w:before="20" w:after="0"/>
        <w:ind w:left="567" w:hanging="283"/>
        <w:rPr>
          <w:rFonts w:ascii="Calibri" w:eastAsia="PMingLiU" w:hAnsi="Calibri" w:cs="Times New Roman"/>
          <w:bCs/>
          <w:lang w:val="nl-BE" w:eastAsia="nl-BE"/>
        </w:rPr>
      </w:pPr>
      <w:r w:rsidRPr="00E72FDF">
        <w:rPr>
          <w:rFonts w:ascii="Calibri" w:eastAsia="PMingLiU" w:hAnsi="Calibri" w:cs="Times New Roman"/>
          <w:bCs/>
          <w:lang w:val="nl-BE" w:eastAsia="nl-BE"/>
        </w:rPr>
        <w:t>de gezondheidszorgbeoefenaars die eveneens bij de verstrekte gezondheidszorgen tussenkwamen;</w:t>
      </w:r>
    </w:p>
    <w:p w14:paraId="60E5D042" w14:textId="77777777" w:rsidR="00082C19" w:rsidRPr="00E72FDF" w:rsidRDefault="00015945" w:rsidP="00531E59">
      <w:pPr>
        <w:spacing w:before="20" w:after="0"/>
        <w:ind w:left="567" w:hanging="283"/>
        <w:rPr>
          <w:rFonts w:ascii="Calibri" w:eastAsia="PMingLiU" w:hAnsi="Calibri" w:cs="Times New Roman"/>
          <w:bCs/>
          <w:lang w:val="nl-BE" w:eastAsia="nl-BE"/>
        </w:rPr>
      </w:pPr>
      <w:r w:rsidRPr="00E72FDF">
        <w:rPr>
          <w:rFonts w:ascii="Calibri" w:eastAsia="PMingLiU" w:hAnsi="Calibri" w:cs="Times New Roman"/>
          <w:bCs/>
          <w:lang w:val="nl-BE" w:eastAsia="nl-BE"/>
        </w:rPr>
        <w:lastRenderedPageBreak/>
        <w:t>4° de reden van het contact of de problematiek bij de aanmelding;</w:t>
      </w:r>
    </w:p>
    <w:p w14:paraId="15DB67DD" w14:textId="4417FE98" w:rsidR="00082C19" w:rsidRPr="00E72FDF" w:rsidRDefault="00082C19" w:rsidP="00531E59">
      <w:pPr>
        <w:spacing w:before="20" w:after="0"/>
        <w:ind w:left="567" w:hanging="283"/>
        <w:rPr>
          <w:rFonts w:ascii="Calibri" w:eastAsia="PMingLiU" w:hAnsi="Calibri" w:cs="Times New Roman"/>
          <w:bCs/>
          <w:lang w:val="nl-BE" w:eastAsia="nl-BE"/>
        </w:rPr>
      </w:pPr>
      <w:r w:rsidRPr="00517819">
        <w:t>5° persoonlijke en familiale antecedenten;</w:t>
      </w:r>
    </w:p>
    <w:p w14:paraId="15B3A6C5" w14:textId="401823C8" w:rsidR="00015945" w:rsidRPr="00E72FDF" w:rsidRDefault="00015945" w:rsidP="00531E59">
      <w:pPr>
        <w:spacing w:before="20" w:after="0"/>
        <w:ind w:left="567" w:hanging="283"/>
        <w:rPr>
          <w:rFonts w:ascii="Calibri" w:eastAsia="PMingLiU" w:hAnsi="Calibri" w:cs="Times New Roman"/>
          <w:bCs/>
          <w:lang w:val="nl-BE" w:eastAsia="nl-BE"/>
        </w:rPr>
      </w:pPr>
      <w:r w:rsidRPr="00E72FDF">
        <w:rPr>
          <w:rFonts w:ascii="Calibri" w:eastAsia="PMingLiU" w:hAnsi="Calibri" w:cs="Times New Roman"/>
          <w:bCs/>
          <w:lang w:val="nl-BE" w:eastAsia="nl-BE"/>
        </w:rPr>
        <w:t>9° de gezondheidsdoelen en de wilsverklaringen ontvangen van de patiënt;</w:t>
      </w:r>
    </w:p>
    <w:p w14:paraId="61120EDD" w14:textId="77777777" w:rsidR="00531E59" w:rsidRDefault="00015945" w:rsidP="00531E59">
      <w:pPr>
        <w:spacing w:before="20" w:after="0"/>
        <w:ind w:left="567" w:hanging="283"/>
        <w:rPr>
          <w:rFonts w:ascii="Calibri" w:eastAsia="PMingLiU" w:hAnsi="Calibri" w:cs="Times New Roman"/>
          <w:bCs/>
          <w:lang w:val="nl-BE" w:eastAsia="nl-BE"/>
        </w:rPr>
      </w:pPr>
      <w:r w:rsidRPr="00E72FDF">
        <w:rPr>
          <w:rFonts w:ascii="Calibri" w:eastAsia="PMingLiU" w:hAnsi="Calibri" w:cs="Times New Roman"/>
          <w:bCs/>
          <w:lang w:val="nl-BE" w:eastAsia="nl-BE"/>
        </w:rPr>
        <w:t>15° de pre-, peri- en postoperatieve geneesmiddelen en gezondheidsproducten inclusief het</w:t>
      </w:r>
    </w:p>
    <w:p w14:paraId="420F32D5" w14:textId="4FA7526D" w:rsidR="00015945" w:rsidRPr="00E72FDF" w:rsidRDefault="00015945" w:rsidP="00531E59">
      <w:pPr>
        <w:spacing w:before="20" w:after="0"/>
        <w:ind w:left="567" w:hanging="283"/>
        <w:rPr>
          <w:rFonts w:ascii="Calibri" w:eastAsia="PMingLiU" w:hAnsi="Calibri" w:cs="Times New Roman"/>
          <w:bCs/>
          <w:lang w:val="nl-BE" w:eastAsia="nl-BE"/>
        </w:rPr>
      </w:pPr>
      <w:r w:rsidRPr="00E72FDF">
        <w:rPr>
          <w:rFonts w:ascii="Calibri" w:eastAsia="PMingLiU" w:hAnsi="Calibri" w:cs="Times New Roman"/>
          <w:bCs/>
          <w:lang w:val="nl-BE" w:eastAsia="nl-BE"/>
        </w:rPr>
        <w:t>medicatieschema</w:t>
      </w:r>
      <w:r w:rsidR="00925822" w:rsidRPr="00E72FDF">
        <w:rPr>
          <w:rFonts w:ascii="Calibri" w:eastAsia="PMingLiU" w:hAnsi="Calibri" w:cs="Times New Roman"/>
          <w:bCs/>
          <w:lang w:val="nl-BE" w:eastAsia="nl-BE"/>
        </w:rPr>
        <w:t>.</w:t>
      </w:r>
    </w:p>
    <w:p w14:paraId="2D41F59F" w14:textId="106D24EF" w:rsidR="00015945" w:rsidRPr="00517819" w:rsidRDefault="00015945" w:rsidP="00B7675D">
      <w:pPr>
        <w:spacing w:before="60" w:after="0"/>
      </w:pPr>
      <w:r w:rsidRPr="00517819">
        <w:t xml:space="preserve">De gezondheidszorgbeoefenaar heeft toegang tot persoonsgegevens betreffende de gezondheid van de patiënt die worden bijgehouden en bewaard door andere gezondheidszorgbeoefenaars op voorwaarde dat de patiënt voorafgaand zijn geïnformeerde toestemming tot deze toegang gaf. De patiënt kan bij het verlenen van de in het eerste lid bedoelde toestemming bepaalde gezondheidszorgbeoefenaars uitsluiten. De Koning kan nadere regels bepalen voor de in het eerste lid bedoelde toestemming. </w:t>
      </w:r>
    </w:p>
    <w:p w14:paraId="6646AAE5" w14:textId="7B9ED1CF" w:rsidR="00B63D71" w:rsidRPr="00517819" w:rsidRDefault="00B63D71" w:rsidP="00B7675D">
      <w:pPr>
        <w:spacing w:before="60" w:after="0"/>
        <w:rPr>
          <w:color w:val="000000"/>
        </w:rPr>
      </w:pPr>
      <w:r w:rsidRPr="00517819">
        <w:rPr>
          <w:color w:val="000000"/>
        </w:rPr>
        <w:t xml:space="preserve">Het uitvoeren van de </w:t>
      </w:r>
      <w:proofErr w:type="spellStart"/>
      <w:r w:rsidRPr="00517819">
        <w:rPr>
          <w:color w:val="000000"/>
        </w:rPr>
        <w:t>Kindreflex</w:t>
      </w:r>
      <w:proofErr w:type="spellEnd"/>
      <w:r w:rsidRPr="00517819">
        <w:rPr>
          <w:color w:val="000000"/>
        </w:rPr>
        <w:t xml:space="preserve"> gebeurt in 6 stappen. Stap</w:t>
      </w:r>
      <w:r w:rsidR="0086256F" w:rsidRPr="00517819">
        <w:rPr>
          <w:color w:val="000000"/>
        </w:rPr>
        <w:t xml:space="preserve"> </w:t>
      </w:r>
      <w:r w:rsidRPr="00517819">
        <w:rPr>
          <w:color w:val="000000"/>
        </w:rPr>
        <w:t xml:space="preserve">1: voer een gesprek over de kinderen en het ouderschap. Het is aan te raden dat voorzieningen gegevens m.b.t. de </w:t>
      </w:r>
      <w:proofErr w:type="spellStart"/>
      <w:r w:rsidRPr="00517819">
        <w:rPr>
          <w:color w:val="000000"/>
        </w:rPr>
        <w:t>Kindreflex</w:t>
      </w:r>
      <w:proofErr w:type="spellEnd"/>
      <w:r w:rsidRPr="00517819">
        <w:rPr>
          <w:color w:val="000000"/>
        </w:rPr>
        <w:t xml:space="preserve"> standaard opnemen in de cliëntdossiers of zelfs inbouwen in het elektronisch registratiesysteem. Dit kan hulp</w:t>
      </w:r>
      <w:r w:rsidRPr="00517819">
        <w:rPr>
          <w:color w:val="000000"/>
        </w:rPr>
        <w:softHyphen/>
      </w:r>
      <w:r w:rsidRPr="00517819">
        <w:rPr>
          <w:color w:val="000000"/>
        </w:rPr>
        <w:softHyphen/>
        <w:t xml:space="preserve">verleners helpen om de </w:t>
      </w:r>
      <w:proofErr w:type="spellStart"/>
      <w:r w:rsidRPr="00517819">
        <w:rPr>
          <w:color w:val="000000"/>
        </w:rPr>
        <w:t>Kindreflex</w:t>
      </w:r>
      <w:proofErr w:type="spellEnd"/>
      <w:r w:rsidRPr="00517819">
        <w:rPr>
          <w:color w:val="000000"/>
        </w:rPr>
        <w:t xml:space="preserve"> niet uit het oog te verliezen en laat toe om cliëntgegevens nadien (indien nodig) met andere hulpverleners te delen.</w:t>
      </w:r>
    </w:p>
    <w:p w14:paraId="05663FC4" w14:textId="77777777" w:rsidR="007773E5" w:rsidRPr="00517819" w:rsidRDefault="007773E5" w:rsidP="00570A34">
      <w:pPr>
        <w:spacing w:after="0"/>
        <w:rPr>
          <w:rFonts w:cstheme="minorHAnsi"/>
        </w:rPr>
      </w:pPr>
    </w:p>
    <w:p w14:paraId="3B545DEA" w14:textId="346AE7A0" w:rsidR="007773E5" w:rsidRPr="00517819" w:rsidRDefault="007773E5" w:rsidP="000D24FE">
      <w:pPr>
        <w:spacing w:before="60" w:after="0"/>
        <w:rPr>
          <w:rFonts w:cstheme="minorHAnsi"/>
          <w:b/>
          <w:bCs/>
        </w:rPr>
      </w:pPr>
      <w:r w:rsidRPr="00517819">
        <w:rPr>
          <w:rFonts w:cstheme="minorHAnsi"/>
          <w:b/>
          <w:bCs/>
        </w:rPr>
        <w:t xml:space="preserve">Werkwijze </w:t>
      </w:r>
    </w:p>
    <w:p w14:paraId="2EA3A2B1" w14:textId="0A0DC97C" w:rsidR="007773E5" w:rsidRPr="00517819" w:rsidRDefault="00A6553C" w:rsidP="000D24FE">
      <w:pPr>
        <w:spacing w:before="60" w:after="0"/>
        <w:rPr>
          <w:rFonts w:cstheme="minorHAnsi"/>
        </w:rPr>
      </w:pPr>
      <w:r w:rsidRPr="00517819">
        <w:t xml:space="preserve">Op </w:t>
      </w:r>
      <w:r w:rsidR="0099119D">
        <w:t>de bezochte</w:t>
      </w:r>
      <w:r w:rsidR="00887E2F">
        <w:t xml:space="preserve"> </w:t>
      </w:r>
      <w:r w:rsidRPr="00517819">
        <w:t>afdelingen werd de toegankelijkheid van de patiëntendossiers gecontroleerd:</w:t>
      </w:r>
      <w:r w:rsidR="007773E5" w:rsidRPr="00517819">
        <w:rPr>
          <w:rFonts w:cstheme="minorHAnsi"/>
        </w:rPr>
        <w:t xml:space="preserve"> een dossier wordt als toegankelijk beschouwd als alle zorgmedewerkers, betrokken bij de zorg voor die patiënt, steeds en zonder tussenkomst van anderen (bv. het niet moeten vragen) in alle gecontroleerde onderdelen van het dossier kunnen. </w:t>
      </w:r>
    </w:p>
    <w:p w14:paraId="56A51B1E" w14:textId="03F45C49" w:rsidR="007773E5" w:rsidRPr="00517819" w:rsidRDefault="003F562D" w:rsidP="000D24FE">
      <w:pPr>
        <w:spacing w:before="60" w:after="0"/>
        <w:rPr>
          <w:rFonts w:cstheme="minorHAnsi"/>
        </w:rPr>
      </w:pPr>
      <w:r>
        <w:t>In</w:t>
      </w:r>
      <w:r w:rsidR="009F3A7C" w:rsidRPr="00517819">
        <w:t xml:space="preserve"> dossiers van patiënten </w:t>
      </w:r>
      <w:r w:rsidR="00144EC6">
        <w:t>werd</w:t>
      </w:r>
      <w:r w:rsidR="009F3A7C" w:rsidRPr="00517819">
        <w:t xml:space="preserve"> </w:t>
      </w:r>
      <w:r w:rsidR="0063299C">
        <w:t xml:space="preserve">gezocht naar </w:t>
      </w:r>
      <w:r w:rsidR="00224CBF">
        <w:t>informatie</w:t>
      </w:r>
      <w:r w:rsidR="007773E5" w:rsidRPr="00517819">
        <w:rPr>
          <w:rFonts w:cstheme="minorHAnsi"/>
        </w:rPr>
        <w:t xml:space="preserve"> over volgende onderwerpen:</w:t>
      </w:r>
    </w:p>
    <w:p w14:paraId="170E3E4B" w14:textId="77777777" w:rsidR="007773E5" w:rsidRPr="00517819" w:rsidRDefault="007773E5" w:rsidP="002C7BBC">
      <w:pPr>
        <w:pStyle w:val="Lijstalinea"/>
        <w:numPr>
          <w:ilvl w:val="1"/>
          <w:numId w:val="14"/>
        </w:numPr>
        <w:spacing w:before="20" w:after="0"/>
        <w:ind w:left="567" w:hanging="283"/>
        <w:contextualSpacing w:val="0"/>
        <w:rPr>
          <w:rFonts w:eastAsia="Times" w:cstheme="minorHAnsi"/>
          <w:lang w:val="nl-BE" w:eastAsia="nl-BE"/>
        </w:rPr>
      </w:pPr>
      <w:r w:rsidRPr="00517819">
        <w:rPr>
          <w:rFonts w:eastAsia="Times" w:cstheme="minorHAnsi"/>
          <w:lang w:val="nl-BE" w:eastAsia="nl-BE"/>
        </w:rPr>
        <w:t xml:space="preserve">de identificatiegegevens van de huisarts; </w:t>
      </w:r>
    </w:p>
    <w:p w14:paraId="18788868" w14:textId="77777777" w:rsidR="007773E5" w:rsidRPr="00517819" w:rsidRDefault="007773E5" w:rsidP="002C7BBC">
      <w:pPr>
        <w:pStyle w:val="Lijstalinea"/>
        <w:numPr>
          <w:ilvl w:val="1"/>
          <w:numId w:val="14"/>
        </w:numPr>
        <w:spacing w:before="20" w:after="0"/>
        <w:ind w:left="567" w:hanging="283"/>
        <w:contextualSpacing w:val="0"/>
        <w:rPr>
          <w:rFonts w:eastAsia="Times" w:cstheme="minorHAnsi"/>
          <w:lang w:val="nl-BE" w:eastAsia="nl-BE"/>
        </w:rPr>
      </w:pPr>
      <w:r w:rsidRPr="00517819">
        <w:rPr>
          <w:rFonts w:eastAsia="Times" w:cstheme="minorHAnsi"/>
          <w:lang w:val="nl-BE" w:eastAsia="nl-BE"/>
        </w:rPr>
        <w:t xml:space="preserve">de identificatiegegevens van de verwijzer; </w:t>
      </w:r>
    </w:p>
    <w:p w14:paraId="6315CA5B" w14:textId="77777777" w:rsidR="007773E5" w:rsidRPr="00517819" w:rsidRDefault="007773E5" w:rsidP="002C7BBC">
      <w:pPr>
        <w:pStyle w:val="Lijstalinea"/>
        <w:numPr>
          <w:ilvl w:val="1"/>
          <w:numId w:val="14"/>
        </w:numPr>
        <w:spacing w:before="20" w:after="0"/>
        <w:ind w:left="567" w:hanging="283"/>
        <w:contextualSpacing w:val="0"/>
        <w:rPr>
          <w:rFonts w:eastAsia="Times" w:cstheme="minorHAnsi"/>
          <w:lang w:val="nl-BE" w:eastAsia="nl-BE"/>
        </w:rPr>
      </w:pPr>
      <w:r w:rsidRPr="00517819">
        <w:rPr>
          <w:rFonts w:eastAsia="Times" w:cstheme="minorHAnsi"/>
          <w:lang w:val="nl-BE" w:eastAsia="nl-BE"/>
        </w:rPr>
        <w:t>de omschrijving van de hulpvraag van de patiënt;</w:t>
      </w:r>
    </w:p>
    <w:p w14:paraId="3A5835D1" w14:textId="1431E20B" w:rsidR="007773E5" w:rsidRPr="00517819" w:rsidRDefault="00767A87" w:rsidP="002C7BBC">
      <w:pPr>
        <w:pStyle w:val="Lijstalinea"/>
        <w:numPr>
          <w:ilvl w:val="1"/>
          <w:numId w:val="14"/>
        </w:numPr>
        <w:spacing w:before="20" w:after="0"/>
        <w:ind w:left="567" w:hanging="283"/>
        <w:contextualSpacing w:val="0"/>
        <w:rPr>
          <w:rFonts w:eastAsia="Times" w:cstheme="minorHAnsi"/>
          <w:lang w:val="nl-BE" w:eastAsia="nl-BE"/>
        </w:rPr>
      </w:pPr>
      <w:r w:rsidRPr="00517819">
        <w:rPr>
          <w:rFonts w:eastAsia="Times" w:cstheme="minorHAnsi"/>
          <w:lang w:val="nl-BE" w:eastAsia="nl-BE"/>
        </w:rPr>
        <w:t xml:space="preserve">medicatiegebruik </w:t>
      </w:r>
      <w:r w:rsidR="006F4D50" w:rsidRPr="006F4D50">
        <w:rPr>
          <w:rFonts w:eastAsia="Times" w:cstheme="minorHAnsi"/>
          <w:lang w:val="nl-BE" w:eastAsia="nl-BE"/>
        </w:rPr>
        <w:t>vóór</w:t>
      </w:r>
      <w:r w:rsidRPr="00517819">
        <w:rPr>
          <w:rFonts w:eastAsia="Times" w:cstheme="minorHAnsi"/>
          <w:lang w:val="nl-BE" w:eastAsia="nl-BE"/>
        </w:rPr>
        <w:t xml:space="preserve"> opname</w:t>
      </w:r>
      <w:r w:rsidR="001D676C" w:rsidRPr="00517819">
        <w:rPr>
          <w:rFonts w:eastAsia="Times" w:cstheme="minorHAnsi"/>
          <w:lang w:val="nl-BE" w:eastAsia="nl-BE"/>
        </w:rPr>
        <w:t>;</w:t>
      </w:r>
    </w:p>
    <w:p w14:paraId="05C71220" w14:textId="58B98EBF" w:rsidR="006C2B49" w:rsidRPr="00517819" w:rsidRDefault="001D676C" w:rsidP="002C7BBC">
      <w:pPr>
        <w:pStyle w:val="Lijstalinea"/>
        <w:numPr>
          <w:ilvl w:val="1"/>
          <w:numId w:val="14"/>
        </w:numPr>
        <w:spacing w:before="20" w:after="0"/>
        <w:ind w:left="567" w:hanging="283"/>
        <w:contextualSpacing w:val="0"/>
        <w:rPr>
          <w:rFonts w:eastAsia="Times" w:cstheme="minorHAnsi"/>
          <w:lang w:val="nl-BE" w:eastAsia="nl-BE"/>
        </w:rPr>
      </w:pPr>
      <w:r w:rsidRPr="00517819">
        <w:rPr>
          <w:rFonts w:eastAsia="Times" w:cstheme="minorHAnsi"/>
          <w:lang w:val="nl-BE" w:eastAsia="nl-BE"/>
        </w:rPr>
        <w:t>middelengebruik</w:t>
      </w:r>
      <w:r w:rsidR="00591D36">
        <w:rPr>
          <w:rFonts w:eastAsia="Times" w:cstheme="minorHAnsi"/>
          <w:lang w:val="nl-BE" w:eastAsia="nl-BE"/>
        </w:rPr>
        <w:t xml:space="preserve"> (bij +12-jarigen)</w:t>
      </w:r>
      <w:r w:rsidR="006C2B49" w:rsidRPr="00517819">
        <w:rPr>
          <w:rFonts w:eastAsia="Times" w:cstheme="minorHAnsi"/>
          <w:lang w:val="nl-BE" w:eastAsia="nl-BE"/>
        </w:rPr>
        <w:t>;</w:t>
      </w:r>
    </w:p>
    <w:p w14:paraId="0293207E" w14:textId="61A60B8D" w:rsidR="007F7CEA" w:rsidRPr="00517819" w:rsidRDefault="00737F8E" w:rsidP="002C7BBC">
      <w:pPr>
        <w:pStyle w:val="Lijstalinea"/>
        <w:numPr>
          <w:ilvl w:val="1"/>
          <w:numId w:val="14"/>
        </w:numPr>
        <w:spacing w:before="20" w:after="0"/>
        <w:ind w:left="567" w:hanging="283"/>
        <w:contextualSpacing w:val="0"/>
        <w:rPr>
          <w:rFonts w:eastAsia="Times" w:cstheme="minorHAnsi"/>
          <w:lang w:val="nl-BE" w:eastAsia="nl-BE"/>
        </w:rPr>
      </w:pPr>
      <w:r w:rsidRPr="00517819">
        <w:rPr>
          <w:rFonts w:eastAsia="Times" w:cstheme="minorHAnsi"/>
          <w:lang w:val="nl-BE" w:eastAsia="nl-BE"/>
        </w:rPr>
        <w:t>allergieën</w:t>
      </w:r>
      <w:r w:rsidR="007F7CEA" w:rsidRPr="00517819">
        <w:rPr>
          <w:rFonts w:eastAsia="Times" w:cstheme="minorHAnsi"/>
          <w:lang w:val="nl-BE" w:eastAsia="nl-BE"/>
        </w:rPr>
        <w:t>;</w:t>
      </w:r>
    </w:p>
    <w:p w14:paraId="424F5922" w14:textId="3A161C14" w:rsidR="001D676C" w:rsidRPr="0060672C" w:rsidRDefault="007F7CEA" w:rsidP="002C7BBC">
      <w:pPr>
        <w:pStyle w:val="Lijstalinea"/>
        <w:numPr>
          <w:ilvl w:val="1"/>
          <w:numId w:val="14"/>
        </w:numPr>
        <w:spacing w:before="20" w:after="0"/>
        <w:ind w:left="567" w:hanging="283"/>
        <w:contextualSpacing w:val="0"/>
        <w:rPr>
          <w:rFonts w:eastAsia="Times" w:cstheme="minorHAnsi"/>
          <w:lang w:val="nl-BE" w:eastAsia="nl-BE"/>
        </w:rPr>
      </w:pPr>
      <w:r w:rsidRPr="00517819">
        <w:rPr>
          <w:rFonts w:eastAsia="Times" w:cstheme="minorHAnsi"/>
          <w:lang w:val="nl-BE" w:eastAsia="nl-BE"/>
        </w:rPr>
        <w:t xml:space="preserve">minderjarige </w:t>
      </w:r>
      <w:r w:rsidRPr="0060672C">
        <w:rPr>
          <w:rFonts w:eastAsia="Times" w:cstheme="minorHAnsi"/>
          <w:lang w:val="nl-BE" w:eastAsia="nl-BE"/>
        </w:rPr>
        <w:t>kinderen</w:t>
      </w:r>
      <w:r w:rsidR="00591D36" w:rsidRPr="0060672C">
        <w:rPr>
          <w:rFonts w:eastAsia="Times" w:cstheme="minorHAnsi"/>
          <w:lang w:val="nl-BE" w:eastAsia="nl-BE"/>
        </w:rPr>
        <w:t xml:space="preserve"> (bij </w:t>
      </w:r>
      <w:r w:rsidR="006B0C28" w:rsidRPr="0060672C">
        <w:rPr>
          <w:rFonts w:eastAsia="Times" w:cstheme="minorHAnsi"/>
          <w:lang w:val="nl-BE" w:eastAsia="nl-BE"/>
        </w:rPr>
        <w:t>patiënten tussen 18 en 75 jaar</w:t>
      </w:r>
      <w:r w:rsidR="00DF4960" w:rsidRPr="0060672C">
        <w:rPr>
          <w:rFonts w:eastAsia="Times" w:cstheme="minorHAnsi"/>
          <w:lang w:val="nl-BE" w:eastAsia="nl-BE"/>
        </w:rPr>
        <w:t>)</w:t>
      </w:r>
      <w:r w:rsidRPr="0060672C">
        <w:rPr>
          <w:rFonts w:eastAsia="Times" w:cstheme="minorHAnsi"/>
          <w:lang w:val="nl-BE" w:eastAsia="nl-BE"/>
        </w:rPr>
        <w:t>.</w:t>
      </w:r>
    </w:p>
    <w:p w14:paraId="690B2438" w14:textId="77777777" w:rsidR="007773E5" w:rsidRPr="000D24FE" w:rsidRDefault="007773E5" w:rsidP="00570A34">
      <w:pPr>
        <w:spacing w:after="0"/>
        <w:rPr>
          <w:rFonts w:cstheme="minorHAnsi"/>
        </w:rPr>
      </w:pPr>
    </w:p>
    <w:p w14:paraId="6B795C55" w14:textId="77777777" w:rsidR="007773E5" w:rsidRPr="00517819" w:rsidRDefault="007773E5" w:rsidP="000D24FE">
      <w:pPr>
        <w:spacing w:before="60" w:after="0"/>
        <w:rPr>
          <w:rFonts w:cstheme="minorHAnsi"/>
          <w:b/>
          <w:bCs/>
        </w:rPr>
      </w:pPr>
      <w:r w:rsidRPr="00517819">
        <w:rPr>
          <w:rFonts w:cstheme="minorHAnsi"/>
          <w:b/>
          <w:bCs/>
        </w:rPr>
        <w:t>Vaststellingen</w:t>
      </w:r>
    </w:p>
    <w:p w14:paraId="29D82543" w14:textId="519A31D4" w:rsidR="007773E5" w:rsidRPr="00517819" w:rsidRDefault="00DE410A" w:rsidP="000D24FE">
      <w:pPr>
        <w:spacing w:before="60" w:after="0"/>
        <w:rPr>
          <w:rFonts w:cstheme="minorHAnsi"/>
          <w:b/>
          <w:bCs/>
        </w:rPr>
      </w:pPr>
      <w:r>
        <w:rPr>
          <w:rFonts w:cstheme="minorHAnsi"/>
          <w:b/>
          <w:bCs/>
        </w:rPr>
        <w:t>[</w:t>
      </w:r>
      <w:r w:rsidR="00A96DA7">
        <w:rPr>
          <w:rFonts w:cstheme="minorHAnsi"/>
          <w:b/>
          <w:bCs/>
        </w:rPr>
        <w:t>Naam a</w:t>
      </w:r>
      <w:r w:rsidR="007773E5" w:rsidRPr="00517819">
        <w:rPr>
          <w:rFonts w:cstheme="minorHAnsi"/>
          <w:b/>
          <w:bCs/>
        </w:rPr>
        <w:t>fdeling</w:t>
      </w:r>
      <w:r>
        <w:rPr>
          <w:rFonts w:cstheme="minorHAnsi"/>
          <w:b/>
          <w:bCs/>
        </w:rPr>
        <w:t>]</w:t>
      </w:r>
    </w:p>
    <w:p w14:paraId="641A42E5" w14:textId="132933F1" w:rsidR="007773E5" w:rsidRPr="00517819" w:rsidRDefault="007773E5" w:rsidP="000D24FE">
      <w:pPr>
        <w:spacing w:before="60" w:after="0" w:line="276" w:lineRule="auto"/>
        <w:rPr>
          <w:rFonts w:cstheme="minorHAnsi"/>
        </w:rPr>
      </w:pPr>
      <w:r w:rsidRPr="00517819">
        <w:rPr>
          <w:rFonts w:cstheme="minorHAnsi"/>
        </w:rPr>
        <w:t xml:space="preserve">Er wordt gebruik gemaakt van een papieren </w:t>
      </w:r>
      <w:r w:rsidRPr="00F17486">
        <w:rPr>
          <w:rFonts w:cstheme="minorHAnsi"/>
        </w:rPr>
        <w:t xml:space="preserve">patiëntendossier. / Er wordt gebruik gemaakt van een elektronisch patiëntendossier. / Er wordt gebruik gemaakt van een deels elektronisch en deels papieren patiëntendossier. Volgende onderdelen zijn op papier: </w:t>
      </w:r>
      <w:r w:rsidR="00F17486" w:rsidRPr="00F17486">
        <w:rPr>
          <w:rFonts w:cstheme="minorHAnsi"/>
        </w:rPr>
        <w:t>[xx].</w:t>
      </w:r>
      <w:r w:rsidRPr="00517819">
        <w:rPr>
          <w:rFonts w:cstheme="minorHAnsi"/>
        </w:rPr>
        <w:t xml:space="preserve"> </w:t>
      </w:r>
    </w:p>
    <w:p w14:paraId="5E8536F0" w14:textId="2642E4A2" w:rsidR="007773E5" w:rsidRPr="00517819" w:rsidRDefault="008C5F74" w:rsidP="000D24FE">
      <w:pPr>
        <w:spacing w:before="60" w:after="0" w:line="276" w:lineRule="auto"/>
        <w:rPr>
          <w:rFonts w:cstheme="minorHAnsi"/>
        </w:rPr>
      </w:pPr>
      <w:bookmarkStart w:id="24" w:name="_Hlk525026793"/>
      <w:r w:rsidRPr="00517819">
        <w:rPr>
          <w:rFonts w:cstheme="minorHAnsi"/>
        </w:rPr>
        <w:t>De</w:t>
      </w:r>
      <w:r w:rsidR="007773E5" w:rsidRPr="00517819">
        <w:rPr>
          <w:rFonts w:cstheme="minorHAnsi"/>
        </w:rPr>
        <w:t xml:space="preserve"> gecontroleerde </w:t>
      </w:r>
      <w:r w:rsidR="00444293" w:rsidRPr="00517819">
        <w:rPr>
          <w:rFonts w:cstheme="minorHAnsi"/>
        </w:rPr>
        <w:t xml:space="preserve">onderdelen van het </w:t>
      </w:r>
      <w:r w:rsidR="007773E5" w:rsidRPr="00517819">
        <w:rPr>
          <w:rFonts w:cstheme="minorHAnsi"/>
        </w:rPr>
        <w:t>dossier</w:t>
      </w:r>
      <w:r w:rsidR="00444293" w:rsidRPr="00517819">
        <w:rPr>
          <w:rFonts w:cstheme="minorHAnsi"/>
        </w:rPr>
        <w:t xml:space="preserve"> </w:t>
      </w:r>
      <w:r w:rsidR="007773E5" w:rsidRPr="00517819">
        <w:rPr>
          <w:rFonts w:cstheme="minorHAnsi"/>
        </w:rPr>
        <w:t xml:space="preserve">zijn toegankelijk voor </w:t>
      </w:r>
      <w:r w:rsidR="007773E5" w:rsidRPr="00093C61">
        <w:rPr>
          <w:rFonts w:cstheme="minorHAnsi"/>
        </w:rPr>
        <w:t>alle betrokken zorgverleners. / Het patiëntendossier is niet toegankelijk voor alle betrokken zorgverleners.</w:t>
      </w:r>
      <w:r w:rsidR="007773E5" w:rsidRPr="00517819">
        <w:rPr>
          <w:rFonts w:cstheme="minorHAnsi"/>
        </w:rPr>
        <w:t xml:space="preserve"> </w:t>
      </w:r>
      <w:bookmarkEnd w:id="24"/>
    </w:p>
    <w:p w14:paraId="379976AC" w14:textId="77777777" w:rsidR="007773E5" w:rsidRDefault="007773E5" w:rsidP="00570A34">
      <w:pPr>
        <w:spacing w:after="0"/>
        <w:rPr>
          <w:rFonts w:cstheme="minorHAnsi"/>
        </w:rPr>
      </w:pPr>
    </w:p>
    <w:p w14:paraId="03931A33" w14:textId="01A2FE2E" w:rsidR="00392FEF" w:rsidRPr="004E3B0D" w:rsidRDefault="00392FEF" w:rsidP="000D24FE">
      <w:pPr>
        <w:spacing w:before="60" w:after="0"/>
        <w:rPr>
          <w:b/>
          <w:bCs/>
          <w:highlight w:val="yellow"/>
        </w:rPr>
      </w:pPr>
      <w:r w:rsidRPr="004E3B0D">
        <w:rPr>
          <w:rFonts w:ascii="Calibri" w:eastAsia="Times" w:hAnsi="Calibri" w:cs="Times New Roman"/>
          <w:lang w:eastAsia="nl-BE"/>
        </w:rPr>
        <w:t xml:space="preserve">Er werden </w:t>
      </w:r>
      <w:r w:rsidR="00093C61" w:rsidRPr="00F17486">
        <w:rPr>
          <w:rFonts w:cstheme="minorHAnsi"/>
        </w:rPr>
        <w:t>[xx]</w:t>
      </w:r>
      <w:r w:rsidRPr="004E3B0D">
        <w:rPr>
          <w:rFonts w:ascii="Calibri" w:eastAsia="Times" w:hAnsi="Calibri" w:cs="Times New Roman"/>
          <w:lang w:eastAsia="nl-BE"/>
        </w:rPr>
        <w:t xml:space="preserve"> dossiers gecontroleerd van patiënten die min</w:t>
      </w:r>
      <w:r>
        <w:rPr>
          <w:rFonts w:ascii="Calibri" w:eastAsia="Times" w:hAnsi="Calibri" w:cs="Times New Roman"/>
          <w:lang w:eastAsia="nl-BE"/>
        </w:rPr>
        <w:t xml:space="preserve">stens 1 </w:t>
      </w:r>
      <w:r w:rsidR="006B1607">
        <w:rPr>
          <w:rFonts w:ascii="Calibri" w:eastAsia="Times" w:hAnsi="Calibri" w:cs="Times New Roman"/>
          <w:lang w:eastAsia="nl-BE"/>
        </w:rPr>
        <w:t>week</w:t>
      </w:r>
      <w:r w:rsidRPr="004E3B0D">
        <w:rPr>
          <w:rFonts w:ascii="Calibri" w:eastAsia="Times" w:hAnsi="Calibri" w:cs="Times New Roman"/>
          <w:lang w:eastAsia="nl-BE"/>
        </w:rPr>
        <w:t xml:space="preserve"> opgenomen waren op de </w:t>
      </w:r>
      <w:r>
        <w:rPr>
          <w:rFonts w:ascii="Calibri" w:eastAsia="Times" w:hAnsi="Calibri" w:cs="Times New Roman"/>
          <w:lang w:eastAsia="nl-BE"/>
        </w:rPr>
        <w:t>afdeli</w:t>
      </w:r>
      <w:r w:rsidR="005F3C41">
        <w:rPr>
          <w:rFonts w:ascii="Calibri" w:eastAsia="Times" w:hAnsi="Calibri" w:cs="Times New Roman"/>
          <w:lang w:eastAsia="nl-BE"/>
        </w:rPr>
        <w:t>ng</w:t>
      </w:r>
      <w:r>
        <w:rPr>
          <w:rFonts w:ascii="Calibri" w:eastAsia="Times" w:hAnsi="Calibri" w:cs="Times New Roman"/>
          <w:lang w:eastAsia="nl-BE"/>
        </w:rPr>
        <w:t>.</w:t>
      </w:r>
    </w:p>
    <w:p w14:paraId="7216D36B" w14:textId="39AD1126" w:rsidR="007773E5" w:rsidRPr="00517819" w:rsidRDefault="007773E5" w:rsidP="00570A34">
      <w:pPr>
        <w:pStyle w:val="Lijstalinea"/>
        <w:numPr>
          <w:ilvl w:val="0"/>
          <w:numId w:val="2"/>
        </w:numPr>
        <w:spacing w:before="20" w:after="0"/>
        <w:ind w:left="568" w:hanging="284"/>
        <w:contextualSpacing w:val="0"/>
        <w:rPr>
          <w:rFonts w:cstheme="minorHAnsi"/>
          <w:i/>
        </w:rPr>
      </w:pPr>
      <w:r w:rsidRPr="00517819">
        <w:rPr>
          <w:rFonts w:cstheme="minorHAnsi"/>
        </w:rPr>
        <w:t xml:space="preserve">In </w:t>
      </w:r>
      <w:r w:rsidR="00093C61" w:rsidRPr="00F17486">
        <w:rPr>
          <w:rFonts w:cstheme="minorHAnsi"/>
        </w:rPr>
        <w:t>[</w:t>
      </w:r>
      <w:r w:rsidR="00093C61" w:rsidRPr="0031061B">
        <w:rPr>
          <w:rFonts w:cstheme="minorHAnsi"/>
        </w:rPr>
        <w:t>xx]</w:t>
      </w:r>
      <w:r w:rsidRPr="0031061B">
        <w:rPr>
          <w:rFonts w:cstheme="minorHAnsi"/>
        </w:rPr>
        <w:t xml:space="preserve"> van de </w:t>
      </w:r>
      <w:r w:rsidR="00093C61" w:rsidRPr="0031061B">
        <w:rPr>
          <w:rFonts w:cstheme="minorHAnsi"/>
        </w:rPr>
        <w:t>[xx]</w:t>
      </w:r>
      <w:r w:rsidRPr="0031061B">
        <w:rPr>
          <w:rFonts w:cstheme="minorHAnsi"/>
        </w:rPr>
        <w:t xml:space="preserve"> geco</w:t>
      </w:r>
      <w:r w:rsidRPr="00517819">
        <w:rPr>
          <w:rFonts w:cstheme="minorHAnsi"/>
        </w:rPr>
        <w:t xml:space="preserve">ntroleerde dossiers was genoteerd dat de patiënt geen huisarts heeft. In </w:t>
      </w:r>
      <w:r w:rsidR="0031061B" w:rsidRPr="00F17486">
        <w:rPr>
          <w:rFonts w:cstheme="minorHAnsi"/>
        </w:rPr>
        <w:t>[xx]</w:t>
      </w:r>
      <w:r w:rsidRPr="00517819">
        <w:rPr>
          <w:rFonts w:cstheme="minorHAnsi"/>
        </w:rPr>
        <w:t xml:space="preserve"> dossiers </w:t>
      </w:r>
      <w:r w:rsidR="0034209C" w:rsidRPr="00517819">
        <w:rPr>
          <w:rFonts w:cstheme="minorHAnsi"/>
        </w:rPr>
        <w:t xml:space="preserve">weigerde </w:t>
      </w:r>
      <w:r w:rsidRPr="00517819">
        <w:rPr>
          <w:rFonts w:cstheme="minorHAnsi"/>
        </w:rPr>
        <w:t xml:space="preserve">de patiënt om informatie te delen met de huisarts. </w:t>
      </w:r>
    </w:p>
    <w:p w14:paraId="70B9940C" w14:textId="072F5CCB" w:rsidR="007773E5" w:rsidRPr="00517819" w:rsidRDefault="007773E5" w:rsidP="00570A34">
      <w:pPr>
        <w:pStyle w:val="Lijstalinea"/>
        <w:spacing w:before="20" w:after="0"/>
        <w:ind w:left="568"/>
        <w:contextualSpacing w:val="0"/>
        <w:rPr>
          <w:rFonts w:cstheme="minorHAnsi"/>
        </w:rPr>
      </w:pPr>
      <w:r w:rsidRPr="00517819">
        <w:rPr>
          <w:rFonts w:cstheme="minorHAnsi"/>
        </w:rPr>
        <w:t xml:space="preserve">In </w:t>
      </w:r>
      <w:r w:rsidR="0031061B" w:rsidRPr="00F17486">
        <w:rPr>
          <w:rFonts w:cstheme="minorHAnsi"/>
        </w:rPr>
        <w:t>[xx]</w:t>
      </w:r>
      <w:r w:rsidR="0031061B">
        <w:rPr>
          <w:rFonts w:cstheme="minorHAnsi"/>
        </w:rPr>
        <w:t xml:space="preserve"> </w:t>
      </w:r>
      <w:r w:rsidRPr="00517819">
        <w:rPr>
          <w:rFonts w:cstheme="minorHAnsi"/>
        </w:rPr>
        <w:t xml:space="preserve">overige gecontroleerde dossiers werden in </w:t>
      </w:r>
      <w:r w:rsidR="0031061B" w:rsidRPr="00F17486">
        <w:rPr>
          <w:rFonts w:cstheme="minorHAnsi"/>
        </w:rPr>
        <w:t>[xx]</w:t>
      </w:r>
      <w:r w:rsidRPr="00517819">
        <w:rPr>
          <w:rFonts w:cstheme="minorHAnsi"/>
        </w:rPr>
        <w:t xml:space="preserve"> dossiers identificatiegegevens van de huisarts gevonden en in </w:t>
      </w:r>
      <w:r w:rsidR="0031061B" w:rsidRPr="00F17486">
        <w:rPr>
          <w:rFonts w:cstheme="minorHAnsi"/>
        </w:rPr>
        <w:t>[xx]</w:t>
      </w:r>
      <w:r w:rsidRPr="00517819">
        <w:rPr>
          <w:rFonts w:cstheme="minorHAnsi"/>
        </w:rPr>
        <w:t xml:space="preserve"> dossiers werd geen informatie over de huisarts of geen identificatiegegevens van de huisarts gevonden.</w:t>
      </w:r>
    </w:p>
    <w:p w14:paraId="1A718B05" w14:textId="4F5DD1A6" w:rsidR="007773E5" w:rsidRPr="0031061B" w:rsidRDefault="007773E5" w:rsidP="00570A34">
      <w:pPr>
        <w:pStyle w:val="Lijstalinea"/>
        <w:numPr>
          <w:ilvl w:val="0"/>
          <w:numId w:val="2"/>
        </w:numPr>
        <w:spacing w:before="20" w:after="0"/>
        <w:ind w:left="568" w:hanging="284"/>
        <w:contextualSpacing w:val="0"/>
        <w:rPr>
          <w:rFonts w:cstheme="minorHAnsi"/>
        </w:rPr>
      </w:pPr>
      <w:r w:rsidRPr="00517819">
        <w:rPr>
          <w:rFonts w:cstheme="minorHAnsi"/>
        </w:rPr>
        <w:lastRenderedPageBreak/>
        <w:t xml:space="preserve">In </w:t>
      </w:r>
      <w:r w:rsidR="0031061B" w:rsidRPr="00F17486">
        <w:rPr>
          <w:rFonts w:cstheme="minorHAnsi"/>
        </w:rPr>
        <w:t>[xx</w:t>
      </w:r>
      <w:r w:rsidR="0031061B" w:rsidRPr="0031061B">
        <w:rPr>
          <w:rFonts w:cstheme="minorHAnsi"/>
        </w:rPr>
        <w:t>]</w:t>
      </w:r>
      <w:r w:rsidRPr="0031061B">
        <w:rPr>
          <w:rFonts w:cstheme="minorHAnsi"/>
        </w:rPr>
        <w:t xml:space="preserve"> van de </w:t>
      </w:r>
      <w:r w:rsidR="0031061B" w:rsidRPr="0031061B">
        <w:rPr>
          <w:rFonts w:cstheme="minorHAnsi"/>
        </w:rPr>
        <w:t>[xx]</w:t>
      </w:r>
      <w:r w:rsidRPr="0031061B">
        <w:rPr>
          <w:rFonts w:cstheme="minorHAnsi"/>
        </w:rPr>
        <w:t xml:space="preserve"> gecontroleerde dossiers was genoteerd dat de patiënt zichzelf op eigen initiatief aanmeldde.</w:t>
      </w:r>
    </w:p>
    <w:p w14:paraId="10EEFFA2" w14:textId="7A3E7C28" w:rsidR="007773E5" w:rsidRPr="0031061B" w:rsidRDefault="007773E5" w:rsidP="00570A34">
      <w:pPr>
        <w:pStyle w:val="Lijstalinea"/>
        <w:spacing w:before="20" w:after="0"/>
        <w:ind w:left="568"/>
        <w:contextualSpacing w:val="0"/>
        <w:rPr>
          <w:rFonts w:cstheme="minorHAnsi"/>
        </w:rPr>
      </w:pPr>
      <w:r w:rsidRPr="0031061B">
        <w:rPr>
          <w:rFonts w:cstheme="minorHAnsi"/>
        </w:rPr>
        <w:t xml:space="preserve">In </w:t>
      </w:r>
      <w:r w:rsidR="0031061B" w:rsidRPr="0031061B">
        <w:rPr>
          <w:rFonts w:cstheme="minorHAnsi"/>
        </w:rPr>
        <w:t xml:space="preserve">[xx] </w:t>
      </w:r>
      <w:r w:rsidRPr="0031061B">
        <w:rPr>
          <w:rFonts w:cstheme="minorHAnsi"/>
        </w:rPr>
        <w:t xml:space="preserve">overige gecontroleerde dossiers werden in </w:t>
      </w:r>
      <w:r w:rsidR="0031061B" w:rsidRPr="0031061B">
        <w:rPr>
          <w:rFonts w:cstheme="minorHAnsi"/>
        </w:rPr>
        <w:t>[xx]</w:t>
      </w:r>
      <w:r w:rsidRPr="0031061B">
        <w:rPr>
          <w:rFonts w:cstheme="minorHAnsi"/>
        </w:rPr>
        <w:t xml:space="preserve"> dossiers identificatiegegevens van de verwijzer gevonden en in </w:t>
      </w:r>
      <w:r w:rsidR="0031061B" w:rsidRPr="0031061B">
        <w:rPr>
          <w:rFonts w:cstheme="minorHAnsi"/>
        </w:rPr>
        <w:t>[xx]</w:t>
      </w:r>
      <w:r w:rsidRPr="0031061B">
        <w:rPr>
          <w:rFonts w:cstheme="minorHAnsi"/>
        </w:rPr>
        <w:t xml:space="preserve"> </w:t>
      </w:r>
      <w:r w:rsidR="00A91B9E" w:rsidRPr="0031061B">
        <w:rPr>
          <w:rFonts w:cstheme="minorHAnsi"/>
        </w:rPr>
        <w:t xml:space="preserve">dossiers </w:t>
      </w:r>
      <w:r w:rsidRPr="0031061B">
        <w:rPr>
          <w:rFonts w:cstheme="minorHAnsi"/>
        </w:rPr>
        <w:t xml:space="preserve">werd geen informatie over de verwijzer of geen identificatiegegevens van de verwijzer gevonden. </w:t>
      </w:r>
    </w:p>
    <w:p w14:paraId="3BD1A1E6" w14:textId="7A330A27" w:rsidR="007773E5" w:rsidRPr="0031061B" w:rsidRDefault="007773E5" w:rsidP="00570A34">
      <w:pPr>
        <w:pStyle w:val="Lijstalinea"/>
        <w:numPr>
          <w:ilvl w:val="0"/>
          <w:numId w:val="2"/>
        </w:numPr>
        <w:spacing w:before="20" w:after="0"/>
        <w:ind w:left="568" w:hanging="284"/>
        <w:contextualSpacing w:val="0"/>
        <w:rPr>
          <w:rFonts w:cstheme="minorHAnsi"/>
          <w:i/>
        </w:rPr>
      </w:pPr>
      <w:r w:rsidRPr="0031061B">
        <w:rPr>
          <w:rFonts w:cstheme="minorHAnsi"/>
        </w:rPr>
        <w:t xml:space="preserve">In </w:t>
      </w:r>
      <w:r w:rsidR="0031061B" w:rsidRPr="0031061B">
        <w:rPr>
          <w:rFonts w:cstheme="minorHAnsi"/>
        </w:rPr>
        <w:t>[xx]</w:t>
      </w:r>
      <w:r w:rsidRPr="0031061B">
        <w:rPr>
          <w:rFonts w:cstheme="minorHAnsi"/>
        </w:rPr>
        <w:t xml:space="preserve"> van de </w:t>
      </w:r>
      <w:r w:rsidR="0031061B" w:rsidRPr="0031061B">
        <w:rPr>
          <w:rFonts w:cstheme="minorHAnsi"/>
        </w:rPr>
        <w:t>[xx]</w:t>
      </w:r>
      <w:r w:rsidRPr="0031061B">
        <w:rPr>
          <w:rFonts w:cstheme="minorHAnsi"/>
        </w:rPr>
        <w:t xml:space="preserve"> gecontroleerde dossiers werd een omschrijving van de hulpvraag van de patiënt gevonden</w:t>
      </w:r>
      <w:r w:rsidR="0024688B" w:rsidRPr="0031061B">
        <w:rPr>
          <w:rFonts w:cstheme="minorHAnsi"/>
        </w:rPr>
        <w:t>;</w:t>
      </w:r>
      <w:r w:rsidRPr="0031061B">
        <w:rPr>
          <w:rFonts w:cstheme="minorHAnsi"/>
        </w:rPr>
        <w:t xml:space="preserve"> in </w:t>
      </w:r>
      <w:r w:rsidR="0031061B" w:rsidRPr="0031061B">
        <w:rPr>
          <w:rFonts w:cstheme="minorHAnsi"/>
        </w:rPr>
        <w:t>[xx]</w:t>
      </w:r>
      <w:r w:rsidRPr="0031061B">
        <w:rPr>
          <w:rFonts w:cstheme="minorHAnsi"/>
          <w:iCs/>
        </w:rPr>
        <w:t xml:space="preserve">gecontroleerde </w:t>
      </w:r>
      <w:r w:rsidRPr="0031061B">
        <w:rPr>
          <w:rFonts w:cstheme="minorHAnsi"/>
        </w:rPr>
        <w:t>dossiers werd hierover geen informatie gevonden.</w:t>
      </w:r>
    </w:p>
    <w:p w14:paraId="299A0AC3" w14:textId="67A7CE95" w:rsidR="007773E5" w:rsidRPr="0031061B" w:rsidRDefault="007773E5" w:rsidP="00570A34">
      <w:pPr>
        <w:pStyle w:val="Lijstalinea"/>
        <w:numPr>
          <w:ilvl w:val="0"/>
          <w:numId w:val="2"/>
        </w:numPr>
        <w:spacing w:before="20" w:after="0"/>
        <w:ind w:left="568" w:hanging="284"/>
        <w:contextualSpacing w:val="0"/>
        <w:rPr>
          <w:rFonts w:cstheme="minorHAnsi"/>
        </w:rPr>
      </w:pPr>
      <w:r w:rsidRPr="0031061B">
        <w:rPr>
          <w:rFonts w:cstheme="minorHAnsi"/>
        </w:rPr>
        <w:t xml:space="preserve">In </w:t>
      </w:r>
      <w:r w:rsidR="0031061B" w:rsidRPr="0031061B">
        <w:rPr>
          <w:rFonts w:cstheme="minorHAnsi"/>
        </w:rPr>
        <w:t>[xx]</w:t>
      </w:r>
      <w:r w:rsidRPr="0031061B">
        <w:rPr>
          <w:rFonts w:cstheme="minorHAnsi"/>
        </w:rPr>
        <w:t xml:space="preserve"> van de </w:t>
      </w:r>
      <w:r w:rsidR="0031061B" w:rsidRPr="0031061B">
        <w:rPr>
          <w:rFonts w:cstheme="minorHAnsi"/>
        </w:rPr>
        <w:t>[xx]</w:t>
      </w:r>
      <w:r w:rsidRPr="0031061B">
        <w:rPr>
          <w:rFonts w:cstheme="minorHAnsi"/>
        </w:rPr>
        <w:t xml:space="preserve"> gecontroleerde dossiers werd info</w:t>
      </w:r>
      <w:r w:rsidR="00685AF5" w:rsidRPr="0031061B">
        <w:rPr>
          <w:rFonts w:cstheme="minorHAnsi"/>
        </w:rPr>
        <w:t>rmatie</w:t>
      </w:r>
      <w:r w:rsidRPr="0031061B">
        <w:rPr>
          <w:rFonts w:cstheme="minorHAnsi"/>
        </w:rPr>
        <w:t xml:space="preserve"> </w:t>
      </w:r>
      <w:r w:rsidR="00625B26" w:rsidRPr="0031061B">
        <w:rPr>
          <w:rFonts w:cstheme="minorHAnsi"/>
        </w:rPr>
        <w:t xml:space="preserve">over </w:t>
      </w:r>
      <w:r w:rsidRPr="0031061B">
        <w:rPr>
          <w:rFonts w:cstheme="minorHAnsi"/>
        </w:rPr>
        <w:t>medicatiegebruik</w:t>
      </w:r>
      <w:r w:rsidR="008243FD" w:rsidRPr="0031061B">
        <w:rPr>
          <w:rFonts w:cstheme="minorHAnsi"/>
        </w:rPr>
        <w:t xml:space="preserve"> </w:t>
      </w:r>
      <w:r w:rsidR="00E66E25" w:rsidRPr="0031061B">
        <w:t>vóór</w:t>
      </w:r>
      <w:r w:rsidR="008243FD" w:rsidRPr="0031061B">
        <w:rPr>
          <w:rFonts w:cstheme="minorHAnsi"/>
        </w:rPr>
        <w:t xml:space="preserve"> opname</w:t>
      </w:r>
      <w:r w:rsidRPr="0031061B">
        <w:rPr>
          <w:rFonts w:cstheme="minorHAnsi"/>
        </w:rPr>
        <w:t xml:space="preserve"> gevonden; in </w:t>
      </w:r>
      <w:r w:rsidR="0031061B" w:rsidRPr="0031061B">
        <w:rPr>
          <w:rFonts w:cstheme="minorHAnsi"/>
        </w:rPr>
        <w:t xml:space="preserve">[xx] </w:t>
      </w:r>
      <w:r w:rsidRPr="0031061B">
        <w:rPr>
          <w:rFonts w:cstheme="minorHAnsi"/>
          <w:iCs/>
        </w:rPr>
        <w:t xml:space="preserve">gecontroleerde </w:t>
      </w:r>
      <w:r w:rsidRPr="0031061B">
        <w:rPr>
          <w:rFonts w:cstheme="minorHAnsi"/>
        </w:rPr>
        <w:t>dossiers werd hierover geen informatie gevonden.</w:t>
      </w:r>
    </w:p>
    <w:p w14:paraId="3CAD5A28" w14:textId="00B862FD" w:rsidR="001D676C" w:rsidRPr="0031061B" w:rsidRDefault="001D676C" w:rsidP="00570A34">
      <w:pPr>
        <w:pStyle w:val="Lijstalinea"/>
        <w:numPr>
          <w:ilvl w:val="0"/>
          <w:numId w:val="2"/>
        </w:numPr>
        <w:spacing w:before="20" w:after="0"/>
        <w:ind w:left="568" w:hanging="284"/>
        <w:contextualSpacing w:val="0"/>
        <w:rPr>
          <w:rFonts w:cstheme="minorHAnsi"/>
          <w:iCs/>
        </w:rPr>
      </w:pPr>
      <w:r w:rsidRPr="0031061B">
        <w:rPr>
          <w:rFonts w:cstheme="minorHAnsi"/>
        </w:rPr>
        <w:t xml:space="preserve">In </w:t>
      </w:r>
      <w:r w:rsidR="0031061B" w:rsidRPr="0031061B">
        <w:rPr>
          <w:rFonts w:cstheme="minorHAnsi"/>
        </w:rPr>
        <w:t>[xx]</w:t>
      </w:r>
      <w:r w:rsidRPr="0031061B">
        <w:rPr>
          <w:rFonts w:cstheme="minorHAnsi"/>
        </w:rPr>
        <w:t xml:space="preserve"> van de </w:t>
      </w:r>
      <w:r w:rsidR="0031061B" w:rsidRPr="0031061B">
        <w:rPr>
          <w:rFonts w:cstheme="minorHAnsi"/>
        </w:rPr>
        <w:t>[xx]</w:t>
      </w:r>
      <w:r w:rsidRPr="0031061B">
        <w:rPr>
          <w:rFonts w:cstheme="minorHAnsi"/>
        </w:rPr>
        <w:t xml:space="preserve"> gecontroleerde dossiers </w:t>
      </w:r>
      <w:r w:rsidR="0037159D">
        <w:rPr>
          <w:rFonts w:cstheme="minorHAnsi"/>
        </w:rPr>
        <w:t xml:space="preserve">van patiënten (+12-jarigen) </w:t>
      </w:r>
      <w:r w:rsidRPr="0031061B">
        <w:rPr>
          <w:rFonts w:cstheme="minorHAnsi"/>
        </w:rPr>
        <w:t xml:space="preserve">was er informatie </w:t>
      </w:r>
      <w:r w:rsidR="00306F10" w:rsidRPr="0031061B">
        <w:rPr>
          <w:rFonts w:cstheme="minorHAnsi"/>
        </w:rPr>
        <w:t>over</w:t>
      </w:r>
      <w:r w:rsidRPr="0031061B">
        <w:rPr>
          <w:rFonts w:cstheme="minorHAnsi"/>
        </w:rPr>
        <w:t xml:space="preserve"> middelengebruik; in </w:t>
      </w:r>
      <w:r w:rsidR="0031061B" w:rsidRPr="0031061B">
        <w:rPr>
          <w:rFonts w:cstheme="minorHAnsi"/>
        </w:rPr>
        <w:t xml:space="preserve">[xx] </w:t>
      </w:r>
      <w:r w:rsidRPr="0031061B">
        <w:rPr>
          <w:rFonts w:cstheme="minorHAnsi"/>
          <w:iCs/>
        </w:rPr>
        <w:t xml:space="preserve">gecontroleerde </w:t>
      </w:r>
      <w:r w:rsidRPr="0031061B">
        <w:rPr>
          <w:rFonts w:cstheme="minorHAnsi"/>
        </w:rPr>
        <w:t>dossiers werd hierover geen informatie gevonden</w:t>
      </w:r>
      <w:r w:rsidR="000421AD" w:rsidRPr="0031061B">
        <w:rPr>
          <w:rFonts w:cstheme="minorHAnsi"/>
        </w:rPr>
        <w:t>.</w:t>
      </w:r>
    </w:p>
    <w:p w14:paraId="158D89A7" w14:textId="59114340" w:rsidR="006635F7" w:rsidRPr="0031061B" w:rsidRDefault="006635F7" w:rsidP="00570A34">
      <w:pPr>
        <w:pStyle w:val="Lijstalinea"/>
        <w:numPr>
          <w:ilvl w:val="0"/>
          <w:numId w:val="2"/>
        </w:numPr>
        <w:spacing w:before="20" w:after="0"/>
        <w:ind w:left="568" w:hanging="284"/>
        <w:contextualSpacing w:val="0"/>
        <w:rPr>
          <w:rFonts w:cstheme="minorHAnsi"/>
          <w:iCs/>
        </w:rPr>
      </w:pPr>
      <w:r w:rsidRPr="0031061B">
        <w:rPr>
          <w:rFonts w:cstheme="minorHAnsi"/>
        </w:rPr>
        <w:t xml:space="preserve">In </w:t>
      </w:r>
      <w:r w:rsidR="0031061B" w:rsidRPr="0031061B">
        <w:rPr>
          <w:rFonts w:cstheme="minorHAnsi"/>
        </w:rPr>
        <w:t>[xx]</w:t>
      </w:r>
      <w:r w:rsidRPr="0031061B">
        <w:rPr>
          <w:rFonts w:cstheme="minorHAnsi"/>
        </w:rPr>
        <w:t xml:space="preserve"> van de </w:t>
      </w:r>
      <w:r w:rsidR="0031061B" w:rsidRPr="0031061B">
        <w:rPr>
          <w:rFonts w:cstheme="minorHAnsi"/>
        </w:rPr>
        <w:t>[xx]</w:t>
      </w:r>
      <w:r w:rsidRPr="0031061B">
        <w:rPr>
          <w:rFonts w:cstheme="minorHAnsi"/>
        </w:rPr>
        <w:t xml:space="preserve"> gecontroleerde dossiers was er informatie over allergieën; in </w:t>
      </w:r>
      <w:r w:rsidR="0031061B" w:rsidRPr="0031061B">
        <w:rPr>
          <w:rFonts w:cstheme="minorHAnsi"/>
        </w:rPr>
        <w:t xml:space="preserve">[xx] </w:t>
      </w:r>
      <w:r w:rsidRPr="0031061B">
        <w:rPr>
          <w:rFonts w:cstheme="minorHAnsi"/>
          <w:iCs/>
        </w:rPr>
        <w:t xml:space="preserve">gecontroleerde </w:t>
      </w:r>
      <w:r w:rsidRPr="0031061B">
        <w:rPr>
          <w:rFonts w:cstheme="minorHAnsi"/>
        </w:rPr>
        <w:t>dossiers werd hierover geen informatie gevonden.</w:t>
      </w:r>
    </w:p>
    <w:p w14:paraId="3DEAE4FE" w14:textId="4871DE8D" w:rsidR="007F7CEA" w:rsidRPr="00517819" w:rsidRDefault="007F7CEA" w:rsidP="00570A34">
      <w:pPr>
        <w:pStyle w:val="Lijstalinea"/>
        <w:numPr>
          <w:ilvl w:val="0"/>
          <w:numId w:val="2"/>
        </w:numPr>
        <w:spacing w:before="20" w:after="0"/>
        <w:ind w:left="568" w:hanging="284"/>
        <w:contextualSpacing w:val="0"/>
        <w:rPr>
          <w:rFonts w:cstheme="minorHAnsi"/>
          <w:iCs/>
        </w:rPr>
      </w:pPr>
      <w:bookmarkStart w:id="25" w:name="_Hlk77592981"/>
      <w:r w:rsidRPr="0031061B">
        <w:rPr>
          <w:rFonts w:cstheme="minorHAnsi"/>
        </w:rPr>
        <w:t xml:space="preserve">In </w:t>
      </w:r>
      <w:r w:rsidR="0031061B" w:rsidRPr="0031061B">
        <w:rPr>
          <w:rFonts w:cstheme="minorHAnsi"/>
        </w:rPr>
        <w:t>[xx]</w:t>
      </w:r>
      <w:r w:rsidRPr="0031061B">
        <w:rPr>
          <w:rFonts w:cstheme="minorHAnsi"/>
        </w:rPr>
        <w:t xml:space="preserve"> van de </w:t>
      </w:r>
      <w:r w:rsidR="0031061B" w:rsidRPr="0031061B">
        <w:rPr>
          <w:rFonts w:cstheme="minorHAnsi"/>
        </w:rPr>
        <w:t>[xx]</w:t>
      </w:r>
      <w:r w:rsidRPr="0031061B">
        <w:rPr>
          <w:rFonts w:cstheme="minorHAnsi"/>
        </w:rPr>
        <w:t xml:space="preserve"> gecontroleerde dossiers </w:t>
      </w:r>
      <w:r w:rsidR="00EC2963" w:rsidRPr="0031061B">
        <w:rPr>
          <w:rFonts w:cstheme="minorHAnsi"/>
        </w:rPr>
        <w:t xml:space="preserve">van </w:t>
      </w:r>
      <w:r w:rsidR="005410B6" w:rsidRPr="0031061B">
        <w:rPr>
          <w:rFonts w:cstheme="minorHAnsi"/>
        </w:rPr>
        <w:t>patiënten</w:t>
      </w:r>
      <w:r w:rsidR="00EA1486" w:rsidRPr="0031061B">
        <w:rPr>
          <w:rFonts w:cstheme="minorHAnsi"/>
        </w:rPr>
        <w:t xml:space="preserve"> </w:t>
      </w:r>
      <w:r w:rsidR="005030BA" w:rsidRPr="0031061B">
        <w:rPr>
          <w:rFonts w:cstheme="minorHAnsi"/>
        </w:rPr>
        <w:t>(</w:t>
      </w:r>
      <w:r w:rsidR="00EA1486" w:rsidRPr="0031061B">
        <w:rPr>
          <w:rFonts w:cstheme="minorHAnsi"/>
        </w:rPr>
        <w:t>tussen 18 en 75 jaar</w:t>
      </w:r>
      <w:r w:rsidR="005030BA" w:rsidRPr="0031061B">
        <w:rPr>
          <w:rFonts w:cstheme="minorHAnsi"/>
        </w:rPr>
        <w:t>)</w:t>
      </w:r>
      <w:r w:rsidR="005410B6" w:rsidRPr="0031061B">
        <w:rPr>
          <w:rFonts w:cstheme="minorHAnsi"/>
        </w:rPr>
        <w:t xml:space="preserve"> </w:t>
      </w:r>
      <w:r w:rsidRPr="0031061B">
        <w:rPr>
          <w:rFonts w:cstheme="minorHAnsi"/>
        </w:rPr>
        <w:t>was er informatie of de patiënt al of niet minderjarige kinderen heeft of zorg draagt voor minderjarige kinderen; in</w:t>
      </w:r>
      <w:r w:rsidRPr="00517819">
        <w:rPr>
          <w:rFonts w:cstheme="minorHAnsi"/>
        </w:rPr>
        <w:t xml:space="preserve"> </w:t>
      </w:r>
      <w:r w:rsidR="0031061B" w:rsidRPr="00F17486">
        <w:rPr>
          <w:rFonts w:cstheme="minorHAnsi"/>
        </w:rPr>
        <w:t>[xx]</w:t>
      </w:r>
      <w:r w:rsidRPr="00517819">
        <w:rPr>
          <w:rFonts w:cstheme="minorHAnsi"/>
        </w:rPr>
        <w:t xml:space="preserve"> </w:t>
      </w:r>
      <w:r w:rsidRPr="00517819">
        <w:rPr>
          <w:rFonts w:cstheme="minorHAnsi"/>
          <w:iCs/>
        </w:rPr>
        <w:t xml:space="preserve">gecontroleerde </w:t>
      </w:r>
      <w:r w:rsidRPr="00517819">
        <w:rPr>
          <w:rFonts w:cstheme="minorHAnsi"/>
        </w:rPr>
        <w:t>dossiers werd hierover geen informatie gevonden.</w:t>
      </w:r>
      <w:r w:rsidRPr="00517819">
        <w:rPr>
          <w:rFonts w:cstheme="minorHAnsi"/>
          <w:iCs/>
        </w:rPr>
        <w:t xml:space="preserve"> </w:t>
      </w:r>
    </w:p>
    <w:p w14:paraId="5A4E0F46" w14:textId="77777777" w:rsidR="007773E5" w:rsidRPr="00517819" w:rsidRDefault="007773E5" w:rsidP="00550598">
      <w:pPr>
        <w:spacing w:after="0"/>
        <w:rPr>
          <w:rFonts w:eastAsia="Times" w:cstheme="minorHAnsi"/>
          <w:lang w:eastAsia="nl-BE"/>
        </w:rPr>
      </w:pPr>
    </w:p>
    <w:p w14:paraId="193568CC" w14:textId="67B14847" w:rsidR="00917A8F" w:rsidRPr="007409B1" w:rsidRDefault="00265A79" w:rsidP="00917A8F">
      <w:pPr>
        <w:pStyle w:val="Kop2"/>
        <w:rPr>
          <w:rFonts w:cstheme="minorHAnsi"/>
        </w:rPr>
      </w:pPr>
      <w:bookmarkStart w:id="26" w:name="_Toc142562210"/>
      <w:bookmarkEnd w:id="25"/>
      <w:r>
        <w:t>M</w:t>
      </w:r>
      <w:r w:rsidR="00917A8F" w:rsidRPr="007409B1">
        <w:t>ultidisciplinair</w:t>
      </w:r>
      <w:r w:rsidR="0084218B">
        <w:t>e patiëntenbespreking</w:t>
      </w:r>
      <w:bookmarkEnd w:id="26"/>
    </w:p>
    <w:p w14:paraId="5039BC09" w14:textId="25B64CF9" w:rsidR="00693033" w:rsidRPr="00571D6E" w:rsidRDefault="007773E5" w:rsidP="000D24FE">
      <w:pPr>
        <w:spacing w:before="60" w:after="0"/>
        <w:rPr>
          <w:rFonts w:ascii="Calibri" w:eastAsia="PMingLiU" w:hAnsi="Calibri" w:cs="Times New Roman"/>
          <w:b/>
          <w:lang w:val="nl-BE" w:eastAsia="nl-BE"/>
        </w:rPr>
      </w:pPr>
      <w:r w:rsidRPr="00571D6E">
        <w:rPr>
          <w:rFonts w:ascii="Calibri" w:eastAsia="PMingLiU" w:hAnsi="Calibri" w:cs="Times New Roman"/>
          <w:b/>
          <w:lang w:val="nl-BE" w:eastAsia="nl-BE"/>
        </w:rPr>
        <w:t>Verwachtingen</w:t>
      </w:r>
      <w:r w:rsidR="00571D6E" w:rsidRPr="00571D6E">
        <w:rPr>
          <w:rFonts w:ascii="Calibri" w:eastAsia="PMingLiU" w:hAnsi="Calibri" w:cs="Times New Roman"/>
          <w:b/>
          <w:lang w:val="nl-BE" w:eastAsia="nl-BE"/>
        </w:rPr>
        <w:t xml:space="preserve"> u</w:t>
      </w:r>
      <w:r w:rsidR="00693033" w:rsidRPr="00571D6E">
        <w:rPr>
          <w:rFonts w:ascii="Calibri" w:eastAsia="PMingLiU" w:hAnsi="Calibri" w:cs="Times New Roman"/>
          <w:b/>
          <w:lang w:val="nl-BE" w:eastAsia="nl-BE"/>
        </w:rPr>
        <w:t>it referentiekader psychiatrische ziekenhuizen</w:t>
      </w:r>
    </w:p>
    <w:p w14:paraId="275F6481" w14:textId="77777777" w:rsidR="001C313E" w:rsidRPr="009C26EE" w:rsidRDefault="00693033" w:rsidP="000D24FE">
      <w:pPr>
        <w:spacing w:before="60" w:after="0"/>
      </w:pPr>
      <w:r w:rsidRPr="009C26EE">
        <w:rPr>
          <w:rFonts w:eastAsia="PMingLiU" w:cstheme="minorHAnsi"/>
          <w:bCs/>
          <w:lang w:val="nl-BE" w:eastAsia="nl-BE"/>
        </w:rPr>
        <w:t xml:space="preserve">De </w:t>
      </w:r>
      <w:r w:rsidRPr="009C26EE">
        <w:rPr>
          <w:rFonts w:eastAsia="PMingLiU" w:cstheme="minorHAnsi"/>
          <w:lang w:val="nl-BE" w:eastAsia="nl-BE"/>
        </w:rPr>
        <w:t>behandeling wordt op geregelde tijdstippen geëvalueerd</w:t>
      </w:r>
      <w:r w:rsidRPr="009C26EE">
        <w:rPr>
          <w:rFonts w:eastAsia="PMingLiU" w:cstheme="minorHAnsi"/>
          <w:bCs/>
          <w:lang w:val="nl-BE" w:eastAsia="nl-BE"/>
        </w:rPr>
        <w:t>.</w:t>
      </w:r>
      <w:r w:rsidRPr="009C26EE">
        <w:t xml:space="preserve"> </w:t>
      </w:r>
    </w:p>
    <w:p w14:paraId="77157DC3" w14:textId="6158D139" w:rsidR="00693033" w:rsidRPr="00AF009A" w:rsidRDefault="00693033" w:rsidP="000D24FE">
      <w:pPr>
        <w:spacing w:before="60" w:after="0"/>
        <w:rPr>
          <w:rFonts w:eastAsia="PMingLiU" w:cstheme="minorHAnsi"/>
          <w:bCs/>
          <w:lang w:val="nl-BE" w:eastAsia="nl-BE"/>
        </w:rPr>
      </w:pPr>
      <w:r w:rsidRPr="00AF009A">
        <w:rPr>
          <w:rFonts w:eastAsia="PMingLiU" w:cstheme="minorHAnsi"/>
          <w:bCs/>
          <w:lang w:val="nl-BE" w:eastAsia="nl-BE"/>
        </w:rPr>
        <w:t xml:space="preserve">De evaluatie van de behandeling bevat minimaal de evaluatie van de toestand, de zorgvraag en de behandeling. </w:t>
      </w:r>
      <w:r w:rsidRPr="00AF009A">
        <w:rPr>
          <w:rFonts w:eastAsia="PMingLiU" w:cstheme="minorHAnsi"/>
          <w:lang w:val="nl-BE" w:eastAsia="nl-BE"/>
        </w:rPr>
        <w:t>De patiënt wordt betrokken bij deze evaluatie</w:t>
      </w:r>
      <w:r w:rsidRPr="00AF009A">
        <w:rPr>
          <w:rFonts w:eastAsia="PMingLiU" w:cstheme="minorHAnsi"/>
          <w:bCs/>
          <w:lang w:val="nl-BE" w:eastAsia="nl-BE"/>
        </w:rPr>
        <w:t>, waarbij rekening gehouden wordt met zijn wensen, behoeften en keuzen. Er wordt dus ook gepolst naar eventueel gewijzigde opvattingen van de patiënt.</w:t>
      </w:r>
    </w:p>
    <w:p w14:paraId="4053BF5A" w14:textId="77777777" w:rsidR="00730273" w:rsidRPr="002A6B5D" w:rsidRDefault="00730273" w:rsidP="000D24FE">
      <w:pPr>
        <w:spacing w:before="60" w:after="0"/>
        <w:rPr>
          <w:rFonts w:ascii="Calibri" w:eastAsia="PMingLiU" w:hAnsi="Calibri" w:cs="Times New Roman"/>
          <w:bCs/>
          <w:lang w:val="nl-BE" w:eastAsia="nl-BE"/>
        </w:rPr>
      </w:pPr>
      <w:r w:rsidRPr="002A6B5D">
        <w:rPr>
          <w:rFonts w:ascii="Calibri" w:eastAsia="PMingLiU" w:hAnsi="Calibri" w:cs="Times New Roman"/>
          <w:lang w:val="nl-BE" w:eastAsia="nl-BE"/>
        </w:rPr>
        <w:t>Er wordt op de dienst multidisciplinair gewerkt</w:t>
      </w:r>
      <w:r w:rsidRPr="002A6B5D">
        <w:rPr>
          <w:rFonts w:ascii="Calibri" w:eastAsia="PMingLiU" w:hAnsi="Calibri" w:cs="Times New Roman"/>
          <w:bCs/>
          <w:lang w:val="nl-BE" w:eastAsia="nl-BE"/>
        </w:rPr>
        <w:t>, d.w.z. met arts, psycholoog, verpleegkundigen, maatschappelijk werker, ergotherapeut en andere therapeuten. Dit multidisciplinair team komt regelmatig samen voor patiëntenbesprekingen en om hun inhoudelijke werking te bespreken en te verbeteren.</w:t>
      </w:r>
    </w:p>
    <w:p w14:paraId="67E0BAA8" w14:textId="77777777" w:rsidR="00730273" w:rsidRPr="002A6B5D" w:rsidRDefault="00730273" w:rsidP="000D24FE">
      <w:pPr>
        <w:spacing w:before="60" w:after="0"/>
        <w:rPr>
          <w:rFonts w:eastAsia="PMingLiU" w:cstheme="minorHAnsi"/>
          <w:lang w:val="nl-BE" w:eastAsia="nl-BE"/>
        </w:rPr>
      </w:pPr>
      <w:r w:rsidRPr="002A6B5D">
        <w:rPr>
          <w:rFonts w:eastAsia="PMingLiU" w:cstheme="minorHAnsi"/>
          <w:lang w:val="nl-BE" w:eastAsia="nl-BE"/>
        </w:rPr>
        <w:t>Elke patiënt komt regelmatig aan bod op de multidisciplinaire teamvergadering. Een verslag hiervan komt in het multidisciplinaire patiëntendossier.</w:t>
      </w:r>
    </w:p>
    <w:p w14:paraId="20713599" w14:textId="77777777" w:rsidR="00730273" w:rsidRPr="002A6B5D" w:rsidRDefault="00730273" w:rsidP="000D24FE">
      <w:pPr>
        <w:spacing w:before="60" w:after="0"/>
        <w:rPr>
          <w:rFonts w:eastAsia="PMingLiU" w:cstheme="minorHAnsi"/>
          <w:bCs/>
          <w:lang w:val="nl-BE" w:eastAsia="nl-BE"/>
        </w:rPr>
      </w:pPr>
      <w:r w:rsidRPr="002A6B5D">
        <w:rPr>
          <w:rFonts w:eastAsia="PMingLiU" w:cstheme="minorHAnsi"/>
          <w:bCs/>
          <w:lang w:val="nl-BE" w:eastAsia="nl-BE"/>
        </w:rPr>
        <w:t>De voortgangstoetsing is goed georganiseerd (wie, frequentie, wijze waarop plan wordt bijgesteld, betrokkenheid team, patiënt, familie,… is bepaald).</w:t>
      </w:r>
    </w:p>
    <w:p w14:paraId="56AEAF34" w14:textId="77777777" w:rsidR="00F86DC7" w:rsidRDefault="00693033" w:rsidP="000D24FE">
      <w:pPr>
        <w:spacing w:before="60" w:after="0"/>
      </w:pPr>
      <w:r w:rsidRPr="002A6B5D">
        <w:rPr>
          <w:rFonts w:eastAsia="PMingLiU" w:cstheme="minorHAnsi"/>
          <w:lang w:val="nl-BE" w:eastAsia="nl-BE"/>
        </w:rPr>
        <w:t>De patiënt wordt actief betrokken bij het opstellen en evalueren van zijn behandelplan</w:t>
      </w:r>
      <w:r w:rsidRPr="002A6B5D">
        <w:rPr>
          <w:rFonts w:eastAsia="PMingLiU" w:cstheme="minorHAnsi"/>
          <w:bCs/>
          <w:lang w:val="nl-BE" w:eastAsia="nl-BE"/>
        </w:rPr>
        <w:t xml:space="preserve"> waarbij rekening gehouden wordt met zijn autonomie en keuzevrijheid.</w:t>
      </w:r>
      <w:r w:rsidRPr="002A6B5D">
        <w:t xml:space="preserve"> </w:t>
      </w:r>
    </w:p>
    <w:p w14:paraId="328ABC96" w14:textId="34164DAD" w:rsidR="000841ED" w:rsidRPr="002A6B5D" w:rsidRDefault="00693033" w:rsidP="000D24FE">
      <w:pPr>
        <w:spacing w:before="60" w:after="0"/>
        <w:rPr>
          <w:b/>
          <w:bCs/>
          <w:u w:val="single"/>
        </w:rPr>
      </w:pPr>
      <w:r w:rsidRPr="002A6B5D">
        <w:rPr>
          <w:rFonts w:eastAsia="PMingLiU" w:cstheme="minorHAnsi"/>
          <w:bCs/>
          <w:lang w:val="nl-BE" w:eastAsia="nl-BE"/>
        </w:rPr>
        <w:t>Ook de familie wordt betrokken bij de behandeling.</w:t>
      </w:r>
    </w:p>
    <w:p w14:paraId="233FE762" w14:textId="77777777" w:rsidR="00550598" w:rsidRPr="001561D8" w:rsidRDefault="00550598" w:rsidP="00550598">
      <w:pPr>
        <w:spacing w:after="0"/>
        <w:rPr>
          <w:rFonts w:ascii="Calibri" w:eastAsia="PMingLiU" w:hAnsi="Calibri" w:cs="Times New Roman"/>
          <w:bCs/>
          <w:lang w:val="nl-BE" w:eastAsia="nl-BE"/>
        </w:rPr>
      </w:pPr>
    </w:p>
    <w:p w14:paraId="0F990FC3" w14:textId="6B96687F" w:rsidR="00FD69E7" w:rsidRPr="002A6B5D" w:rsidRDefault="00FD69E7" w:rsidP="000D24FE">
      <w:pPr>
        <w:spacing w:before="60" w:after="0"/>
        <w:rPr>
          <w:b/>
          <w:bCs/>
        </w:rPr>
      </w:pPr>
      <w:bookmarkStart w:id="27" w:name="_Hlk126214732"/>
      <w:r w:rsidRPr="002A6B5D">
        <w:rPr>
          <w:b/>
          <w:bCs/>
        </w:rPr>
        <w:t xml:space="preserve">Werkwijze </w:t>
      </w:r>
    </w:p>
    <w:bookmarkEnd w:id="27"/>
    <w:p w14:paraId="721C2460" w14:textId="1D832B7A" w:rsidR="00BB1969" w:rsidRDefault="00BB1969" w:rsidP="000D24FE">
      <w:pPr>
        <w:spacing w:before="60" w:after="0"/>
      </w:pPr>
      <w:r>
        <w:t xml:space="preserve">Op </w:t>
      </w:r>
      <w:r w:rsidR="0099119D">
        <w:t xml:space="preserve">de bezochte </w:t>
      </w:r>
      <w:r>
        <w:t>afdelingen werd</w:t>
      </w:r>
      <w:r w:rsidR="0084218B">
        <w:t>en</w:t>
      </w:r>
      <w:r>
        <w:t xml:space="preserve"> </w:t>
      </w:r>
      <w:r w:rsidR="00A46F57">
        <w:t xml:space="preserve">de afspraken betreffende de multidisciplinaire </w:t>
      </w:r>
      <w:r w:rsidR="00FF17C5">
        <w:t>(</w:t>
      </w:r>
      <w:r w:rsidR="009609FE">
        <w:t xml:space="preserve">met </w:t>
      </w:r>
      <w:r w:rsidR="00FF17C5">
        <w:t>minstens 3 disciplines</w:t>
      </w:r>
      <w:r w:rsidR="009609FE">
        <w:t xml:space="preserve"> aanwezig</w:t>
      </w:r>
      <w:r w:rsidR="00FF17C5">
        <w:t xml:space="preserve">) </w:t>
      </w:r>
      <w:r w:rsidR="0096335B">
        <w:rPr>
          <w:rFonts w:ascii="Calibri" w:eastAsia="Times" w:hAnsi="Calibri" w:cs="Times New Roman"/>
          <w:lang w:eastAsia="nl-BE"/>
        </w:rPr>
        <w:t>besprekingen</w:t>
      </w:r>
      <w:r w:rsidR="00B66F76">
        <w:rPr>
          <w:rFonts w:ascii="Calibri" w:eastAsia="Times" w:hAnsi="Calibri" w:cs="Times New Roman"/>
          <w:lang w:eastAsia="nl-BE"/>
        </w:rPr>
        <w:t xml:space="preserve"> van de behandeling</w:t>
      </w:r>
      <w:r w:rsidR="00B66F76">
        <w:t xml:space="preserve"> </w:t>
      </w:r>
      <w:r w:rsidR="00A46F57">
        <w:t>bevraagd</w:t>
      </w:r>
      <w:r w:rsidR="008766BA">
        <w:t xml:space="preserve">. Hierbij werd gevraagd </w:t>
      </w:r>
      <w:r w:rsidR="00A93037">
        <w:t>welke overlegmomenten w</w:t>
      </w:r>
      <w:r w:rsidR="00E431CF">
        <w:t xml:space="preserve">orden georganiseerd met </w:t>
      </w:r>
      <w:r w:rsidR="00E716B0">
        <w:t>welke</w:t>
      </w:r>
      <w:r w:rsidR="008766BA">
        <w:t xml:space="preserve"> frequentie, </w:t>
      </w:r>
      <w:r w:rsidR="00E716B0">
        <w:t>met welke</w:t>
      </w:r>
      <w:r w:rsidR="008766BA">
        <w:t xml:space="preserve"> </w:t>
      </w:r>
      <w:r w:rsidR="005B01E3">
        <w:t>disciplines</w:t>
      </w:r>
      <w:r w:rsidR="00A46F57">
        <w:t xml:space="preserve"> </w:t>
      </w:r>
      <w:r w:rsidR="00E716B0">
        <w:t>en</w:t>
      </w:r>
      <w:r w:rsidR="00A46F57">
        <w:t xml:space="preserve"> </w:t>
      </w:r>
      <w:r w:rsidR="0069111C">
        <w:t>om de hoeveel tijd elke patiënt</w:t>
      </w:r>
      <w:r w:rsidR="00E716B0">
        <w:t xml:space="preserve"> hier</w:t>
      </w:r>
      <w:r w:rsidR="0069111C">
        <w:t xml:space="preserve"> minstens </w:t>
      </w:r>
      <w:r w:rsidR="0084218B">
        <w:t>besproken</w:t>
      </w:r>
      <w:r w:rsidR="0069111C">
        <w:t xml:space="preserve"> wordt</w:t>
      </w:r>
      <w:r w:rsidR="00E716B0">
        <w:t>.</w:t>
      </w:r>
      <w:r w:rsidR="006A47FA">
        <w:t xml:space="preserve"> Daarnaast werd gevraagd hoe de patiënt betrokken wordt bij de multidisciplinaire </w:t>
      </w:r>
      <w:r w:rsidR="006F269E">
        <w:t>b</w:t>
      </w:r>
      <w:r w:rsidR="006A47FA">
        <w:t>esprekingen</w:t>
      </w:r>
      <w:r w:rsidR="006F269E">
        <w:t xml:space="preserve"> van het behandelplan</w:t>
      </w:r>
      <w:r w:rsidR="006A47FA">
        <w:t>.</w:t>
      </w:r>
    </w:p>
    <w:p w14:paraId="0912EAB3" w14:textId="77777777" w:rsidR="00356664" w:rsidRDefault="00356664" w:rsidP="000D24FE">
      <w:pPr>
        <w:spacing w:after="0"/>
      </w:pPr>
    </w:p>
    <w:p w14:paraId="4F6D654A" w14:textId="77777777" w:rsidR="00635CBB" w:rsidRDefault="00635CBB" w:rsidP="000D24FE">
      <w:pPr>
        <w:spacing w:after="0"/>
      </w:pPr>
    </w:p>
    <w:p w14:paraId="7E378D9F" w14:textId="77777777" w:rsidR="00635CBB" w:rsidRDefault="00635CBB" w:rsidP="000D24FE">
      <w:pPr>
        <w:spacing w:after="0"/>
      </w:pPr>
    </w:p>
    <w:p w14:paraId="27D1A2D8" w14:textId="7AEDD098" w:rsidR="006863F2" w:rsidRPr="00F33793" w:rsidRDefault="001D2954" w:rsidP="00550598">
      <w:pPr>
        <w:spacing w:before="60" w:after="0"/>
      </w:pPr>
      <w:r>
        <w:lastRenderedPageBreak/>
        <w:t>I</w:t>
      </w:r>
      <w:r w:rsidR="004A78B9" w:rsidRPr="00F33793">
        <w:t>n</w:t>
      </w:r>
      <w:r w:rsidR="006863F2" w:rsidRPr="00F33793">
        <w:t xml:space="preserve"> dossiers </w:t>
      </w:r>
      <w:r w:rsidR="007459FC" w:rsidRPr="00F33793">
        <w:t xml:space="preserve">van patiënten die minimum </w:t>
      </w:r>
      <w:r w:rsidR="00C0083F">
        <w:t xml:space="preserve">2 </w:t>
      </w:r>
      <w:r w:rsidR="007459FC" w:rsidRPr="00F33793">
        <w:t>maand</w:t>
      </w:r>
      <w:r w:rsidR="0069111C">
        <w:t>en</w:t>
      </w:r>
      <w:r w:rsidR="007459FC" w:rsidRPr="00F33793">
        <w:t xml:space="preserve"> opgenomen </w:t>
      </w:r>
      <w:r w:rsidR="00F569CB">
        <w:t>waren</w:t>
      </w:r>
      <w:r w:rsidR="007459FC" w:rsidRPr="00F33793">
        <w:t xml:space="preserve"> </w:t>
      </w:r>
      <w:r w:rsidR="007A16B8">
        <w:t xml:space="preserve">op de </w:t>
      </w:r>
      <w:r w:rsidR="001C40CC">
        <w:t>afdeling</w:t>
      </w:r>
      <w:r w:rsidR="002E5E4E">
        <w:t xml:space="preserve"> werd </w:t>
      </w:r>
      <w:r w:rsidR="00BA63EC">
        <w:t>gezocht naar</w:t>
      </w:r>
      <w:r w:rsidR="004A78B9" w:rsidRPr="00F33793">
        <w:t>:</w:t>
      </w:r>
    </w:p>
    <w:p w14:paraId="5B7A6714" w14:textId="399577C1" w:rsidR="006953B5" w:rsidRDefault="00D71FFC" w:rsidP="006A24C6">
      <w:pPr>
        <w:pStyle w:val="Lijstalinea"/>
        <w:numPr>
          <w:ilvl w:val="0"/>
          <w:numId w:val="2"/>
        </w:numPr>
        <w:spacing w:before="20" w:after="0"/>
        <w:ind w:left="568" w:hanging="284"/>
        <w:contextualSpacing w:val="0"/>
      </w:pPr>
      <w:r>
        <w:t>e</w:t>
      </w:r>
      <w:r w:rsidR="00811424">
        <w:t xml:space="preserve">en </w:t>
      </w:r>
      <w:r w:rsidR="00763BAD">
        <w:t xml:space="preserve">multidisciplinaire </w:t>
      </w:r>
      <w:r w:rsidR="00811424">
        <w:t>bespreking van de behandeling</w:t>
      </w:r>
      <w:r w:rsidR="00292D5B">
        <w:t xml:space="preserve"> in de voorbije 8 weken;</w:t>
      </w:r>
    </w:p>
    <w:p w14:paraId="32A395F2" w14:textId="3BAC6E8D" w:rsidR="001C40CC" w:rsidRDefault="004F4C57" w:rsidP="001C40CC">
      <w:pPr>
        <w:pStyle w:val="Lijstalinea"/>
        <w:numPr>
          <w:ilvl w:val="0"/>
          <w:numId w:val="2"/>
        </w:numPr>
        <w:spacing w:before="20" w:after="0"/>
        <w:ind w:left="568" w:hanging="284"/>
        <w:contextualSpacing w:val="0"/>
      </w:pPr>
      <w:r>
        <w:t>de aantoonbare aanwezigheid van minstens 3 disci</w:t>
      </w:r>
      <w:r w:rsidR="000F59E1">
        <w:t>plines</w:t>
      </w:r>
      <w:r w:rsidR="00356664">
        <w:t xml:space="preserve"> bij deze bespreking</w:t>
      </w:r>
      <w:r w:rsidR="003566ED">
        <w:t>;</w:t>
      </w:r>
    </w:p>
    <w:p w14:paraId="2464A373" w14:textId="7A8FB690" w:rsidR="006F269E" w:rsidRDefault="005B7DD9" w:rsidP="001C40CC">
      <w:pPr>
        <w:pStyle w:val="Lijstalinea"/>
        <w:numPr>
          <w:ilvl w:val="0"/>
          <w:numId w:val="2"/>
        </w:numPr>
        <w:spacing w:before="20" w:after="0"/>
        <w:ind w:left="568" w:hanging="284"/>
        <w:contextualSpacing w:val="0"/>
      </w:pPr>
      <w:r>
        <w:t xml:space="preserve">de </w:t>
      </w:r>
      <w:r w:rsidR="006F269E" w:rsidRPr="006F269E">
        <w:t>betrokken</w:t>
      </w:r>
      <w:r>
        <w:t xml:space="preserve">heid </w:t>
      </w:r>
      <w:r w:rsidRPr="00816E8A">
        <w:t xml:space="preserve">van de </w:t>
      </w:r>
      <w:r w:rsidR="00E77BF9" w:rsidRPr="00816E8A">
        <w:t xml:space="preserve">(ouders van de) </w:t>
      </w:r>
      <w:r w:rsidRPr="00816E8A">
        <w:t>patiënt</w:t>
      </w:r>
      <w:r>
        <w:t xml:space="preserve"> </w:t>
      </w:r>
      <w:r w:rsidR="006F269E" w:rsidRPr="006F269E">
        <w:t xml:space="preserve">bij de </w:t>
      </w:r>
      <w:r>
        <w:t>meest recente</w:t>
      </w:r>
      <w:r w:rsidR="006F269E" w:rsidRPr="006F269E">
        <w:t xml:space="preserve"> multidisciplinaire bespreking van het behandelplan</w:t>
      </w:r>
      <w:r>
        <w:t>.</w:t>
      </w:r>
    </w:p>
    <w:p w14:paraId="7FA1418E" w14:textId="4B734A5A" w:rsidR="00881498" w:rsidRPr="00BD0322" w:rsidRDefault="00881498" w:rsidP="00881498">
      <w:pPr>
        <w:spacing w:before="60" w:after="0"/>
      </w:pPr>
      <w:r w:rsidRPr="00BD0322">
        <w:t xml:space="preserve">Op </w:t>
      </w:r>
      <w:r w:rsidR="0099119D">
        <w:t xml:space="preserve">de bezochte </w:t>
      </w:r>
      <w:r w:rsidRPr="003D71F9">
        <w:t xml:space="preserve">afdelingen </w:t>
      </w:r>
      <w:r>
        <w:t>werd aan een aantal patiënten gevraagd</w:t>
      </w:r>
      <w:r w:rsidRPr="00BD0322">
        <w:t xml:space="preserve"> of</w:t>
      </w:r>
      <w:r>
        <w:t xml:space="preserve"> ze betrokken werden bij de multidisciplinaire bespreking van hun behandelplan</w:t>
      </w:r>
      <w:r w:rsidRPr="00BD0322">
        <w:t>.</w:t>
      </w:r>
      <w:r>
        <w:t xml:space="preserve"> </w:t>
      </w:r>
    </w:p>
    <w:p w14:paraId="094370E2" w14:textId="685CE7DC" w:rsidR="006119FA" w:rsidRPr="002A6B5D" w:rsidRDefault="006119FA" w:rsidP="00550598">
      <w:pPr>
        <w:spacing w:after="0"/>
      </w:pPr>
    </w:p>
    <w:p w14:paraId="0419BECF" w14:textId="77777777" w:rsidR="00FD69E7" w:rsidRDefault="00FD69E7" w:rsidP="000D24FE">
      <w:pPr>
        <w:spacing w:before="60" w:after="0"/>
        <w:rPr>
          <w:b/>
          <w:bCs/>
        </w:rPr>
      </w:pPr>
      <w:r w:rsidRPr="002A6B5D">
        <w:rPr>
          <w:b/>
          <w:bCs/>
        </w:rPr>
        <w:t>Vaststellingen</w:t>
      </w:r>
    </w:p>
    <w:p w14:paraId="14146A32" w14:textId="77777777" w:rsidR="0035248F" w:rsidRPr="00517819" w:rsidRDefault="0035248F" w:rsidP="0035248F">
      <w:pPr>
        <w:spacing w:before="60" w:after="0"/>
        <w:rPr>
          <w:rFonts w:cstheme="minorHAnsi"/>
          <w:b/>
          <w:bCs/>
        </w:rPr>
      </w:pPr>
      <w:r>
        <w:rPr>
          <w:rFonts w:cstheme="minorHAnsi"/>
          <w:b/>
          <w:bCs/>
        </w:rPr>
        <w:t>[Naam a</w:t>
      </w:r>
      <w:r w:rsidRPr="00517819">
        <w:rPr>
          <w:rFonts w:cstheme="minorHAnsi"/>
          <w:b/>
          <w:bCs/>
        </w:rPr>
        <w:t>fdeling</w:t>
      </w:r>
      <w:r>
        <w:rPr>
          <w:rFonts w:cstheme="minorHAnsi"/>
          <w:b/>
          <w:bCs/>
        </w:rPr>
        <w:t>]</w:t>
      </w:r>
    </w:p>
    <w:p w14:paraId="3D1DA3A4" w14:textId="359C9A31" w:rsidR="003C0186" w:rsidRPr="0035248F" w:rsidRDefault="003C0186" w:rsidP="000D24FE">
      <w:pPr>
        <w:spacing w:before="60" w:after="0"/>
        <w:rPr>
          <w:rFonts w:cstheme="minorHAnsi"/>
        </w:rPr>
      </w:pPr>
      <w:r w:rsidRPr="0035248F">
        <w:rPr>
          <w:rFonts w:cstheme="minorHAnsi"/>
        </w:rPr>
        <w:t xml:space="preserve">Volgende multidisciplinaire </w:t>
      </w:r>
      <w:r w:rsidR="0096335B" w:rsidRPr="0035248F">
        <w:rPr>
          <w:rFonts w:ascii="Calibri" w:eastAsia="Times" w:hAnsi="Calibri" w:cs="Times New Roman"/>
          <w:lang w:eastAsia="nl-BE"/>
        </w:rPr>
        <w:t>besprekingen</w:t>
      </w:r>
      <w:r w:rsidR="00414833" w:rsidRPr="0035248F">
        <w:rPr>
          <w:rFonts w:ascii="Calibri" w:eastAsia="Times" w:hAnsi="Calibri" w:cs="Times New Roman"/>
          <w:lang w:eastAsia="nl-BE"/>
        </w:rPr>
        <w:t xml:space="preserve"> van de behandeling</w:t>
      </w:r>
      <w:r w:rsidRPr="0035248F">
        <w:rPr>
          <w:rFonts w:cstheme="minorHAnsi"/>
        </w:rPr>
        <w:t xml:space="preserve"> worden georganiseerd:</w:t>
      </w:r>
    </w:p>
    <w:p w14:paraId="41DF6112" w14:textId="27BF0975" w:rsidR="004B3AE0" w:rsidRPr="0035248F" w:rsidRDefault="004B3AE0" w:rsidP="004B3AE0">
      <w:pPr>
        <w:pStyle w:val="Lijstalinea"/>
        <w:numPr>
          <w:ilvl w:val="0"/>
          <w:numId w:val="2"/>
        </w:numPr>
        <w:spacing w:before="20" w:after="0"/>
        <w:ind w:left="568" w:hanging="284"/>
        <w:contextualSpacing w:val="0"/>
        <w:rPr>
          <w:rFonts w:cstheme="minorHAnsi"/>
        </w:rPr>
      </w:pPr>
      <w:r w:rsidRPr="0035248F">
        <w:rPr>
          <w:rFonts w:cstheme="minorHAnsi"/>
        </w:rPr>
        <w:t>[xx]</w:t>
      </w:r>
    </w:p>
    <w:p w14:paraId="6A3366E9" w14:textId="77777777" w:rsidR="000D4D92" w:rsidRPr="000D24FE" w:rsidRDefault="000D4D92" w:rsidP="000D24FE">
      <w:pPr>
        <w:spacing w:after="0"/>
        <w:rPr>
          <w:rFonts w:ascii="Calibri" w:eastAsia="Times" w:hAnsi="Calibri" w:cs="Times New Roman"/>
          <w:highlight w:val="yellow"/>
          <w:lang w:eastAsia="nl-BE"/>
        </w:rPr>
      </w:pPr>
    </w:p>
    <w:p w14:paraId="21C8E229" w14:textId="17C15703" w:rsidR="004E3B0D" w:rsidRPr="00090EE4" w:rsidRDefault="004E3B0D" w:rsidP="000D24FE">
      <w:pPr>
        <w:spacing w:before="60" w:after="0"/>
        <w:rPr>
          <w:b/>
          <w:bCs/>
        </w:rPr>
      </w:pPr>
      <w:r w:rsidRPr="004E3B0D">
        <w:rPr>
          <w:rFonts w:ascii="Calibri" w:eastAsia="Times" w:hAnsi="Calibri" w:cs="Times New Roman"/>
          <w:lang w:eastAsia="nl-BE"/>
        </w:rPr>
        <w:t xml:space="preserve">Er </w:t>
      </w:r>
      <w:r w:rsidRPr="00090EE4">
        <w:rPr>
          <w:rFonts w:ascii="Calibri" w:eastAsia="Times" w:hAnsi="Calibri" w:cs="Times New Roman"/>
          <w:lang w:eastAsia="nl-BE"/>
        </w:rPr>
        <w:t xml:space="preserve">werden </w:t>
      </w:r>
      <w:r w:rsidR="00090EE4" w:rsidRPr="00090EE4">
        <w:rPr>
          <w:rFonts w:cstheme="minorHAnsi"/>
        </w:rPr>
        <w:t>[xx]</w:t>
      </w:r>
      <w:r w:rsidRPr="00090EE4">
        <w:rPr>
          <w:rFonts w:ascii="Calibri" w:eastAsia="Times" w:hAnsi="Calibri" w:cs="Times New Roman"/>
          <w:lang w:eastAsia="nl-BE"/>
        </w:rPr>
        <w:t xml:space="preserve"> dossiers gecontroleerd van patiënten die minimum 2 maanden opgenomen waren op de </w:t>
      </w:r>
      <w:r w:rsidR="000B4AB2" w:rsidRPr="00090EE4">
        <w:rPr>
          <w:rFonts w:ascii="Calibri" w:eastAsia="Times" w:hAnsi="Calibri" w:cs="Times New Roman"/>
          <w:lang w:eastAsia="nl-BE"/>
        </w:rPr>
        <w:t>afdeling</w:t>
      </w:r>
      <w:r w:rsidRPr="00090EE4">
        <w:rPr>
          <w:rFonts w:ascii="Calibri" w:eastAsia="Times" w:hAnsi="Calibri" w:cs="Times New Roman"/>
          <w:lang w:eastAsia="nl-BE"/>
        </w:rPr>
        <w:t>.</w:t>
      </w:r>
    </w:p>
    <w:p w14:paraId="65ECEF89" w14:textId="45D4A63B" w:rsidR="00991FB2" w:rsidRPr="00090EE4" w:rsidRDefault="00991FB2" w:rsidP="00991FB2">
      <w:pPr>
        <w:pStyle w:val="Lijstalinea"/>
        <w:numPr>
          <w:ilvl w:val="0"/>
          <w:numId w:val="2"/>
        </w:numPr>
        <w:spacing w:before="20" w:after="0"/>
        <w:ind w:left="568" w:hanging="284"/>
        <w:contextualSpacing w:val="0"/>
        <w:rPr>
          <w:rFonts w:ascii="Calibri" w:eastAsia="Times" w:hAnsi="Calibri" w:cs="Times New Roman"/>
          <w:b/>
          <w:lang w:eastAsia="nl-BE"/>
        </w:rPr>
      </w:pPr>
      <w:r w:rsidRPr="00090EE4">
        <w:rPr>
          <w:rFonts w:ascii="Calibri" w:eastAsia="Times" w:hAnsi="Calibri" w:cs="Times New Roman"/>
          <w:bCs/>
          <w:lang w:eastAsia="nl-BE"/>
        </w:rPr>
        <w:t xml:space="preserve">In </w:t>
      </w:r>
      <w:r w:rsidR="00090EE4" w:rsidRPr="00090EE4">
        <w:rPr>
          <w:rFonts w:cstheme="minorHAnsi"/>
        </w:rPr>
        <w:t>[xx]</w:t>
      </w:r>
      <w:r w:rsidRPr="00090EE4">
        <w:rPr>
          <w:rFonts w:ascii="Calibri" w:eastAsia="Times" w:hAnsi="Calibri" w:cs="Times New Roman"/>
          <w:bCs/>
          <w:lang w:eastAsia="nl-BE"/>
        </w:rPr>
        <w:t xml:space="preserve"> van de </w:t>
      </w:r>
      <w:r w:rsidR="00090EE4" w:rsidRPr="00090EE4">
        <w:rPr>
          <w:rFonts w:cstheme="minorHAnsi"/>
        </w:rPr>
        <w:t>[xx]</w:t>
      </w:r>
      <w:r w:rsidRPr="00090EE4">
        <w:rPr>
          <w:rFonts w:ascii="Calibri" w:eastAsia="Times" w:hAnsi="Calibri" w:cs="Times New Roman"/>
          <w:bCs/>
          <w:lang w:eastAsia="nl-BE"/>
        </w:rPr>
        <w:t xml:space="preserve"> gecontroleerde dossiers </w:t>
      </w:r>
      <w:r w:rsidRPr="00090EE4">
        <w:rPr>
          <w:rFonts w:ascii="Calibri" w:eastAsia="Times" w:hAnsi="Calibri" w:cs="Times New Roman"/>
          <w:lang w:eastAsia="nl-BE"/>
        </w:rPr>
        <w:t xml:space="preserve">kon worden aangetoond dat er minstens 1 multidisciplinaire </w:t>
      </w:r>
      <w:r w:rsidR="0096335B" w:rsidRPr="00090EE4">
        <w:rPr>
          <w:rFonts w:ascii="Calibri" w:eastAsia="Times" w:hAnsi="Calibri" w:cs="Times New Roman"/>
          <w:lang w:eastAsia="nl-BE"/>
        </w:rPr>
        <w:t>bespreking</w:t>
      </w:r>
      <w:r w:rsidR="006063A2" w:rsidRPr="00090EE4">
        <w:rPr>
          <w:rFonts w:ascii="Calibri" w:eastAsia="Times" w:hAnsi="Calibri" w:cs="Times New Roman"/>
          <w:lang w:eastAsia="nl-BE"/>
        </w:rPr>
        <w:t xml:space="preserve"> van de behandeling</w:t>
      </w:r>
      <w:r w:rsidR="00141B64" w:rsidRPr="00090EE4">
        <w:rPr>
          <w:rFonts w:ascii="Calibri" w:eastAsia="Times" w:hAnsi="Calibri" w:cs="Times New Roman"/>
          <w:lang w:eastAsia="nl-BE"/>
        </w:rPr>
        <w:t xml:space="preserve">, met minstens 3 disciplines aantoonbaar aanwezig, </w:t>
      </w:r>
      <w:r w:rsidRPr="00090EE4">
        <w:rPr>
          <w:rFonts w:ascii="Calibri" w:eastAsia="Times" w:hAnsi="Calibri" w:cs="Times New Roman"/>
          <w:lang w:eastAsia="nl-BE"/>
        </w:rPr>
        <w:t>was in de voorbije 8 weken.</w:t>
      </w:r>
    </w:p>
    <w:p w14:paraId="634D4778" w14:textId="404D1BCD" w:rsidR="00991FB2" w:rsidRPr="00EA12B0" w:rsidRDefault="00991FB2" w:rsidP="00991FB2">
      <w:pPr>
        <w:pStyle w:val="Lijstalinea"/>
        <w:numPr>
          <w:ilvl w:val="0"/>
          <w:numId w:val="2"/>
        </w:numPr>
        <w:spacing w:before="20" w:after="0"/>
        <w:ind w:left="568" w:hanging="284"/>
        <w:contextualSpacing w:val="0"/>
        <w:rPr>
          <w:rFonts w:ascii="Calibri" w:eastAsia="Times" w:hAnsi="Calibri" w:cs="Times New Roman"/>
          <w:b/>
          <w:lang w:eastAsia="nl-BE"/>
        </w:rPr>
      </w:pPr>
      <w:r w:rsidRPr="00090EE4">
        <w:rPr>
          <w:rFonts w:ascii="Calibri" w:eastAsia="Times" w:hAnsi="Calibri" w:cs="Times New Roman"/>
          <w:lang w:eastAsia="nl-BE"/>
        </w:rPr>
        <w:t xml:space="preserve">In </w:t>
      </w:r>
      <w:r w:rsidR="00090EE4" w:rsidRPr="00090EE4">
        <w:rPr>
          <w:rFonts w:cstheme="minorHAnsi"/>
        </w:rPr>
        <w:t>[xx]</w:t>
      </w:r>
      <w:r w:rsidRPr="00090EE4">
        <w:rPr>
          <w:rFonts w:ascii="Calibri" w:eastAsia="Times" w:hAnsi="Calibri" w:cs="Times New Roman"/>
          <w:lang w:eastAsia="nl-BE"/>
        </w:rPr>
        <w:t xml:space="preserve"> van de </w:t>
      </w:r>
      <w:r w:rsidR="00090EE4" w:rsidRPr="00090EE4">
        <w:rPr>
          <w:rFonts w:cstheme="minorHAnsi"/>
        </w:rPr>
        <w:t>[xx</w:t>
      </w:r>
      <w:r w:rsidR="00090EE4" w:rsidRPr="00F17486">
        <w:rPr>
          <w:rFonts w:cstheme="minorHAnsi"/>
        </w:rPr>
        <w:t>]</w:t>
      </w:r>
      <w:r w:rsidRPr="00751EE9">
        <w:rPr>
          <w:rFonts w:ascii="Calibri" w:eastAsia="Times" w:hAnsi="Calibri" w:cs="Times New Roman"/>
          <w:lang w:eastAsia="nl-BE"/>
        </w:rPr>
        <w:t xml:space="preserve"> gecontroleerde dossiers</w:t>
      </w:r>
      <w:r>
        <w:rPr>
          <w:rFonts w:ascii="Calibri" w:eastAsia="Times" w:hAnsi="Calibri" w:cs="Times New Roman"/>
          <w:lang w:eastAsia="nl-BE"/>
        </w:rPr>
        <w:t xml:space="preserve"> kon worden aangetoond dat er minstens 1 m</w:t>
      </w:r>
      <w:r w:rsidRPr="00751EE9">
        <w:rPr>
          <w:rFonts w:ascii="Calibri" w:eastAsia="Times" w:hAnsi="Calibri" w:cs="Times New Roman"/>
          <w:lang w:eastAsia="nl-BE"/>
        </w:rPr>
        <w:t>ultidisciplinair</w:t>
      </w:r>
      <w:r>
        <w:rPr>
          <w:rFonts w:ascii="Calibri" w:eastAsia="Times" w:hAnsi="Calibri" w:cs="Times New Roman"/>
          <w:lang w:eastAsia="nl-BE"/>
        </w:rPr>
        <w:t xml:space="preserve">e </w:t>
      </w:r>
      <w:r w:rsidR="0096335B">
        <w:rPr>
          <w:rFonts w:ascii="Calibri" w:eastAsia="Times" w:hAnsi="Calibri" w:cs="Times New Roman"/>
          <w:lang w:eastAsia="nl-BE"/>
        </w:rPr>
        <w:t>bespreking</w:t>
      </w:r>
      <w:r w:rsidR="006063A2">
        <w:rPr>
          <w:rFonts w:ascii="Calibri" w:eastAsia="Times" w:hAnsi="Calibri" w:cs="Times New Roman"/>
          <w:lang w:eastAsia="nl-BE"/>
        </w:rPr>
        <w:t xml:space="preserve"> van de behandeling</w:t>
      </w:r>
      <w:r w:rsidR="00B35915">
        <w:rPr>
          <w:rFonts w:ascii="Calibri" w:eastAsia="Times" w:hAnsi="Calibri" w:cs="Times New Roman"/>
          <w:lang w:eastAsia="nl-BE"/>
        </w:rPr>
        <w:t xml:space="preserve">, met minstens 3 disciplines aantoonbaar aanwezig, </w:t>
      </w:r>
      <w:r>
        <w:rPr>
          <w:rFonts w:ascii="Calibri" w:eastAsia="Times" w:hAnsi="Calibri" w:cs="Times New Roman"/>
          <w:lang w:eastAsia="nl-BE"/>
        </w:rPr>
        <w:t>was in de voorbije 4 weken.</w:t>
      </w:r>
    </w:p>
    <w:p w14:paraId="38A90832" w14:textId="77777777" w:rsidR="00252DD4" w:rsidRPr="000D24FE" w:rsidRDefault="00252DD4" w:rsidP="000D24FE">
      <w:pPr>
        <w:spacing w:after="0"/>
        <w:rPr>
          <w:rFonts w:ascii="Calibri" w:eastAsia="Times" w:hAnsi="Calibri" w:cs="Times New Roman"/>
          <w:highlight w:val="red"/>
          <w:lang w:eastAsia="nl-BE"/>
        </w:rPr>
      </w:pPr>
      <w:bookmarkStart w:id="28" w:name="_Hlk532994718"/>
    </w:p>
    <w:p w14:paraId="17B66673" w14:textId="207EFAF3" w:rsidR="00BD05A2" w:rsidRPr="007B63DE" w:rsidRDefault="00F10B9B" w:rsidP="00BD05A2">
      <w:pPr>
        <w:spacing w:before="60" w:after="0"/>
        <w:rPr>
          <w:rFonts w:cstheme="minorHAnsi"/>
        </w:rPr>
      </w:pPr>
      <w:r w:rsidRPr="00BD05A2">
        <w:rPr>
          <w:rFonts w:ascii="Calibri" w:eastAsia="Times" w:hAnsi="Calibri" w:cs="Times New Roman"/>
          <w:lang w:eastAsia="nl-BE"/>
        </w:rPr>
        <w:t xml:space="preserve">Volgens het beleid van de </w:t>
      </w:r>
      <w:r w:rsidRPr="0035248F">
        <w:rPr>
          <w:rFonts w:ascii="Calibri" w:eastAsia="Times" w:hAnsi="Calibri" w:cs="Times New Roman"/>
          <w:lang w:eastAsia="nl-BE"/>
        </w:rPr>
        <w:t xml:space="preserve">afdeling </w:t>
      </w:r>
      <w:r w:rsidR="00BD05A2" w:rsidRPr="0035248F">
        <w:rPr>
          <w:rFonts w:ascii="Calibri" w:eastAsia="Times" w:hAnsi="Calibri" w:cs="Times New Roman"/>
          <w:lang w:eastAsia="nl-BE"/>
        </w:rPr>
        <w:t>wordt</w:t>
      </w:r>
      <w:r w:rsidR="001A04F7" w:rsidRPr="0035248F">
        <w:rPr>
          <w:rFonts w:ascii="Calibri" w:eastAsia="Times" w:hAnsi="Calibri" w:cs="Times New Roman"/>
          <w:lang w:eastAsia="nl-BE"/>
        </w:rPr>
        <w:t>/worden</w:t>
      </w:r>
      <w:r w:rsidR="00BD05A2" w:rsidRPr="0035248F">
        <w:rPr>
          <w:rFonts w:ascii="Calibri" w:eastAsia="Times" w:hAnsi="Calibri" w:cs="Times New Roman"/>
          <w:lang w:eastAsia="nl-BE"/>
        </w:rPr>
        <w:t xml:space="preserve"> de </w:t>
      </w:r>
      <w:r w:rsidR="001A04F7" w:rsidRPr="0035248F">
        <w:rPr>
          <w:rFonts w:ascii="Calibri" w:eastAsia="Times" w:hAnsi="Calibri" w:cs="Times New Roman"/>
          <w:lang w:eastAsia="nl-BE"/>
        </w:rPr>
        <w:t xml:space="preserve">(ouders van de) </w:t>
      </w:r>
      <w:r w:rsidR="00BD05A2" w:rsidRPr="0035248F">
        <w:rPr>
          <w:rFonts w:ascii="Calibri" w:eastAsia="Times" w:hAnsi="Calibri" w:cs="Times New Roman"/>
          <w:lang w:eastAsia="nl-BE"/>
        </w:rPr>
        <w:t xml:space="preserve">patiënt op volgende manier betrokken bij de multidisciplinaire bespreking van het behandelplan: </w:t>
      </w:r>
      <w:r w:rsidR="00E3354A" w:rsidRPr="0035248F">
        <w:rPr>
          <w:rFonts w:cstheme="minorHAnsi"/>
        </w:rPr>
        <w:t>[xx]</w:t>
      </w:r>
      <w:r w:rsidR="00BD05A2" w:rsidRPr="0035248F">
        <w:rPr>
          <w:rFonts w:cstheme="minorHAnsi"/>
        </w:rPr>
        <w:t>.</w:t>
      </w:r>
    </w:p>
    <w:p w14:paraId="756A6372" w14:textId="77777777" w:rsidR="00C25E13" w:rsidRDefault="00C25E13" w:rsidP="000D24FE">
      <w:pPr>
        <w:spacing w:after="0"/>
        <w:rPr>
          <w:rFonts w:ascii="Calibri" w:eastAsia="Times" w:hAnsi="Calibri" w:cs="Times New Roman"/>
          <w:lang w:eastAsia="nl-BE"/>
        </w:rPr>
      </w:pPr>
    </w:p>
    <w:p w14:paraId="508BDE87" w14:textId="11091477" w:rsidR="00C25E13" w:rsidRPr="004E3B0D" w:rsidRDefault="00C25E13" w:rsidP="000D24FE">
      <w:pPr>
        <w:spacing w:before="60" w:after="0"/>
        <w:rPr>
          <w:b/>
          <w:bCs/>
          <w:highlight w:val="yellow"/>
        </w:rPr>
      </w:pPr>
      <w:r w:rsidRPr="004E3B0D">
        <w:rPr>
          <w:rFonts w:ascii="Calibri" w:eastAsia="Times" w:hAnsi="Calibri" w:cs="Times New Roman"/>
          <w:lang w:eastAsia="nl-BE"/>
        </w:rPr>
        <w:t xml:space="preserve">Er werden </w:t>
      </w:r>
      <w:r w:rsidR="00E3354A" w:rsidRPr="00F17486">
        <w:rPr>
          <w:rFonts w:cstheme="minorHAnsi"/>
        </w:rPr>
        <w:t>[xx]</w:t>
      </w:r>
      <w:r w:rsidRPr="004E3B0D">
        <w:rPr>
          <w:rFonts w:ascii="Calibri" w:eastAsia="Times" w:hAnsi="Calibri" w:cs="Times New Roman"/>
          <w:lang w:eastAsia="nl-BE"/>
        </w:rPr>
        <w:t xml:space="preserve"> dossiers gecontroleerd van patiënten die minimum </w:t>
      </w:r>
      <w:r>
        <w:rPr>
          <w:rFonts w:ascii="Calibri" w:eastAsia="Times" w:hAnsi="Calibri" w:cs="Times New Roman"/>
          <w:lang w:eastAsia="nl-BE"/>
        </w:rPr>
        <w:t>2</w:t>
      </w:r>
      <w:r w:rsidRPr="004E3B0D">
        <w:rPr>
          <w:rFonts w:ascii="Calibri" w:eastAsia="Times" w:hAnsi="Calibri" w:cs="Times New Roman"/>
          <w:lang w:eastAsia="nl-BE"/>
        </w:rPr>
        <w:t xml:space="preserve"> maand</w:t>
      </w:r>
      <w:r>
        <w:rPr>
          <w:rFonts w:ascii="Calibri" w:eastAsia="Times" w:hAnsi="Calibri" w:cs="Times New Roman"/>
          <w:lang w:eastAsia="nl-BE"/>
        </w:rPr>
        <w:t>en</w:t>
      </w:r>
      <w:r w:rsidRPr="004E3B0D">
        <w:rPr>
          <w:rFonts w:ascii="Calibri" w:eastAsia="Times" w:hAnsi="Calibri" w:cs="Times New Roman"/>
          <w:lang w:eastAsia="nl-BE"/>
        </w:rPr>
        <w:t xml:space="preserve"> opgenomen waren op de </w:t>
      </w:r>
      <w:r>
        <w:rPr>
          <w:rFonts w:ascii="Calibri" w:eastAsia="Times" w:hAnsi="Calibri" w:cs="Times New Roman"/>
          <w:lang w:eastAsia="nl-BE"/>
        </w:rPr>
        <w:t>afdeling.</w:t>
      </w:r>
    </w:p>
    <w:p w14:paraId="709218A1" w14:textId="7EDDE356" w:rsidR="009D4048" w:rsidRPr="0035248F" w:rsidRDefault="009D4048" w:rsidP="000D24FE">
      <w:pPr>
        <w:pStyle w:val="Lijstalinea"/>
        <w:numPr>
          <w:ilvl w:val="0"/>
          <w:numId w:val="2"/>
        </w:numPr>
        <w:spacing w:before="60" w:after="0"/>
        <w:ind w:left="567" w:hanging="283"/>
        <w:contextualSpacing w:val="0"/>
        <w:rPr>
          <w:rFonts w:ascii="Calibri" w:eastAsia="Times" w:hAnsi="Calibri" w:cs="Times New Roman"/>
          <w:lang w:eastAsia="nl-BE"/>
        </w:rPr>
      </w:pPr>
      <w:r w:rsidRPr="00C25E13">
        <w:rPr>
          <w:rFonts w:ascii="Calibri" w:eastAsia="Times" w:hAnsi="Calibri" w:cs="Times New Roman"/>
          <w:lang w:eastAsia="nl-BE"/>
        </w:rPr>
        <w:t xml:space="preserve">In </w:t>
      </w:r>
      <w:r w:rsidR="00E3354A" w:rsidRPr="00E3354A">
        <w:rPr>
          <w:rFonts w:cstheme="minorHAnsi"/>
        </w:rPr>
        <w:t>[xx]</w:t>
      </w:r>
      <w:r w:rsidR="00447C68" w:rsidRPr="00E3354A">
        <w:rPr>
          <w:rFonts w:ascii="Calibri" w:eastAsia="Times" w:hAnsi="Calibri" w:cs="Times New Roman"/>
          <w:lang w:eastAsia="nl-BE"/>
        </w:rPr>
        <w:t xml:space="preserve"> van de </w:t>
      </w:r>
      <w:r w:rsidR="00E3354A" w:rsidRPr="00E3354A">
        <w:rPr>
          <w:rFonts w:cstheme="minorHAnsi"/>
        </w:rPr>
        <w:t>[xx]</w:t>
      </w:r>
      <w:r w:rsidRPr="00C25E13">
        <w:rPr>
          <w:rFonts w:ascii="Calibri" w:eastAsia="Times" w:hAnsi="Calibri" w:cs="Times New Roman"/>
          <w:lang w:eastAsia="nl-BE"/>
        </w:rPr>
        <w:t xml:space="preserve"> </w:t>
      </w:r>
      <w:r w:rsidR="00447C68" w:rsidRPr="00C25E13">
        <w:rPr>
          <w:rFonts w:ascii="Calibri" w:eastAsia="Times" w:hAnsi="Calibri" w:cs="Times New Roman"/>
          <w:lang w:eastAsia="nl-BE"/>
        </w:rPr>
        <w:t xml:space="preserve">gecontroleerde </w:t>
      </w:r>
      <w:r w:rsidRPr="00C25E13">
        <w:rPr>
          <w:rFonts w:ascii="Calibri" w:eastAsia="Times" w:hAnsi="Calibri" w:cs="Times New Roman"/>
          <w:lang w:eastAsia="nl-BE"/>
        </w:rPr>
        <w:t xml:space="preserve">dossiers kon </w:t>
      </w:r>
      <w:r w:rsidRPr="0035248F">
        <w:rPr>
          <w:rFonts w:ascii="Calibri" w:eastAsia="Times" w:hAnsi="Calibri" w:cs="Times New Roman"/>
          <w:lang w:eastAsia="nl-BE"/>
        </w:rPr>
        <w:t xml:space="preserve">worden aangetoond dat de </w:t>
      </w:r>
      <w:r w:rsidR="00DD25B1" w:rsidRPr="0035248F">
        <w:rPr>
          <w:rFonts w:ascii="Calibri" w:eastAsia="Times" w:hAnsi="Calibri" w:cs="Times New Roman"/>
          <w:lang w:eastAsia="nl-BE"/>
        </w:rPr>
        <w:t xml:space="preserve">(ouders van de) </w:t>
      </w:r>
      <w:r w:rsidRPr="0035248F">
        <w:rPr>
          <w:rFonts w:ascii="Calibri" w:eastAsia="Times" w:hAnsi="Calibri" w:cs="Times New Roman"/>
          <w:lang w:eastAsia="nl-BE"/>
        </w:rPr>
        <w:t>patiënt betrokken was</w:t>
      </w:r>
      <w:r w:rsidR="00DD25B1" w:rsidRPr="0035248F">
        <w:rPr>
          <w:rFonts w:ascii="Calibri" w:eastAsia="Times" w:hAnsi="Calibri" w:cs="Times New Roman"/>
          <w:lang w:eastAsia="nl-BE"/>
        </w:rPr>
        <w:t>/waren</w:t>
      </w:r>
      <w:r w:rsidRPr="0035248F">
        <w:rPr>
          <w:rFonts w:ascii="Calibri" w:eastAsia="Times" w:hAnsi="Calibri" w:cs="Times New Roman"/>
          <w:lang w:eastAsia="nl-BE"/>
        </w:rPr>
        <w:t xml:space="preserve"> bij </w:t>
      </w:r>
      <w:r w:rsidR="00447C68" w:rsidRPr="0035248F">
        <w:rPr>
          <w:rFonts w:ascii="Calibri" w:eastAsia="Times" w:hAnsi="Calibri" w:cs="Times New Roman"/>
          <w:lang w:eastAsia="nl-BE"/>
        </w:rPr>
        <w:t xml:space="preserve">de </w:t>
      </w:r>
      <w:r w:rsidR="004F4AAE" w:rsidRPr="0035248F">
        <w:rPr>
          <w:rFonts w:ascii="Calibri" w:eastAsia="Times" w:hAnsi="Calibri" w:cs="Times New Roman"/>
          <w:lang w:eastAsia="nl-BE"/>
        </w:rPr>
        <w:t>meest recente</w:t>
      </w:r>
      <w:r w:rsidR="00447C68" w:rsidRPr="0035248F">
        <w:rPr>
          <w:rFonts w:ascii="Calibri" w:eastAsia="Times" w:hAnsi="Calibri" w:cs="Times New Roman"/>
          <w:lang w:eastAsia="nl-BE"/>
        </w:rPr>
        <w:t xml:space="preserve"> multidisciplinaire</w:t>
      </w:r>
      <w:r w:rsidR="00FF57E1" w:rsidRPr="0035248F">
        <w:rPr>
          <w:rFonts w:ascii="Calibri" w:eastAsia="Times" w:hAnsi="Calibri" w:cs="Times New Roman"/>
          <w:lang w:eastAsia="nl-BE"/>
        </w:rPr>
        <w:t xml:space="preserve"> </w:t>
      </w:r>
      <w:r w:rsidRPr="0035248F">
        <w:rPr>
          <w:rFonts w:ascii="Calibri" w:eastAsia="Times" w:hAnsi="Calibri" w:cs="Times New Roman"/>
          <w:lang w:eastAsia="nl-BE"/>
        </w:rPr>
        <w:t xml:space="preserve">bespreking van het behandelplan. </w:t>
      </w:r>
    </w:p>
    <w:p w14:paraId="7BAC7FC4" w14:textId="16672955" w:rsidR="00FF2AF7" w:rsidRPr="0035248F" w:rsidRDefault="00E3354A" w:rsidP="002C7BBC">
      <w:pPr>
        <w:pStyle w:val="Lijstalinea"/>
        <w:numPr>
          <w:ilvl w:val="0"/>
          <w:numId w:val="18"/>
        </w:numPr>
        <w:spacing w:before="60" w:after="0"/>
        <w:ind w:left="1134" w:hanging="284"/>
        <w:contextualSpacing w:val="0"/>
        <w:rPr>
          <w:rFonts w:ascii="Calibri" w:eastAsia="Times" w:hAnsi="Calibri" w:cs="Times New Roman"/>
          <w:lang w:eastAsia="nl-BE"/>
        </w:rPr>
      </w:pPr>
      <w:r w:rsidRPr="0035248F">
        <w:rPr>
          <w:rFonts w:cstheme="minorHAnsi"/>
        </w:rPr>
        <w:t>[xx]</w:t>
      </w:r>
      <w:r w:rsidR="00403E49" w:rsidRPr="0035248F">
        <w:rPr>
          <w:rFonts w:ascii="Calibri" w:eastAsia="Times" w:hAnsi="Calibri" w:cs="Times New Roman"/>
          <w:lang w:eastAsia="nl-BE"/>
        </w:rPr>
        <w:t xml:space="preserve"> keer was</w:t>
      </w:r>
      <w:r w:rsidR="000423ED" w:rsidRPr="0035248F">
        <w:rPr>
          <w:rFonts w:ascii="Calibri" w:eastAsia="Times" w:hAnsi="Calibri" w:cs="Times New Roman"/>
          <w:lang w:eastAsia="nl-BE"/>
        </w:rPr>
        <w:t>/waren</w:t>
      </w:r>
      <w:r w:rsidR="00403E49" w:rsidRPr="0035248F">
        <w:rPr>
          <w:rFonts w:ascii="Calibri" w:eastAsia="Times" w:hAnsi="Calibri" w:cs="Times New Roman"/>
          <w:lang w:eastAsia="nl-BE"/>
        </w:rPr>
        <w:t xml:space="preserve"> de</w:t>
      </w:r>
      <w:r w:rsidR="000423ED" w:rsidRPr="0035248F">
        <w:rPr>
          <w:rFonts w:ascii="Calibri" w:eastAsia="Times" w:hAnsi="Calibri" w:cs="Times New Roman"/>
          <w:lang w:eastAsia="nl-BE"/>
        </w:rPr>
        <w:t xml:space="preserve"> (ouders van de)</w:t>
      </w:r>
      <w:r w:rsidR="00403E49" w:rsidRPr="0035248F">
        <w:rPr>
          <w:rFonts w:ascii="Calibri" w:eastAsia="Times" w:hAnsi="Calibri" w:cs="Times New Roman"/>
          <w:lang w:eastAsia="nl-BE"/>
        </w:rPr>
        <w:t xml:space="preserve"> patiënt </w:t>
      </w:r>
      <w:r w:rsidR="0048624C" w:rsidRPr="0035248F">
        <w:rPr>
          <w:rFonts w:ascii="Calibri" w:eastAsia="Times" w:hAnsi="Calibri" w:cs="Times New Roman"/>
          <w:lang w:eastAsia="nl-BE"/>
        </w:rPr>
        <w:t xml:space="preserve">aantoonbaar </w:t>
      </w:r>
      <w:r w:rsidR="00403E49" w:rsidRPr="0035248F">
        <w:rPr>
          <w:rFonts w:ascii="Calibri" w:eastAsia="Times" w:hAnsi="Calibri" w:cs="Times New Roman"/>
          <w:lang w:eastAsia="nl-BE"/>
        </w:rPr>
        <w:t>aanwezig bij de bespreking;</w:t>
      </w:r>
    </w:p>
    <w:p w14:paraId="4BF57621" w14:textId="12086C8D" w:rsidR="0087102D" w:rsidRPr="009D3B84" w:rsidRDefault="00E3354A" w:rsidP="002C7BBC">
      <w:pPr>
        <w:pStyle w:val="Lijstalinea"/>
        <w:numPr>
          <w:ilvl w:val="0"/>
          <w:numId w:val="18"/>
        </w:numPr>
        <w:spacing w:before="60" w:after="0"/>
        <w:ind w:left="1134" w:hanging="284"/>
        <w:contextualSpacing w:val="0"/>
        <w:rPr>
          <w:rFonts w:cstheme="minorHAnsi"/>
        </w:rPr>
      </w:pPr>
      <w:r w:rsidRPr="0035248F">
        <w:rPr>
          <w:rFonts w:cstheme="minorHAnsi"/>
        </w:rPr>
        <w:t>[xx]</w:t>
      </w:r>
      <w:r w:rsidR="00403E49" w:rsidRPr="0035248F">
        <w:rPr>
          <w:rFonts w:ascii="Calibri" w:eastAsia="Times" w:hAnsi="Calibri" w:cs="Times New Roman"/>
          <w:lang w:eastAsia="nl-BE"/>
        </w:rPr>
        <w:t xml:space="preserve"> keer </w:t>
      </w:r>
      <w:r w:rsidR="00DD25B1" w:rsidRPr="0035248F">
        <w:rPr>
          <w:rFonts w:ascii="Calibri" w:eastAsia="Times" w:hAnsi="Calibri" w:cs="Times New Roman"/>
          <w:lang w:eastAsia="nl-BE"/>
        </w:rPr>
        <w:t>was/waren de (ouders van de) patiënt</w:t>
      </w:r>
      <w:r w:rsidR="00DD25B1">
        <w:rPr>
          <w:rFonts w:ascii="Calibri" w:eastAsia="Times" w:hAnsi="Calibri" w:cs="Times New Roman"/>
          <w:lang w:eastAsia="nl-BE"/>
        </w:rPr>
        <w:t xml:space="preserve"> </w:t>
      </w:r>
      <w:r w:rsidR="00B5570B">
        <w:rPr>
          <w:rFonts w:ascii="Calibri" w:eastAsia="Times" w:hAnsi="Calibri" w:cs="Times New Roman"/>
          <w:lang w:eastAsia="nl-BE"/>
        </w:rPr>
        <w:t>betrokken bij de voorbereiding van de bespreking</w:t>
      </w:r>
      <w:r w:rsidR="009D3B84">
        <w:rPr>
          <w:rFonts w:ascii="Calibri" w:eastAsia="Times" w:hAnsi="Calibri" w:cs="Times New Roman"/>
          <w:lang w:eastAsia="nl-BE"/>
        </w:rPr>
        <w:t>.</w:t>
      </w:r>
    </w:p>
    <w:bookmarkEnd w:id="28"/>
    <w:p w14:paraId="7355DBB4" w14:textId="537179EA" w:rsidR="002A0B84" w:rsidRPr="00C25E13" w:rsidRDefault="002A0B84" w:rsidP="002C7BBC">
      <w:pPr>
        <w:pStyle w:val="Lijstalinea"/>
        <w:numPr>
          <w:ilvl w:val="0"/>
          <w:numId w:val="19"/>
        </w:numPr>
        <w:spacing w:before="60" w:after="0"/>
        <w:ind w:left="567" w:hanging="283"/>
        <w:contextualSpacing w:val="0"/>
        <w:rPr>
          <w:rFonts w:ascii="Calibri" w:eastAsia="Times" w:hAnsi="Calibri" w:cs="Times New Roman"/>
          <w:lang w:eastAsia="nl-BE"/>
        </w:rPr>
      </w:pPr>
      <w:r w:rsidRPr="00C25E13">
        <w:rPr>
          <w:rFonts w:ascii="Calibri" w:eastAsia="Times" w:hAnsi="Calibri" w:cs="Times New Roman"/>
          <w:lang w:eastAsia="nl-BE"/>
        </w:rPr>
        <w:t xml:space="preserve">In </w:t>
      </w:r>
      <w:r w:rsidR="00E3354A" w:rsidRPr="00F17486">
        <w:rPr>
          <w:rFonts w:cstheme="minorHAnsi"/>
        </w:rPr>
        <w:t>[xx]</w:t>
      </w:r>
      <w:r w:rsidRPr="00C25E13">
        <w:rPr>
          <w:rFonts w:ascii="Calibri" w:eastAsia="Times" w:hAnsi="Calibri" w:cs="Times New Roman"/>
          <w:lang w:eastAsia="nl-BE"/>
        </w:rPr>
        <w:t xml:space="preserve"> gecontroleerde dossiers was er geen multidisciplinaire bespreking van het behandelplan aantoonbaar.</w:t>
      </w:r>
    </w:p>
    <w:p w14:paraId="7083BEE0" w14:textId="77777777" w:rsidR="002C4500" w:rsidRPr="000D24FE" w:rsidRDefault="002C4500" w:rsidP="005924E4">
      <w:pPr>
        <w:spacing w:after="0"/>
        <w:rPr>
          <w:rFonts w:cstheme="minorHAnsi"/>
        </w:rPr>
      </w:pPr>
    </w:p>
    <w:p w14:paraId="25FD653F" w14:textId="7D6A211B" w:rsidR="005924E4" w:rsidRPr="00C1029B" w:rsidRDefault="002C4500" w:rsidP="000D24FE">
      <w:pPr>
        <w:spacing w:before="60" w:after="0"/>
        <w:rPr>
          <w:b/>
          <w:bCs/>
        </w:rPr>
      </w:pPr>
      <w:proofErr w:type="spellStart"/>
      <w:r>
        <w:rPr>
          <w:rFonts w:cstheme="minorHAnsi"/>
          <w:b/>
          <w:bCs/>
        </w:rPr>
        <w:t>Patiëntenbevraging</w:t>
      </w:r>
      <w:proofErr w:type="spellEnd"/>
    </w:p>
    <w:p w14:paraId="55508B8E" w14:textId="415DF1C6" w:rsidR="00C07B2D" w:rsidRPr="00173524" w:rsidRDefault="00E3354A" w:rsidP="000D24FE">
      <w:pPr>
        <w:spacing w:before="60" w:after="0"/>
      </w:pPr>
      <w:r w:rsidRPr="00173524">
        <w:rPr>
          <w:rFonts w:cstheme="minorHAnsi"/>
        </w:rPr>
        <w:t>[xx]</w:t>
      </w:r>
      <w:r w:rsidR="004717C6" w:rsidRPr="00173524">
        <w:t xml:space="preserve"> patiënten geven aan dat</w:t>
      </w:r>
      <w:r w:rsidR="00430D3E" w:rsidRPr="00173524">
        <w:t xml:space="preserve"> ze</w:t>
      </w:r>
      <w:r w:rsidR="00F9071A" w:rsidRPr="00173524">
        <w:t xml:space="preserve"> </w:t>
      </w:r>
      <w:r w:rsidR="00EB3160" w:rsidRPr="00173524">
        <w:rPr>
          <w:rFonts w:ascii="Calibri" w:eastAsia="Times" w:hAnsi="Calibri" w:cs="Times New Roman"/>
          <w:lang w:eastAsia="nl-BE"/>
        </w:rPr>
        <w:t>betrokken</w:t>
      </w:r>
      <w:r w:rsidR="00EB3160" w:rsidRPr="00173524">
        <w:t xml:space="preserve"> waren </w:t>
      </w:r>
      <w:r w:rsidR="004717C6" w:rsidRPr="00173524">
        <w:t>bij de evaluatie</w:t>
      </w:r>
      <w:r w:rsidR="00F9071A" w:rsidRPr="00173524">
        <w:t xml:space="preserve"> of bespreking</w:t>
      </w:r>
      <w:r w:rsidR="004717C6" w:rsidRPr="00173524">
        <w:t xml:space="preserve"> van hun behandelplan.</w:t>
      </w:r>
      <w:r w:rsidR="002A7B37" w:rsidRPr="00173524">
        <w:t xml:space="preserve"> </w:t>
      </w:r>
    </w:p>
    <w:p w14:paraId="68D0840F" w14:textId="100A4000" w:rsidR="00E122B3" w:rsidRDefault="00954CCC" w:rsidP="00E122B3">
      <w:pPr>
        <w:pStyle w:val="Kop2"/>
      </w:pPr>
      <w:bookmarkStart w:id="29" w:name="_Toc142562211"/>
      <w:r>
        <w:t>G</w:t>
      </w:r>
      <w:r w:rsidR="00DE0BE0">
        <w:t>e</w:t>
      </w:r>
      <w:r>
        <w:t>sprekken</w:t>
      </w:r>
      <w:r w:rsidR="00E122B3" w:rsidRPr="00B41D5D">
        <w:t xml:space="preserve"> met zorgverleners</w:t>
      </w:r>
      <w:bookmarkEnd w:id="29"/>
    </w:p>
    <w:p w14:paraId="3EC5D4F4" w14:textId="4C7ADC2F" w:rsidR="00875B48" w:rsidRPr="00571D6E" w:rsidRDefault="003E2A92" w:rsidP="000D24FE">
      <w:pPr>
        <w:spacing w:before="60" w:after="0"/>
        <w:rPr>
          <w:rFonts w:ascii="Calibri" w:eastAsia="PMingLiU" w:hAnsi="Calibri" w:cs="Times New Roman"/>
          <w:b/>
          <w:lang w:val="nl-BE" w:eastAsia="nl-BE"/>
        </w:rPr>
      </w:pPr>
      <w:r w:rsidRPr="00571D6E">
        <w:rPr>
          <w:rFonts w:ascii="Calibri" w:eastAsia="PMingLiU" w:hAnsi="Calibri" w:cs="Times New Roman"/>
          <w:b/>
          <w:lang w:val="nl-BE" w:eastAsia="nl-BE"/>
        </w:rPr>
        <w:t>Verwachtingen</w:t>
      </w:r>
      <w:r w:rsidR="00571D6E" w:rsidRPr="00571D6E">
        <w:rPr>
          <w:rFonts w:ascii="Calibri" w:eastAsia="PMingLiU" w:hAnsi="Calibri" w:cs="Times New Roman"/>
          <w:b/>
          <w:lang w:val="nl-BE" w:eastAsia="nl-BE"/>
        </w:rPr>
        <w:t xml:space="preserve"> u</w:t>
      </w:r>
      <w:r w:rsidR="00875B48" w:rsidRPr="00571D6E">
        <w:rPr>
          <w:rFonts w:ascii="Calibri" w:eastAsia="PMingLiU" w:hAnsi="Calibri" w:cs="Times New Roman"/>
          <w:b/>
          <w:lang w:val="nl-BE" w:eastAsia="nl-BE"/>
        </w:rPr>
        <w:t>it referentiekader psychiatrische ziekenhuizen</w:t>
      </w:r>
    </w:p>
    <w:p w14:paraId="3897C4BC" w14:textId="77777777" w:rsidR="00875B48" w:rsidRPr="00B1589F" w:rsidRDefault="00875B48" w:rsidP="000D24FE">
      <w:pPr>
        <w:spacing w:before="60" w:after="0"/>
        <w:rPr>
          <w:rFonts w:eastAsia="PMingLiU" w:cstheme="minorHAnsi"/>
          <w:bCs/>
          <w:lang w:val="nl-BE" w:eastAsia="nl-BE"/>
        </w:rPr>
      </w:pPr>
      <w:r w:rsidRPr="00B1589F">
        <w:rPr>
          <w:rFonts w:eastAsia="PMingLiU" w:cstheme="minorHAnsi"/>
          <w:lang w:val="nl-BE" w:eastAsia="nl-BE"/>
        </w:rPr>
        <w:t>Gesprekken met een psychiater</w:t>
      </w:r>
      <w:r w:rsidRPr="00B1589F">
        <w:rPr>
          <w:rFonts w:eastAsia="PMingLiU" w:cstheme="minorHAnsi"/>
          <w:bCs/>
          <w:lang w:val="nl-BE" w:eastAsia="nl-BE"/>
        </w:rPr>
        <w:t xml:space="preserve"> maken deel uit van het behandelplan (niet enkel op vraag, of tijdens zaalronde). Deze gebeuren op momenten die vooraf kenbaar gemaakt worden aan de patiënt.</w:t>
      </w:r>
    </w:p>
    <w:p w14:paraId="0EEE7F73" w14:textId="52E9D86B" w:rsidR="009877BC" w:rsidRPr="00B1589F" w:rsidRDefault="009877BC" w:rsidP="000D24FE">
      <w:pPr>
        <w:spacing w:before="60" w:after="0"/>
        <w:rPr>
          <w:rFonts w:eastAsia="PMingLiU" w:cstheme="minorHAnsi"/>
          <w:bCs/>
          <w:lang w:val="nl-BE" w:eastAsia="nl-BE"/>
        </w:rPr>
      </w:pPr>
      <w:r w:rsidRPr="00B1589F">
        <w:rPr>
          <w:rFonts w:eastAsia="PMingLiU" w:cstheme="minorHAnsi"/>
          <w:bCs/>
          <w:lang w:val="nl-BE" w:eastAsia="nl-BE"/>
        </w:rPr>
        <w:t>De voortgangstoetsing is goed georganiseerd (wie, frequentie, wijze waarop plan wordt bijgesteld, betrokkenheid team, patiënt, familie,… is bepaald).</w:t>
      </w:r>
    </w:p>
    <w:p w14:paraId="68C1AF0E" w14:textId="77777777" w:rsidR="00BE7B22" w:rsidRDefault="00BE7B22" w:rsidP="000D24FE">
      <w:pPr>
        <w:spacing w:before="20" w:after="0"/>
        <w:rPr>
          <w:rFonts w:ascii="Calibri" w:eastAsia="PMingLiU" w:hAnsi="Calibri" w:cs="Times New Roman"/>
          <w:b/>
          <w:u w:val="single"/>
          <w:lang w:val="nl-BE" w:eastAsia="nl-BE"/>
        </w:rPr>
      </w:pPr>
    </w:p>
    <w:p w14:paraId="4EB985D6" w14:textId="56738AE9" w:rsidR="00B30702" w:rsidRPr="00571D6E" w:rsidRDefault="00571D6E" w:rsidP="000D24FE">
      <w:pPr>
        <w:spacing w:before="60" w:after="0"/>
        <w:rPr>
          <w:rFonts w:ascii="Calibri" w:eastAsia="PMingLiU" w:hAnsi="Calibri" w:cs="Times New Roman"/>
          <w:b/>
          <w:lang w:val="nl-BE" w:eastAsia="nl-BE"/>
        </w:rPr>
      </w:pPr>
      <w:r w:rsidRPr="00571D6E">
        <w:rPr>
          <w:rFonts w:ascii="Calibri" w:eastAsia="PMingLiU" w:hAnsi="Calibri" w:cs="Times New Roman"/>
          <w:b/>
          <w:lang w:val="nl-BE" w:eastAsia="nl-BE"/>
        </w:rPr>
        <w:lastRenderedPageBreak/>
        <w:t>Verwachtingen u</w:t>
      </w:r>
      <w:r w:rsidR="00B30702" w:rsidRPr="00571D6E">
        <w:rPr>
          <w:rFonts w:ascii="Calibri" w:eastAsia="PMingLiU" w:hAnsi="Calibri" w:cs="Times New Roman"/>
          <w:b/>
          <w:lang w:val="nl-BE" w:eastAsia="nl-BE"/>
        </w:rPr>
        <w:t>it regelgeving/richtlijnen</w:t>
      </w:r>
    </w:p>
    <w:p w14:paraId="2A0E6C69" w14:textId="2C9AC3AC" w:rsidR="00875B48" w:rsidRPr="00B1589F" w:rsidRDefault="00875B48" w:rsidP="000D24FE">
      <w:pPr>
        <w:spacing w:before="60" w:after="0"/>
        <w:rPr>
          <w:rFonts w:ascii="Calibri" w:eastAsia="PMingLiU" w:hAnsi="Calibri" w:cs="Times New Roman"/>
          <w:bCs/>
          <w:lang w:val="nl-BE" w:eastAsia="nl-BE"/>
        </w:rPr>
      </w:pPr>
      <w:r w:rsidRPr="00B1589F">
        <w:rPr>
          <w:rFonts w:ascii="Calibri" w:eastAsia="PMingLiU" w:hAnsi="Calibri" w:cs="Times New Roman"/>
          <w:bCs/>
          <w:lang w:val="nl-BE" w:eastAsia="nl-BE"/>
        </w:rPr>
        <w:t>De gezondheidszorgbeoefenaar neemt in voorkomend geval en binnen zijn bevoegdheid minstens volgende gegevens op in het patiëntendossier:</w:t>
      </w:r>
    </w:p>
    <w:p w14:paraId="0661B597" w14:textId="77777777" w:rsidR="00875B48" w:rsidRPr="00545BA4" w:rsidRDefault="00875B48" w:rsidP="00545BA4">
      <w:pPr>
        <w:spacing w:before="20" w:after="0"/>
        <w:ind w:left="567" w:hanging="283"/>
        <w:rPr>
          <w:rFonts w:ascii="Calibri" w:eastAsia="PMingLiU" w:hAnsi="Calibri" w:cs="Times New Roman"/>
          <w:bCs/>
          <w:lang w:val="nl-BE" w:eastAsia="nl-BE"/>
        </w:rPr>
      </w:pPr>
      <w:r w:rsidRPr="00545BA4">
        <w:rPr>
          <w:rFonts w:ascii="Calibri" w:eastAsia="PMingLiU" w:hAnsi="Calibri" w:cs="Times New Roman"/>
          <w:bCs/>
          <w:lang w:val="nl-BE" w:eastAsia="nl-BE"/>
        </w:rPr>
        <w:t>7° de weergave van overleggesprekken met de patiënt, andere gezondheidszorgbeoefenaars of derden;</w:t>
      </w:r>
    </w:p>
    <w:p w14:paraId="185DC62A" w14:textId="7F268D68" w:rsidR="00585BFD" w:rsidRDefault="00585BFD" w:rsidP="00550598">
      <w:pPr>
        <w:spacing w:before="60" w:after="0"/>
        <w:rPr>
          <w:color w:val="000000"/>
        </w:rPr>
      </w:pPr>
      <w:r w:rsidRPr="0020382D">
        <w:rPr>
          <w:color w:val="000000"/>
        </w:rPr>
        <w:t>Dagelijks zal de geneesheer zijn ziekenbezoek afleggen.</w:t>
      </w:r>
    </w:p>
    <w:p w14:paraId="3A30066C" w14:textId="77777777" w:rsidR="00571D6E" w:rsidRPr="0020382D" w:rsidRDefault="00571D6E" w:rsidP="00571D6E">
      <w:pPr>
        <w:spacing w:after="0"/>
      </w:pPr>
    </w:p>
    <w:p w14:paraId="10EFA6D2" w14:textId="3A9DFB14" w:rsidR="00667746" w:rsidRPr="00BF6895" w:rsidRDefault="00667746" w:rsidP="000D24FE">
      <w:pPr>
        <w:spacing w:before="60" w:after="0"/>
        <w:rPr>
          <w:b/>
          <w:bCs/>
          <w:sz w:val="24"/>
          <w:szCs w:val="24"/>
        </w:rPr>
      </w:pPr>
      <w:r w:rsidRPr="00517819">
        <w:rPr>
          <w:b/>
          <w:bCs/>
        </w:rPr>
        <w:t>Werkwijze</w:t>
      </w:r>
      <w:r w:rsidRPr="007409B1">
        <w:rPr>
          <w:b/>
          <w:bCs/>
          <w:sz w:val="24"/>
          <w:szCs w:val="24"/>
        </w:rPr>
        <w:t xml:space="preserve"> </w:t>
      </w:r>
    </w:p>
    <w:p w14:paraId="0D4A0E2A" w14:textId="16481DF6" w:rsidR="00D5344F" w:rsidRDefault="00D5344F" w:rsidP="000D24FE">
      <w:pPr>
        <w:spacing w:before="60" w:after="0"/>
      </w:pPr>
      <w:r>
        <w:t xml:space="preserve">Op </w:t>
      </w:r>
      <w:r w:rsidR="0099119D">
        <w:t xml:space="preserve">de bezochte </w:t>
      </w:r>
      <w:r>
        <w:t xml:space="preserve">afdelingen werden de afspraken betreffende </w:t>
      </w:r>
      <w:r w:rsidR="00942CEC">
        <w:t xml:space="preserve">de gesprekken </w:t>
      </w:r>
      <w:r w:rsidR="008C56A6">
        <w:t xml:space="preserve">van de patiënt </w:t>
      </w:r>
      <w:r w:rsidR="00942CEC">
        <w:t>met een psychiater en een psycholoog</w:t>
      </w:r>
      <w:r>
        <w:t xml:space="preserve"> bevraagd.</w:t>
      </w:r>
    </w:p>
    <w:p w14:paraId="49EB3124" w14:textId="188EC806" w:rsidR="009362EC" w:rsidRDefault="00D202D4" w:rsidP="000D24FE">
      <w:pPr>
        <w:spacing w:before="60" w:after="0"/>
      </w:pPr>
      <w:r>
        <w:t>In</w:t>
      </w:r>
      <w:r w:rsidR="00070FFF">
        <w:t xml:space="preserve"> dossiers van patiënten </w:t>
      </w:r>
      <w:r>
        <w:t xml:space="preserve">werd </w:t>
      </w:r>
      <w:r w:rsidR="002D2C2E">
        <w:t>voor</w:t>
      </w:r>
      <w:r w:rsidR="00070FFF">
        <w:t xml:space="preserve"> de voorbije </w:t>
      </w:r>
      <w:r w:rsidR="000A1750">
        <w:t>4 weken</w:t>
      </w:r>
      <w:r w:rsidR="00070FFF">
        <w:t xml:space="preserve"> gezocht naar notities van </w:t>
      </w:r>
      <w:r w:rsidR="00104577">
        <w:t xml:space="preserve">individuele </w:t>
      </w:r>
      <w:r w:rsidR="00070FFF">
        <w:t>(wekelijkse) gesprekken met een psychiater en een psycholoog</w:t>
      </w:r>
      <w:r w:rsidR="009362EC">
        <w:t>.</w:t>
      </w:r>
      <w:r w:rsidR="00543BCC">
        <w:t xml:space="preserve"> </w:t>
      </w:r>
    </w:p>
    <w:p w14:paraId="56B4B6A2" w14:textId="709BF7D4" w:rsidR="00C4140B" w:rsidRPr="00BD0322" w:rsidRDefault="00C66CBC" w:rsidP="000D24FE">
      <w:pPr>
        <w:spacing w:before="60" w:after="0"/>
      </w:pPr>
      <w:r w:rsidRPr="00BD0322">
        <w:t xml:space="preserve">Op </w:t>
      </w:r>
      <w:r w:rsidR="0099119D">
        <w:t xml:space="preserve">de bezochte </w:t>
      </w:r>
      <w:r w:rsidR="000D41D6" w:rsidRPr="003D71F9">
        <w:t xml:space="preserve">afdelingen </w:t>
      </w:r>
      <w:r w:rsidR="00367200">
        <w:t>werd aan een aantal patiënten gevraagd</w:t>
      </w:r>
      <w:r w:rsidR="00367200" w:rsidRPr="00BD0322">
        <w:t xml:space="preserve"> </w:t>
      </w:r>
      <w:r w:rsidR="00C4140B" w:rsidRPr="00BD0322">
        <w:t xml:space="preserve">of ze in de </w:t>
      </w:r>
      <w:r w:rsidR="008D2287">
        <w:t>voorbije</w:t>
      </w:r>
      <w:r w:rsidR="00C4140B" w:rsidRPr="00BD0322">
        <w:t xml:space="preserve"> </w:t>
      </w:r>
      <w:r w:rsidR="008E1F60" w:rsidRPr="00BD0322">
        <w:t xml:space="preserve">week of maand </w:t>
      </w:r>
      <w:r w:rsidR="00793C9B">
        <w:t xml:space="preserve">een </w:t>
      </w:r>
      <w:r w:rsidR="00D5344F">
        <w:t xml:space="preserve">individueel </w:t>
      </w:r>
      <w:r w:rsidR="00AD5990">
        <w:t>gesprek</w:t>
      </w:r>
      <w:r w:rsidR="00793C9B">
        <w:t xml:space="preserve"> </w:t>
      </w:r>
      <w:r w:rsidR="008E1F60" w:rsidRPr="00BD0322">
        <w:t xml:space="preserve">hadden met </w:t>
      </w:r>
      <w:r w:rsidR="00D333AB">
        <w:t>een</w:t>
      </w:r>
      <w:r w:rsidR="008E1F60" w:rsidRPr="00BD0322">
        <w:t xml:space="preserve"> psychiater en </w:t>
      </w:r>
      <w:r w:rsidR="00D333AB">
        <w:t>een</w:t>
      </w:r>
      <w:r w:rsidR="00D333AB" w:rsidRPr="00BD0322">
        <w:t xml:space="preserve"> </w:t>
      </w:r>
      <w:r w:rsidR="008E1F60" w:rsidRPr="00BD0322">
        <w:t>psycholoog</w:t>
      </w:r>
      <w:r w:rsidR="00C4140B" w:rsidRPr="00BD0322">
        <w:t>.</w:t>
      </w:r>
      <w:r w:rsidR="00543BCC">
        <w:t xml:space="preserve"> </w:t>
      </w:r>
    </w:p>
    <w:p w14:paraId="6BB34040" w14:textId="77777777" w:rsidR="00C4140B" w:rsidRPr="00C4140B" w:rsidRDefault="00C4140B" w:rsidP="00000F36">
      <w:pPr>
        <w:spacing w:after="0"/>
        <w:rPr>
          <w:lang w:eastAsia="nl-BE"/>
        </w:rPr>
      </w:pPr>
    </w:p>
    <w:p w14:paraId="66B5F708" w14:textId="2BD43314" w:rsidR="00667746" w:rsidRPr="00667746" w:rsidRDefault="00667746" w:rsidP="000D24FE">
      <w:pPr>
        <w:spacing w:before="60" w:after="0"/>
        <w:rPr>
          <w:b/>
          <w:bCs/>
          <w:sz w:val="24"/>
          <w:szCs w:val="24"/>
          <w:lang w:val="nl-BE" w:eastAsia="nl-BE"/>
        </w:rPr>
      </w:pPr>
      <w:r w:rsidRPr="00517819">
        <w:rPr>
          <w:b/>
          <w:bCs/>
          <w:lang w:val="nl-BE" w:eastAsia="nl-BE"/>
        </w:rPr>
        <w:t>Vaststellingen</w:t>
      </w:r>
    </w:p>
    <w:p w14:paraId="1E401BB4" w14:textId="77777777" w:rsidR="00173524" w:rsidRPr="00517819" w:rsidRDefault="00173524" w:rsidP="00173524">
      <w:pPr>
        <w:spacing w:before="60" w:after="0"/>
        <w:rPr>
          <w:rFonts w:cstheme="minorHAnsi"/>
          <w:b/>
          <w:bCs/>
        </w:rPr>
      </w:pPr>
      <w:r>
        <w:rPr>
          <w:rFonts w:cstheme="minorHAnsi"/>
          <w:b/>
          <w:bCs/>
        </w:rPr>
        <w:t>[Naam a</w:t>
      </w:r>
      <w:r w:rsidRPr="00517819">
        <w:rPr>
          <w:rFonts w:cstheme="minorHAnsi"/>
          <w:b/>
          <w:bCs/>
        </w:rPr>
        <w:t>fdeling</w:t>
      </w:r>
      <w:r>
        <w:rPr>
          <w:rFonts w:cstheme="minorHAnsi"/>
          <w:b/>
          <w:bCs/>
        </w:rPr>
        <w:t>]</w:t>
      </w:r>
    </w:p>
    <w:p w14:paraId="6677C2EA" w14:textId="244B181F" w:rsidR="00667746" w:rsidRDefault="00667746" w:rsidP="000D24FE">
      <w:pPr>
        <w:spacing w:before="60" w:after="0"/>
        <w:rPr>
          <w:bCs/>
        </w:rPr>
      </w:pPr>
      <w:r w:rsidRPr="00F20FAD">
        <w:rPr>
          <w:bCs/>
        </w:rPr>
        <w:t xml:space="preserve">Volgens het beleid van </w:t>
      </w:r>
      <w:r w:rsidR="007E6C3A">
        <w:rPr>
          <w:bCs/>
        </w:rPr>
        <w:t xml:space="preserve">deze </w:t>
      </w:r>
      <w:r w:rsidRPr="00F20FAD">
        <w:rPr>
          <w:bCs/>
        </w:rPr>
        <w:t xml:space="preserve">afdeling is de minimale frequentie </w:t>
      </w:r>
      <w:r>
        <w:rPr>
          <w:bCs/>
        </w:rPr>
        <w:t>van een gesprek tussen d</w:t>
      </w:r>
      <w:r w:rsidRPr="00F20FAD">
        <w:rPr>
          <w:bCs/>
        </w:rPr>
        <w:t xml:space="preserve">e patiënt </w:t>
      </w:r>
      <w:r>
        <w:rPr>
          <w:bCs/>
        </w:rPr>
        <w:t>en</w:t>
      </w:r>
      <w:r w:rsidRPr="00F20FAD">
        <w:rPr>
          <w:bCs/>
        </w:rPr>
        <w:t xml:space="preserve"> </w:t>
      </w:r>
      <w:r w:rsidR="00026EBB">
        <w:rPr>
          <w:bCs/>
        </w:rPr>
        <w:t>een</w:t>
      </w:r>
      <w:r w:rsidRPr="00F20FAD">
        <w:rPr>
          <w:bCs/>
        </w:rPr>
        <w:t xml:space="preserve"> psychiater: </w:t>
      </w:r>
      <w:r w:rsidR="00441088" w:rsidRPr="00F17486">
        <w:rPr>
          <w:rFonts w:cstheme="minorHAnsi"/>
        </w:rPr>
        <w:t>[x</w:t>
      </w:r>
      <w:r w:rsidR="00441088" w:rsidRPr="00441088">
        <w:rPr>
          <w:rFonts w:cstheme="minorHAnsi"/>
        </w:rPr>
        <w:t>x]</w:t>
      </w:r>
      <w:r w:rsidR="002579DD" w:rsidRPr="00441088">
        <w:rPr>
          <w:bCs/>
        </w:rPr>
        <w:t>.</w:t>
      </w:r>
    </w:p>
    <w:p w14:paraId="5C84598F" w14:textId="77777777" w:rsidR="00762BEA" w:rsidRDefault="00762BEA" w:rsidP="007B3798">
      <w:pPr>
        <w:spacing w:after="0"/>
        <w:rPr>
          <w:rFonts w:ascii="Calibri" w:eastAsia="Times" w:hAnsi="Calibri" w:cs="Times New Roman"/>
          <w:lang w:eastAsia="nl-BE"/>
        </w:rPr>
      </w:pPr>
    </w:p>
    <w:p w14:paraId="66E5ECCE" w14:textId="7BEDD154" w:rsidR="002579DD" w:rsidRDefault="00762BEA" w:rsidP="00550598">
      <w:pPr>
        <w:spacing w:before="60" w:after="0"/>
        <w:rPr>
          <w:rFonts w:ascii="Calibri" w:eastAsia="Times" w:hAnsi="Calibri" w:cs="Times New Roman"/>
          <w:bCs/>
          <w:lang w:eastAsia="nl-BE"/>
        </w:rPr>
      </w:pPr>
      <w:r w:rsidRPr="004E3B0D">
        <w:rPr>
          <w:rFonts w:ascii="Calibri" w:eastAsia="Times" w:hAnsi="Calibri" w:cs="Times New Roman"/>
          <w:lang w:eastAsia="nl-BE"/>
        </w:rPr>
        <w:t xml:space="preserve">Er werden </w:t>
      </w:r>
      <w:r w:rsidR="00441088" w:rsidRPr="00F17486">
        <w:rPr>
          <w:rFonts w:cstheme="minorHAnsi"/>
        </w:rPr>
        <w:t>[xx]</w:t>
      </w:r>
      <w:r w:rsidRPr="004E3B0D">
        <w:rPr>
          <w:rFonts w:ascii="Calibri" w:eastAsia="Times" w:hAnsi="Calibri" w:cs="Times New Roman"/>
          <w:lang w:eastAsia="nl-BE"/>
        </w:rPr>
        <w:t xml:space="preserve"> dossiers gecontroleerd van patiënten die minimum </w:t>
      </w:r>
      <w:r>
        <w:rPr>
          <w:rFonts w:ascii="Calibri" w:eastAsia="Times" w:hAnsi="Calibri" w:cs="Times New Roman"/>
          <w:lang w:eastAsia="nl-BE"/>
        </w:rPr>
        <w:t>1</w:t>
      </w:r>
      <w:r w:rsidRPr="004E3B0D">
        <w:rPr>
          <w:rFonts w:ascii="Calibri" w:eastAsia="Times" w:hAnsi="Calibri" w:cs="Times New Roman"/>
          <w:lang w:eastAsia="nl-BE"/>
        </w:rPr>
        <w:t xml:space="preserve"> maand opgenomen waren op de </w:t>
      </w:r>
      <w:r>
        <w:rPr>
          <w:rFonts w:ascii="Calibri" w:eastAsia="Times" w:hAnsi="Calibri" w:cs="Times New Roman"/>
          <w:lang w:eastAsia="nl-BE"/>
        </w:rPr>
        <w:t>afdeling:</w:t>
      </w:r>
    </w:p>
    <w:p w14:paraId="1B7D7CAD" w14:textId="23BADE13" w:rsidR="00667746" w:rsidRPr="00192EEE" w:rsidRDefault="00667746" w:rsidP="002C7BBC">
      <w:pPr>
        <w:pStyle w:val="Lijstalinea"/>
        <w:numPr>
          <w:ilvl w:val="0"/>
          <w:numId w:val="19"/>
        </w:numPr>
        <w:spacing w:before="20" w:after="0"/>
        <w:ind w:left="568" w:hanging="284"/>
        <w:contextualSpacing w:val="0"/>
        <w:rPr>
          <w:i/>
          <w:iCs/>
        </w:rPr>
      </w:pPr>
      <w:r>
        <w:t xml:space="preserve">In </w:t>
      </w:r>
      <w:r w:rsidR="00441088" w:rsidRPr="00F17486">
        <w:rPr>
          <w:rFonts w:cstheme="minorHAnsi"/>
        </w:rPr>
        <w:t>[xx</w:t>
      </w:r>
      <w:r w:rsidR="00441088" w:rsidRPr="00192EEE">
        <w:rPr>
          <w:rFonts w:cstheme="minorHAnsi"/>
        </w:rPr>
        <w:t>]</w:t>
      </w:r>
      <w:r w:rsidRPr="00192EEE">
        <w:t xml:space="preserve"> van de </w:t>
      </w:r>
      <w:r w:rsidR="00441088" w:rsidRPr="00192EEE">
        <w:rPr>
          <w:rFonts w:cstheme="minorHAnsi"/>
        </w:rPr>
        <w:t>[xx]</w:t>
      </w:r>
      <w:r w:rsidRPr="00192EEE">
        <w:t xml:space="preserve"> gecontroleerde dossiers konden notities over </w:t>
      </w:r>
      <w:r w:rsidR="005E24E8" w:rsidRPr="00192EEE">
        <w:t xml:space="preserve">individuele </w:t>
      </w:r>
      <w:r w:rsidR="003D445B" w:rsidRPr="00192EEE">
        <w:t>gesprekken</w:t>
      </w:r>
      <w:r w:rsidRPr="00192EEE">
        <w:t xml:space="preserve"> met een psychiater gevonden worden in de </w:t>
      </w:r>
      <w:r w:rsidR="003B2E32" w:rsidRPr="00192EEE">
        <w:t>voorbije</w:t>
      </w:r>
      <w:r w:rsidR="00DA5CB3" w:rsidRPr="00192EEE">
        <w:t xml:space="preserve"> </w:t>
      </w:r>
      <w:r w:rsidR="00F67A22" w:rsidRPr="00192EEE">
        <w:t>4 weken</w:t>
      </w:r>
      <w:r w:rsidRPr="00192EEE">
        <w:t xml:space="preserve">. </w:t>
      </w:r>
    </w:p>
    <w:p w14:paraId="12CE86F8" w14:textId="3847E4C9" w:rsidR="00B50D7C" w:rsidRPr="00192EEE" w:rsidRDefault="00667746" w:rsidP="002C7BBC">
      <w:pPr>
        <w:pStyle w:val="Lijstalinea"/>
        <w:numPr>
          <w:ilvl w:val="0"/>
          <w:numId w:val="19"/>
        </w:numPr>
        <w:spacing w:before="20" w:after="0"/>
        <w:ind w:left="568" w:hanging="284"/>
        <w:contextualSpacing w:val="0"/>
        <w:rPr>
          <w:bCs/>
        </w:rPr>
      </w:pPr>
      <w:r w:rsidRPr="00192EEE">
        <w:rPr>
          <w:bCs/>
        </w:rPr>
        <w:t xml:space="preserve">In </w:t>
      </w:r>
      <w:r w:rsidR="00441088" w:rsidRPr="00192EEE">
        <w:rPr>
          <w:rFonts w:cstheme="minorHAnsi"/>
        </w:rPr>
        <w:t>[xx]</w:t>
      </w:r>
      <w:r w:rsidRPr="00192EEE">
        <w:rPr>
          <w:bCs/>
        </w:rPr>
        <w:t xml:space="preserve"> van de </w:t>
      </w:r>
      <w:r w:rsidR="00441088" w:rsidRPr="00192EEE">
        <w:rPr>
          <w:rFonts w:cstheme="minorHAnsi"/>
        </w:rPr>
        <w:t>[xx]</w:t>
      </w:r>
      <w:r w:rsidRPr="00192EEE">
        <w:rPr>
          <w:bCs/>
        </w:rPr>
        <w:t xml:space="preserve"> gecontroleerde dossiers kon</w:t>
      </w:r>
      <w:r w:rsidR="00640B65" w:rsidRPr="00192EEE">
        <w:rPr>
          <w:bCs/>
        </w:rPr>
        <w:t xml:space="preserve"> aan de hand van notities</w:t>
      </w:r>
      <w:r w:rsidR="008765C1" w:rsidRPr="00192EEE">
        <w:rPr>
          <w:bCs/>
        </w:rPr>
        <w:t xml:space="preserve"> </w:t>
      </w:r>
      <w:r w:rsidRPr="00192EEE">
        <w:rPr>
          <w:bCs/>
        </w:rPr>
        <w:t>worden aangetoond dat er minstens wekelijks een</w:t>
      </w:r>
      <w:r w:rsidR="005E24E8" w:rsidRPr="00192EEE">
        <w:rPr>
          <w:bCs/>
        </w:rPr>
        <w:t xml:space="preserve"> individueel</w:t>
      </w:r>
      <w:r w:rsidRPr="00192EEE">
        <w:rPr>
          <w:bCs/>
        </w:rPr>
        <w:t xml:space="preserve"> </w:t>
      </w:r>
      <w:r w:rsidR="003D445B" w:rsidRPr="00192EEE">
        <w:t>gesprek</w:t>
      </w:r>
      <w:r w:rsidR="003D445B" w:rsidRPr="00192EEE">
        <w:rPr>
          <w:bCs/>
        </w:rPr>
        <w:t xml:space="preserve"> </w:t>
      </w:r>
      <w:r w:rsidRPr="00192EEE">
        <w:rPr>
          <w:bCs/>
        </w:rPr>
        <w:t xml:space="preserve">was met </w:t>
      </w:r>
      <w:r w:rsidR="00026EBB" w:rsidRPr="00192EEE">
        <w:rPr>
          <w:bCs/>
        </w:rPr>
        <w:t xml:space="preserve">een </w:t>
      </w:r>
      <w:r w:rsidRPr="00192EEE">
        <w:rPr>
          <w:bCs/>
        </w:rPr>
        <w:t>psychiater</w:t>
      </w:r>
      <w:r w:rsidR="00B36178" w:rsidRPr="00192EEE">
        <w:rPr>
          <w:bCs/>
        </w:rPr>
        <w:t xml:space="preserve"> in de </w:t>
      </w:r>
      <w:r w:rsidR="0065622E" w:rsidRPr="00192EEE">
        <w:rPr>
          <w:bCs/>
        </w:rPr>
        <w:t>voorbije</w:t>
      </w:r>
      <w:r w:rsidR="00B36178" w:rsidRPr="00192EEE">
        <w:rPr>
          <w:bCs/>
        </w:rPr>
        <w:t xml:space="preserve"> </w:t>
      </w:r>
      <w:r w:rsidR="00D75103" w:rsidRPr="00192EEE">
        <w:rPr>
          <w:bCs/>
        </w:rPr>
        <w:t>4 weken</w:t>
      </w:r>
      <w:r w:rsidRPr="00192EEE">
        <w:rPr>
          <w:bCs/>
        </w:rPr>
        <w:t xml:space="preserve">. </w:t>
      </w:r>
    </w:p>
    <w:p w14:paraId="4C21CB40" w14:textId="334C2B4A" w:rsidR="00C160E7" w:rsidRPr="00192EEE" w:rsidRDefault="00C160E7" w:rsidP="002C7BBC">
      <w:pPr>
        <w:pStyle w:val="Lijstalinea"/>
        <w:numPr>
          <w:ilvl w:val="0"/>
          <w:numId w:val="19"/>
        </w:numPr>
        <w:spacing w:before="20" w:after="0"/>
        <w:ind w:left="568" w:hanging="284"/>
        <w:contextualSpacing w:val="0"/>
        <w:rPr>
          <w:bCs/>
        </w:rPr>
      </w:pPr>
      <w:r w:rsidRPr="00192EEE">
        <w:rPr>
          <w:bCs/>
        </w:rPr>
        <w:t xml:space="preserve">In </w:t>
      </w:r>
      <w:r w:rsidR="00441088" w:rsidRPr="00192EEE">
        <w:rPr>
          <w:rFonts w:cstheme="minorHAnsi"/>
        </w:rPr>
        <w:t>[xx]</w:t>
      </w:r>
      <w:r w:rsidRPr="00192EEE">
        <w:rPr>
          <w:bCs/>
        </w:rPr>
        <w:t xml:space="preserve"> van de </w:t>
      </w:r>
      <w:r w:rsidR="00441088" w:rsidRPr="00192EEE">
        <w:rPr>
          <w:rFonts w:cstheme="minorHAnsi"/>
        </w:rPr>
        <w:t>[xx]</w:t>
      </w:r>
      <w:r w:rsidRPr="00192EEE">
        <w:rPr>
          <w:bCs/>
        </w:rPr>
        <w:t xml:space="preserve"> gecontroleerde weken kon</w:t>
      </w:r>
      <w:r w:rsidR="001F3169" w:rsidRPr="00192EEE">
        <w:rPr>
          <w:bCs/>
        </w:rPr>
        <w:t xml:space="preserve">den notities </w:t>
      </w:r>
      <w:r w:rsidR="00243A9C" w:rsidRPr="00192EEE">
        <w:rPr>
          <w:bCs/>
        </w:rPr>
        <w:t>van</w:t>
      </w:r>
      <w:r w:rsidRPr="00192EEE">
        <w:rPr>
          <w:bCs/>
        </w:rPr>
        <w:t xml:space="preserve"> een </w:t>
      </w:r>
      <w:r w:rsidR="005E24E8" w:rsidRPr="00192EEE">
        <w:rPr>
          <w:bCs/>
        </w:rPr>
        <w:t xml:space="preserve">individueel </w:t>
      </w:r>
      <w:r w:rsidRPr="00192EEE">
        <w:t>gesprek</w:t>
      </w:r>
      <w:r w:rsidRPr="00192EEE">
        <w:rPr>
          <w:bCs/>
        </w:rPr>
        <w:t xml:space="preserve"> met </w:t>
      </w:r>
      <w:r w:rsidR="00026EBB" w:rsidRPr="00192EEE">
        <w:rPr>
          <w:bCs/>
        </w:rPr>
        <w:t xml:space="preserve">een </w:t>
      </w:r>
      <w:r w:rsidRPr="00192EEE">
        <w:rPr>
          <w:bCs/>
        </w:rPr>
        <w:t>psychiater</w:t>
      </w:r>
      <w:r w:rsidR="00243A9C" w:rsidRPr="00192EEE">
        <w:rPr>
          <w:bCs/>
        </w:rPr>
        <w:t xml:space="preserve"> worden aangetoond</w:t>
      </w:r>
      <w:r w:rsidRPr="00192EEE">
        <w:rPr>
          <w:bCs/>
        </w:rPr>
        <w:t>.</w:t>
      </w:r>
    </w:p>
    <w:p w14:paraId="6C846897" w14:textId="77777777" w:rsidR="00BF42A4" w:rsidRPr="00192EEE" w:rsidRDefault="00BF42A4" w:rsidP="00BF42A4">
      <w:pPr>
        <w:spacing w:after="0"/>
      </w:pPr>
    </w:p>
    <w:p w14:paraId="20B27A5A" w14:textId="6FE91A40" w:rsidR="00667746" w:rsidRPr="00192EEE" w:rsidRDefault="00667746" w:rsidP="00550598">
      <w:pPr>
        <w:spacing w:before="60" w:after="0"/>
        <w:rPr>
          <w:rFonts w:ascii="Calibri" w:eastAsia="Times" w:hAnsi="Calibri" w:cs="Times New Roman"/>
          <w:bCs/>
          <w:lang w:eastAsia="nl-BE"/>
        </w:rPr>
      </w:pPr>
      <w:r w:rsidRPr="00192EEE">
        <w:rPr>
          <w:bCs/>
        </w:rPr>
        <w:t xml:space="preserve">Volgens het beleid van </w:t>
      </w:r>
      <w:r w:rsidR="00D82E38" w:rsidRPr="00192EEE">
        <w:rPr>
          <w:bCs/>
        </w:rPr>
        <w:t>d</w:t>
      </w:r>
      <w:r w:rsidR="0000341F" w:rsidRPr="00192EEE">
        <w:rPr>
          <w:bCs/>
        </w:rPr>
        <w:t>eze</w:t>
      </w:r>
      <w:r w:rsidRPr="00192EEE">
        <w:rPr>
          <w:bCs/>
        </w:rPr>
        <w:t xml:space="preserve"> afdeling is de minimale frequentie van een gesprek tussen de patiënt en </w:t>
      </w:r>
      <w:r w:rsidR="00026EBB" w:rsidRPr="00192EEE">
        <w:rPr>
          <w:bCs/>
        </w:rPr>
        <w:t xml:space="preserve">een </w:t>
      </w:r>
      <w:r w:rsidRPr="00192EEE">
        <w:rPr>
          <w:bCs/>
        </w:rPr>
        <w:t xml:space="preserve">psycholoog: </w:t>
      </w:r>
      <w:r w:rsidR="00441088" w:rsidRPr="00192EEE">
        <w:rPr>
          <w:rFonts w:cstheme="minorHAnsi"/>
        </w:rPr>
        <w:t>[xx]</w:t>
      </w:r>
      <w:r w:rsidR="00197DE3" w:rsidRPr="00192EEE">
        <w:rPr>
          <w:rFonts w:ascii="Calibri" w:eastAsia="Times" w:hAnsi="Calibri" w:cs="Times New Roman"/>
          <w:bCs/>
          <w:lang w:eastAsia="nl-BE"/>
        </w:rPr>
        <w:t xml:space="preserve">. </w:t>
      </w:r>
    </w:p>
    <w:p w14:paraId="0041A1D0" w14:textId="77777777" w:rsidR="00563812" w:rsidRPr="00192EEE" w:rsidRDefault="00563812" w:rsidP="007B3798">
      <w:pPr>
        <w:spacing w:after="0"/>
        <w:rPr>
          <w:rFonts w:ascii="Calibri" w:eastAsia="Times" w:hAnsi="Calibri" w:cs="Times New Roman"/>
          <w:bCs/>
          <w:lang w:eastAsia="nl-BE"/>
        </w:rPr>
      </w:pPr>
    </w:p>
    <w:p w14:paraId="24F75C41" w14:textId="71A9D8AE" w:rsidR="00343BFB" w:rsidRPr="00192EEE" w:rsidRDefault="00343BFB" w:rsidP="00550598">
      <w:pPr>
        <w:spacing w:before="60" w:after="0"/>
      </w:pPr>
      <w:r w:rsidRPr="00192EEE">
        <w:rPr>
          <w:rFonts w:ascii="Calibri" w:eastAsia="Times" w:hAnsi="Calibri" w:cs="Times New Roman"/>
          <w:lang w:eastAsia="nl-BE"/>
        </w:rPr>
        <w:t xml:space="preserve">Er werden </w:t>
      </w:r>
      <w:r w:rsidR="00441088" w:rsidRPr="00192EEE">
        <w:rPr>
          <w:rFonts w:cstheme="minorHAnsi"/>
        </w:rPr>
        <w:t>[xx]</w:t>
      </w:r>
      <w:r w:rsidRPr="00192EEE">
        <w:rPr>
          <w:rFonts w:ascii="Calibri" w:eastAsia="Times" w:hAnsi="Calibri" w:cs="Times New Roman"/>
          <w:lang w:eastAsia="nl-BE"/>
        </w:rPr>
        <w:t xml:space="preserve"> dossiers gecontroleerd van patiënten die minimum 1 maand opgenomen waren op de afdeling</w:t>
      </w:r>
      <w:r w:rsidR="005E24E8" w:rsidRPr="00192EEE">
        <w:rPr>
          <w:rFonts w:ascii="Calibri" w:eastAsia="Times" w:hAnsi="Calibri" w:cs="Times New Roman"/>
          <w:lang w:eastAsia="nl-BE"/>
        </w:rPr>
        <w:t>:</w:t>
      </w:r>
    </w:p>
    <w:p w14:paraId="7A0C89E3" w14:textId="482BB5F2" w:rsidR="00667746" w:rsidRPr="00192EEE" w:rsidRDefault="00667746" w:rsidP="002C7BBC">
      <w:pPr>
        <w:pStyle w:val="Lijstalinea"/>
        <w:numPr>
          <w:ilvl w:val="0"/>
          <w:numId w:val="19"/>
        </w:numPr>
        <w:spacing w:before="20" w:after="0"/>
        <w:ind w:left="568" w:hanging="284"/>
        <w:contextualSpacing w:val="0"/>
      </w:pPr>
      <w:r w:rsidRPr="00192EEE">
        <w:t xml:space="preserve">In </w:t>
      </w:r>
      <w:r w:rsidR="00441088" w:rsidRPr="00192EEE">
        <w:rPr>
          <w:rFonts w:cstheme="minorHAnsi"/>
        </w:rPr>
        <w:t>[xx]</w:t>
      </w:r>
      <w:r w:rsidRPr="00192EEE">
        <w:t xml:space="preserve"> van de </w:t>
      </w:r>
      <w:r w:rsidR="00441088" w:rsidRPr="00192EEE">
        <w:rPr>
          <w:rFonts w:cstheme="minorHAnsi"/>
        </w:rPr>
        <w:t>[xx]</w:t>
      </w:r>
      <w:r w:rsidRPr="00192EEE">
        <w:t xml:space="preserve"> gecontroleerde dossiers konden notities over </w:t>
      </w:r>
      <w:r w:rsidR="008968C1" w:rsidRPr="00192EEE">
        <w:t xml:space="preserve">individuele </w:t>
      </w:r>
      <w:r w:rsidR="003D445B" w:rsidRPr="00192EEE">
        <w:t>gesprekken</w:t>
      </w:r>
      <w:r w:rsidRPr="00192EEE">
        <w:t xml:space="preserve"> met een psycholoog gevonden worden in de voorbije </w:t>
      </w:r>
      <w:r w:rsidR="00380CDF" w:rsidRPr="00192EEE">
        <w:t>4 weken</w:t>
      </w:r>
      <w:r w:rsidRPr="00192EEE">
        <w:t>.</w:t>
      </w:r>
    </w:p>
    <w:p w14:paraId="68A54364" w14:textId="5693DBBF" w:rsidR="009F1719" w:rsidRPr="00192EEE" w:rsidRDefault="00667746" w:rsidP="002C7BBC">
      <w:pPr>
        <w:pStyle w:val="Lijstalinea"/>
        <w:numPr>
          <w:ilvl w:val="0"/>
          <w:numId w:val="19"/>
        </w:numPr>
        <w:spacing w:before="20" w:after="0"/>
        <w:ind w:left="568" w:hanging="284"/>
        <w:contextualSpacing w:val="0"/>
        <w:rPr>
          <w:bCs/>
        </w:rPr>
      </w:pPr>
      <w:r w:rsidRPr="00192EEE">
        <w:rPr>
          <w:bCs/>
        </w:rPr>
        <w:t xml:space="preserve">In </w:t>
      </w:r>
      <w:r w:rsidR="00192EEE" w:rsidRPr="00192EEE">
        <w:rPr>
          <w:rFonts w:cstheme="minorHAnsi"/>
        </w:rPr>
        <w:t>[xx]</w:t>
      </w:r>
      <w:r w:rsidRPr="00192EEE">
        <w:rPr>
          <w:bCs/>
        </w:rPr>
        <w:t xml:space="preserve"> van de </w:t>
      </w:r>
      <w:r w:rsidR="00192EEE" w:rsidRPr="00192EEE">
        <w:rPr>
          <w:rFonts w:cstheme="minorHAnsi"/>
        </w:rPr>
        <w:t>[xx]</w:t>
      </w:r>
      <w:r w:rsidRPr="00192EEE">
        <w:rPr>
          <w:bCs/>
        </w:rPr>
        <w:t xml:space="preserve"> gecontroleerde dossiers kon </w:t>
      </w:r>
      <w:r w:rsidR="00FA6002" w:rsidRPr="00192EEE">
        <w:rPr>
          <w:bCs/>
        </w:rPr>
        <w:t xml:space="preserve">aan de hand van notities </w:t>
      </w:r>
      <w:r w:rsidRPr="00192EEE">
        <w:rPr>
          <w:bCs/>
        </w:rPr>
        <w:t xml:space="preserve">worden aangetoond dat er minstens wekelijks een </w:t>
      </w:r>
      <w:r w:rsidR="008968C1" w:rsidRPr="00192EEE">
        <w:rPr>
          <w:bCs/>
        </w:rPr>
        <w:t xml:space="preserve">individueel </w:t>
      </w:r>
      <w:r w:rsidR="003D445B" w:rsidRPr="00192EEE">
        <w:t>gesprek</w:t>
      </w:r>
      <w:r w:rsidRPr="00192EEE">
        <w:rPr>
          <w:bCs/>
        </w:rPr>
        <w:t xml:space="preserve"> was met </w:t>
      </w:r>
      <w:r w:rsidR="00026EBB" w:rsidRPr="00192EEE">
        <w:rPr>
          <w:bCs/>
        </w:rPr>
        <w:t xml:space="preserve">een </w:t>
      </w:r>
      <w:r w:rsidRPr="00192EEE">
        <w:rPr>
          <w:bCs/>
        </w:rPr>
        <w:t>psycholoog</w:t>
      </w:r>
      <w:r w:rsidR="009F3ECC" w:rsidRPr="00192EEE">
        <w:rPr>
          <w:bCs/>
        </w:rPr>
        <w:t xml:space="preserve"> in de voorbije </w:t>
      </w:r>
      <w:r w:rsidR="009F1719" w:rsidRPr="00192EEE">
        <w:rPr>
          <w:bCs/>
        </w:rPr>
        <w:t>4 weken</w:t>
      </w:r>
      <w:r w:rsidRPr="00192EEE">
        <w:rPr>
          <w:bCs/>
        </w:rPr>
        <w:t xml:space="preserve">. </w:t>
      </w:r>
    </w:p>
    <w:p w14:paraId="4B30F749" w14:textId="5F5DA65A" w:rsidR="00243A9C" w:rsidRPr="00B50D7C" w:rsidRDefault="00243A9C" w:rsidP="002C7BBC">
      <w:pPr>
        <w:pStyle w:val="Lijstalinea"/>
        <w:numPr>
          <w:ilvl w:val="0"/>
          <w:numId w:val="19"/>
        </w:numPr>
        <w:spacing w:before="20" w:after="0"/>
        <w:ind w:left="568" w:hanging="284"/>
        <w:contextualSpacing w:val="0"/>
        <w:rPr>
          <w:bCs/>
        </w:rPr>
      </w:pPr>
      <w:r w:rsidRPr="00192EEE">
        <w:rPr>
          <w:bCs/>
        </w:rPr>
        <w:t xml:space="preserve">In </w:t>
      </w:r>
      <w:r w:rsidR="00192EEE" w:rsidRPr="00192EEE">
        <w:rPr>
          <w:rFonts w:cstheme="minorHAnsi"/>
        </w:rPr>
        <w:t>[xx]</w:t>
      </w:r>
      <w:r w:rsidRPr="00192EEE">
        <w:rPr>
          <w:bCs/>
        </w:rPr>
        <w:t xml:space="preserve"> van de </w:t>
      </w:r>
      <w:r w:rsidR="00192EEE" w:rsidRPr="00192EEE">
        <w:rPr>
          <w:rFonts w:cstheme="minorHAnsi"/>
        </w:rPr>
        <w:t>[xx]</w:t>
      </w:r>
      <w:r w:rsidRPr="00192EEE">
        <w:rPr>
          <w:bCs/>
        </w:rPr>
        <w:t xml:space="preserve"> gecontroleerde</w:t>
      </w:r>
      <w:r w:rsidRPr="00B50D7C">
        <w:rPr>
          <w:bCs/>
        </w:rPr>
        <w:t xml:space="preserve"> weken kon</w:t>
      </w:r>
      <w:r>
        <w:rPr>
          <w:bCs/>
        </w:rPr>
        <w:t xml:space="preserve">den notities van een </w:t>
      </w:r>
      <w:r w:rsidRPr="00B50D7C">
        <w:rPr>
          <w:bCs/>
        </w:rPr>
        <w:t>individu</w:t>
      </w:r>
      <w:r>
        <w:rPr>
          <w:bCs/>
        </w:rPr>
        <w:t>e</w:t>
      </w:r>
      <w:r w:rsidRPr="00B50D7C">
        <w:rPr>
          <w:bCs/>
        </w:rPr>
        <w:t xml:space="preserve">el </w:t>
      </w:r>
      <w:r>
        <w:t>gesprek</w:t>
      </w:r>
      <w:r w:rsidRPr="00B50D7C">
        <w:rPr>
          <w:bCs/>
        </w:rPr>
        <w:t xml:space="preserve"> met een </w:t>
      </w:r>
      <w:r>
        <w:rPr>
          <w:bCs/>
        </w:rPr>
        <w:t>psycholoog worden aangetoond</w:t>
      </w:r>
      <w:r w:rsidRPr="00B50D7C">
        <w:rPr>
          <w:bCs/>
        </w:rPr>
        <w:t>.</w:t>
      </w:r>
    </w:p>
    <w:p w14:paraId="5348BB78" w14:textId="77777777" w:rsidR="00A719B1" w:rsidRPr="007B3798" w:rsidRDefault="00A719B1" w:rsidP="00550598">
      <w:pPr>
        <w:spacing w:after="0"/>
      </w:pPr>
    </w:p>
    <w:p w14:paraId="18F4ECB7" w14:textId="7BBAA1B9" w:rsidR="002C4500" w:rsidRPr="00C1029B" w:rsidRDefault="002C4500" w:rsidP="007B3798">
      <w:pPr>
        <w:spacing w:before="60" w:after="0"/>
        <w:rPr>
          <w:b/>
          <w:bCs/>
        </w:rPr>
      </w:pPr>
      <w:proofErr w:type="spellStart"/>
      <w:r>
        <w:rPr>
          <w:rFonts w:cstheme="minorHAnsi"/>
          <w:b/>
          <w:bCs/>
        </w:rPr>
        <w:t>Patiëntenbevraging</w:t>
      </w:r>
      <w:proofErr w:type="spellEnd"/>
    </w:p>
    <w:p w14:paraId="1795C844" w14:textId="671DC93C" w:rsidR="00932D0E" w:rsidRPr="00173524" w:rsidRDefault="00192EEE" w:rsidP="007B3798">
      <w:pPr>
        <w:spacing w:before="60" w:after="0"/>
      </w:pPr>
      <w:r w:rsidRPr="00173524">
        <w:rPr>
          <w:rFonts w:cstheme="minorHAnsi"/>
        </w:rPr>
        <w:t>[xx]</w:t>
      </w:r>
      <w:r w:rsidR="00932D0E" w:rsidRPr="00173524">
        <w:t xml:space="preserve"> van de </w:t>
      </w:r>
      <w:r w:rsidRPr="00173524">
        <w:rPr>
          <w:rFonts w:cstheme="minorHAnsi"/>
        </w:rPr>
        <w:t>[xx]</w:t>
      </w:r>
      <w:r w:rsidR="00932D0E" w:rsidRPr="00173524">
        <w:t xml:space="preserve"> patiënten geven aan dat ze in de </w:t>
      </w:r>
      <w:r w:rsidR="008D2287" w:rsidRPr="00173524">
        <w:t>voorbije</w:t>
      </w:r>
      <w:r w:rsidR="00932D0E" w:rsidRPr="00173524">
        <w:t xml:space="preserve"> maand een </w:t>
      </w:r>
      <w:r w:rsidR="009C59D5" w:rsidRPr="00173524">
        <w:t xml:space="preserve">individueel </w:t>
      </w:r>
      <w:r w:rsidR="00932D0E" w:rsidRPr="00173524">
        <w:t xml:space="preserve">gesprek hadden met </w:t>
      </w:r>
      <w:r w:rsidR="00FF6FE2" w:rsidRPr="00173524">
        <w:rPr>
          <w:bCs/>
        </w:rPr>
        <w:t xml:space="preserve">een </w:t>
      </w:r>
      <w:r w:rsidR="00932D0E" w:rsidRPr="00173524">
        <w:t xml:space="preserve">psychiater. </w:t>
      </w:r>
      <w:r w:rsidRPr="00173524">
        <w:rPr>
          <w:rFonts w:cstheme="minorHAnsi"/>
        </w:rPr>
        <w:t xml:space="preserve">[xx] </w:t>
      </w:r>
      <w:r w:rsidR="00932D0E" w:rsidRPr="00173524">
        <w:t xml:space="preserve">van deze patiënten geven aan dat ze in de </w:t>
      </w:r>
      <w:r w:rsidR="008D2287" w:rsidRPr="00173524">
        <w:t>voorbij</w:t>
      </w:r>
      <w:r w:rsidR="00932D0E" w:rsidRPr="00173524">
        <w:t xml:space="preserve">e week een </w:t>
      </w:r>
      <w:r w:rsidR="00EF5531" w:rsidRPr="00173524">
        <w:t xml:space="preserve">individueel </w:t>
      </w:r>
      <w:r w:rsidR="00932D0E" w:rsidRPr="00173524">
        <w:t xml:space="preserve">gesprek hadden met </w:t>
      </w:r>
      <w:r w:rsidR="00FF6FE2" w:rsidRPr="00173524">
        <w:rPr>
          <w:bCs/>
        </w:rPr>
        <w:t xml:space="preserve">een </w:t>
      </w:r>
      <w:r w:rsidR="00932D0E" w:rsidRPr="00173524">
        <w:t>psychiater.</w:t>
      </w:r>
    </w:p>
    <w:p w14:paraId="2EAE703B" w14:textId="77777777" w:rsidR="00516273" w:rsidRPr="00192EEE" w:rsidRDefault="00516273" w:rsidP="007B3798">
      <w:pPr>
        <w:spacing w:after="0"/>
      </w:pPr>
    </w:p>
    <w:p w14:paraId="22285CB0" w14:textId="1FD9706F" w:rsidR="00334D99" w:rsidRPr="001458BC" w:rsidRDefault="00192EEE" w:rsidP="00550598">
      <w:pPr>
        <w:spacing w:before="60" w:after="0"/>
      </w:pPr>
      <w:r w:rsidRPr="001458BC">
        <w:rPr>
          <w:rFonts w:cstheme="minorHAnsi"/>
        </w:rPr>
        <w:lastRenderedPageBreak/>
        <w:t>[xx]</w:t>
      </w:r>
      <w:r w:rsidR="00DB5AEC" w:rsidRPr="001458BC">
        <w:t xml:space="preserve"> van de </w:t>
      </w:r>
      <w:r w:rsidRPr="001458BC">
        <w:rPr>
          <w:rFonts w:cstheme="minorHAnsi"/>
        </w:rPr>
        <w:t>[xx]</w:t>
      </w:r>
      <w:r w:rsidR="00DB5AEC" w:rsidRPr="001458BC">
        <w:t xml:space="preserve"> </w:t>
      </w:r>
      <w:r w:rsidR="00197DE3" w:rsidRPr="001458BC">
        <w:t>p</w:t>
      </w:r>
      <w:r w:rsidR="00DB5AEC" w:rsidRPr="001458BC">
        <w:t xml:space="preserve">atiënten geven aan dat ze in de </w:t>
      </w:r>
      <w:r w:rsidR="008D2287" w:rsidRPr="001458BC">
        <w:t>voorbij</w:t>
      </w:r>
      <w:r w:rsidR="00DB5AEC" w:rsidRPr="001458BC">
        <w:t xml:space="preserve">e maand een </w:t>
      </w:r>
      <w:r w:rsidR="002353DD" w:rsidRPr="001458BC">
        <w:t xml:space="preserve">individueel </w:t>
      </w:r>
      <w:r w:rsidR="00DB5AEC" w:rsidRPr="001458BC">
        <w:t xml:space="preserve">gesprek hadden met </w:t>
      </w:r>
      <w:r w:rsidR="00FF6FE2" w:rsidRPr="001458BC">
        <w:rPr>
          <w:bCs/>
        </w:rPr>
        <w:t xml:space="preserve">een </w:t>
      </w:r>
      <w:r w:rsidR="00DB5AEC" w:rsidRPr="001458BC">
        <w:t>psyc</w:t>
      </w:r>
      <w:r w:rsidR="00BF42A4" w:rsidRPr="001458BC">
        <w:t>holoog</w:t>
      </w:r>
      <w:r w:rsidR="00DB5AEC" w:rsidRPr="001458BC">
        <w:t>.</w:t>
      </w:r>
      <w:r w:rsidR="00334D99" w:rsidRPr="001458BC">
        <w:t xml:space="preserve"> </w:t>
      </w:r>
      <w:r w:rsidRPr="001458BC">
        <w:rPr>
          <w:rFonts w:cstheme="minorHAnsi"/>
        </w:rPr>
        <w:t>[xx]</w:t>
      </w:r>
      <w:r w:rsidR="00334D99" w:rsidRPr="001458BC">
        <w:t xml:space="preserve">van deze patiënten geven aan dat ze in de </w:t>
      </w:r>
      <w:r w:rsidR="008D2287" w:rsidRPr="001458BC">
        <w:t>voorbije</w:t>
      </w:r>
      <w:r w:rsidR="00334D99" w:rsidRPr="001458BC">
        <w:t xml:space="preserve"> week een </w:t>
      </w:r>
      <w:r w:rsidR="002353DD" w:rsidRPr="001458BC">
        <w:t xml:space="preserve">individueel </w:t>
      </w:r>
      <w:r w:rsidR="00334D99" w:rsidRPr="001458BC">
        <w:t xml:space="preserve">gesprek hadden met </w:t>
      </w:r>
      <w:r w:rsidR="00FF6FE2" w:rsidRPr="001458BC">
        <w:rPr>
          <w:bCs/>
        </w:rPr>
        <w:t xml:space="preserve">een </w:t>
      </w:r>
      <w:r w:rsidR="00334D99" w:rsidRPr="001458BC">
        <w:t>psych</w:t>
      </w:r>
      <w:r w:rsidR="00BF42A4" w:rsidRPr="001458BC">
        <w:t>oloog</w:t>
      </w:r>
      <w:r w:rsidR="00334D99" w:rsidRPr="001458BC">
        <w:t>.</w:t>
      </w:r>
    </w:p>
    <w:p w14:paraId="189AC139" w14:textId="77777777" w:rsidR="00970AE4" w:rsidRPr="00550598" w:rsidRDefault="00970AE4" w:rsidP="00334D99">
      <w:pPr>
        <w:spacing w:after="0"/>
      </w:pPr>
    </w:p>
    <w:p w14:paraId="048D02E7" w14:textId="100F3FDE" w:rsidR="000C6A71" w:rsidRDefault="00FC5B8C" w:rsidP="00C26FEA">
      <w:pPr>
        <w:pStyle w:val="Kop2"/>
      </w:pPr>
      <w:bookmarkStart w:id="30" w:name="_Toc142562212"/>
      <w:r>
        <w:t xml:space="preserve">Communicatie met </w:t>
      </w:r>
      <w:r w:rsidR="00265167">
        <w:t>de huisarts</w:t>
      </w:r>
      <w:bookmarkEnd w:id="30"/>
    </w:p>
    <w:p w14:paraId="092BEB01" w14:textId="7B40E824" w:rsidR="00D7345A" w:rsidRPr="00571D6E" w:rsidRDefault="00C26FEA" w:rsidP="007B3798">
      <w:pPr>
        <w:spacing w:before="60" w:after="0"/>
        <w:rPr>
          <w:rFonts w:ascii="Calibri" w:eastAsia="PMingLiU" w:hAnsi="Calibri" w:cs="Times New Roman"/>
          <w:b/>
          <w:lang w:val="nl-BE" w:eastAsia="nl-BE"/>
        </w:rPr>
      </w:pPr>
      <w:r w:rsidRPr="00571D6E">
        <w:rPr>
          <w:rFonts w:ascii="Calibri" w:eastAsia="PMingLiU" w:hAnsi="Calibri" w:cs="Times New Roman"/>
          <w:b/>
          <w:lang w:val="nl-BE" w:eastAsia="nl-BE"/>
        </w:rPr>
        <w:t>Verwachtingen</w:t>
      </w:r>
      <w:r w:rsidR="00571D6E" w:rsidRPr="00571D6E">
        <w:rPr>
          <w:rFonts w:ascii="Calibri" w:eastAsia="PMingLiU" w:hAnsi="Calibri" w:cs="Times New Roman"/>
          <w:b/>
          <w:lang w:val="nl-BE" w:eastAsia="nl-BE"/>
        </w:rPr>
        <w:t xml:space="preserve"> u</w:t>
      </w:r>
      <w:r w:rsidR="00D7345A" w:rsidRPr="00571D6E">
        <w:rPr>
          <w:rFonts w:ascii="Calibri" w:eastAsia="PMingLiU" w:hAnsi="Calibri" w:cs="Times New Roman"/>
          <w:b/>
          <w:lang w:val="nl-BE" w:eastAsia="nl-BE"/>
        </w:rPr>
        <w:t>it referentiekader psychiatrische ziekenhuizen</w:t>
      </w:r>
    </w:p>
    <w:p w14:paraId="3364B4F1" w14:textId="77777777" w:rsidR="00CE5A2F" w:rsidRDefault="00D7345A" w:rsidP="007B3798">
      <w:pPr>
        <w:spacing w:before="60" w:after="0"/>
      </w:pPr>
      <w:r w:rsidRPr="00B1589F">
        <w:rPr>
          <w:rFonts w:eastAsia="PMingLiU" w:cstheme="minorHAnsi"/>
          <w:lang w:val="nl-BE" w:eastAsia="nl-BE"/>
        </w:rPr>
        <w:t>Bij ontslag wordt een voorlopige ontslagbrief aan de huisarts opgestuurd.</w:t>
      </w:r>
      <w:r w:rsidRPr="00B1589F">
        <w:rPr>
          <w:rFonts w:eastAsia="PMingLiU" w:cstheme="minorHAnsi"/>
          <w:bCs/>
          <w:lang w:val="nl-BE" w:eastAsia="nl-BE"/>
        </w:rPr>
        <w:t xml:space="preserve"> Deze bevat o.a. het medicatieschema.</w:t>
      </w:r>
      <w:r w:rsidRPr="006F345F">
        <w:t xml:space="preserve"> </w:t>
      </w:r>
    </w:p>
    <w:p w14:paraId="74E32DF9" w14:textId="0ADBF578" w:rsidR="00D7345A" w:rsidRPr="00B1589F" w:rsidRDefault="00D7345A" w:rsidP="007B3798">
      <w:pPr>
        <w:spacing w:before="60" w:after="0"/>
        <w:rPr>
          <w:rFonts w:eastAsia="PMingLiU" w:cstheme="minorHAnsi"/>
          <w:bCs/>
          <w:lang w:val="nl-BE" w:eastAsia="nl-BE"/>
        </w:rPr>
      </w:pPr>
      <w:r w:rsidRPr="00B1589F">
        <w:rPr>
          <w:rFonts w:eastAsia="PMingLiU" w:cstheme="minorHAnsi"/>
          <w:bCs/>
          <w:lang w:val="nl-BE" w:eastAsia="nl-BE"/>
        </w:rPr>
        <w:t>De ontslagbrieven worden tijdig verstuurd.</w:t>
      </w:r>
    </w:p>
    <w:p w14:paraId="4A679487" w14:textId="77777777" w:rsidR="00D7345A" w:rsidRDefault="00D7345A" w:rsidP="007B3798">
      <w:pPr>
        <w:spacing w:before="60" w:after="0"/>
        <w:rPr>
          <w:rFonts w:eastAsia="PMingLiU" w:cstheme="minorHAnsi"/>
          <w:lang w:val="nl-BE" w:eastAsia="nl-BE"/>
        </w:rPr>
      </w:pPr>
      <w:r w:rsidRPr="00B1589F">
        <w:rPr>
          <w:rFonts w:eastAsia="PMingLiU" w:cstheme="minorHAnsi"/>
          <w:lang w:val="nl-BE" w:eastAsia="nl-BE"/>
        </w:rPr>
        <w:t>De huisarts en/of verwijzende arts wordt op de hoogte gesteld van de opname, het ontslag en de geplande vervolgzorg.</w:t>
      </w:r>
    </w:p>
    <w:p w14:paraId="7346E4A9" w14:textId="77777777" w:rsidR="002D2D18" w:rsidRPr="002D2D18" w:rsidRDefault="002D2D18" w:rsidP="007B3798">
      <w:pPr>
        <w:spacing w:before="60" w:after="0"/>
        <w:rPr>
          <w:rFonts w:eastAsia="PMingLiU" w:cstheme="minorHAnsi"/>
          <w:lang w:val="nl-BE" w:eastAsia="nl-BE"/>
        </w:rPr>
      </w:pPr>
      <w:r w:rsidRPr="002D2D18">
        <w:rPr>
          <w:rFonts w:eastAsia="PMingLiU" w:cstheme="minorHAnsi"/>
          <w:lang w:val="nl-BE" w:eastAsia="nl-BE"/>
        </w:rPr>
        <w:t xml:space="preserve">Het ontslag van de patiënt kan pas effectief worden indien ook deze nazorg (op korte termijn) op een goede manier is afgesproken. </w:t>
      </w:r>
    </w:p>
    <w:p w14:paraId="01BF0A4E" w14:textId="1F479659" w:rsidR="002D2D18" w:rsidRPr="002D2D18" w:rsidRDefault="00761721" w:rsidP="00550598">
      <w:pPr>
        <w:spacing w:before="20" w:after="0"/>
        <w:ind w:left="568" w:hanging="284"/>
        <w:rPr>
          <w:rFonts w:eastAsia="PMingLiU" w:cstheme="minorHAnsi"/>
          <w:lang w:val="nl-BE" w:eastAsia="nl-BE"/>
        </w:rPr>
      </w:pPr>
      <w:r>
        <w:rPr>
          <w:rFonts w:eastAsia="PMingLiU" w:cstheme="minorHAnsi"/>
          <w:lang w:val="nl-BE" w:eastAsia="nl-BE"/>
        </w:rPr>
        <w:t xml:space="preserve">- </w:t>
      </w:r>
      <w:r w:rsidR="002D2D18" w:rsidRPr="002D2D18">
        <w:rPr>
          <w:rFonts w:eastAsia="PMingLiU" w:cstheme="minorHAnsi"/>
          <w:lang w:val="nl-BE" w:eastAsia="nl-BE"/>
        </w:rPr>
        <w:t>Er is een afspraak gemaakt met de ambulante hulpverlening.</w:t>
      </w:r>
    </w:p>
    <w:p w14:paraId="3E7CF600" w14:textId="77777777" w:rsidR="00514B0B" w:rsidRDefault="00761721" w:rsidP="00550598">
      <w:pPr>
        <w:spacing w:before="20" w:after="0"/>
        <w:ind w:left="568" w:hanging="284"/>
        <w:rPr>
          <w:rFonts w:eastAsia="PMingLiU" w:cstheme="minorHAnsi"/>
          <w:lang w:val="nl-BE" w:eastAsia="nl-BE"/>
        </w:rPr>
      </w:pPr>
      <w:r>
        <w:rPr>
          <w:rFonts w:eastAsia="PMingLiU" w:cstheme="minorHAnsi"/>
          <w:lang w:val="nl-BE" w:eastAsia="nl-BE"/>
        </w:rPr>
        <w:t xml:space="preserve">- </w:t>
      </w:r>
      <w:r w:rsidR="002D2D18" w:rsidRPr="002D2D18">
        <w:rPr>
          <w:rFonts w:eastAsia="PMingLiU" w:cstheme="minorHAnsi"/>
          <w:lang w:val="nl-BE" w:eastAsia="nl-BE"/>
        </w:rPr>
        <w:t>Goede informatieoverdracht aan de huisarts en andere verwijzers (aanwezige problematiek, de ingestelde</w:t>
      </w:r>
    </w:p>
    <w:p w14:paraId="18FAFCD3" w14:textId="1383B329" w:rsidR="002D2D18" w:rsidRPr="002D2D18" w:rsidRDefault="002D2D18" w:rsidP="00550598">
      <w:pPr>
        <w:spacing w:before="20" w:after="0"/>
        <w:ind w:left="568" w:hanging="284"/>
        <w:rPr>
          <w:rFonts w:eastAsia="PMingLiU" w:cstheme="minorHAnsi"/>
          <w:lang w:val="nl-BE" w:eastAsia="nl-BE"/>
        </w:rPr>
      </w:pPr>
      <w:r w:rsidRPr="002D2D18">
        <w:rPr>
          <w:rFonts w:eastAsia="PMingLiU" w:cstheme="minorHAnsi"/>
          <w:lang w:val="nl-BE" w:eastAsia="nl-BE"/>
        </w:rPr>
        <w:t>medicatie, opgestarte nazorgbehandeling, medicatiebeleid, ...).</w:t>
      </w:r>
    </w:p>
    <w:p w14:paraId="76227923" w14:textId="1749B1DF" w:rsidR="002D2D18" w:rsidRPr="00B1589F" w:rsidRDefault="00761721" w:rsidP="00550598">
      <w:pPr>
        <w:spacing w:before="20" w:after="0"/>
        <w:ind w:left="568" w:hanging="284"/>
        <w:rPr>
          <w:rFonts w:eastAsia="PMingLiU" w:cstheme="minorHAnsi"/>
          <w:lang w:val="nl-BE" w:eastAsia="nl-BE"/>
        </w:rPr>
      </w:pPr>
      <w:r>
        <w:rPr>
          <w:rFonts w:eastAsia="PMingLiU" w:cstheme="minorHAnsi"/>
          <w:lang w:val="nl-BE" w:eastAsia="nl-BE"/>
        </w:rPr>
        <w:t xml:space="preserve">- </w:t>
      </w:r>
      <w:r w:rsidR="002D2D18" w:rsidRPr="002D2D18">
        <w:rPr>
          <w:rFonts w:eastAsia="PMingLiU" w:cstheme="minorHAnsi"/>
          <w:lang w:val="nl-BE" w:eastAsia="nl-BE"/>
        </w:rPr>
        <w:t>Zo nodig het maken van veiligheidsafspraken met het sociale netwerk (familie, ...).</w:t>
      </w:r>
    </w:p>
    <w:p w14:paraId="02B9EE9E" w14:textId="77777777" w:rsidR="00D7345A" w:rsidRPr="00514B0B" w:rsidRDefault="00D7345A" w:rsidP="00550598">
      <w:pPr>
        <w:spacing w:after="0"/>
        <w:rPr>
          <w:rFonts w:ascii="Calibri" w:eastAsia="PMingLiU" w:hAnsi="Calibri" w:cs="Times New Roman"/>
          <w:bCs/>
          <w:lang w:val="nl-BE" w:eastAsia="nl-BE"/>
        </w:rPr>
      </w:pPr>
    </w:p>
    <w:p w14:paraId="4E5F64A4" w14:textId="46DED9D0" w:rsidR="00911526" w:rsidRPr="00571D6E" w:rsidRDefault="00571D6E" w:rsidP="007B3798">
      <w:pPr>
        <w:spacing w:before="60" w:after="0"/>
        <w:rPr>
          <w:rFonts w:ascii="Calibri" w:eastAsia="PMingLiU" w:hAnsi="Calibri" w:cs="Times New Roman"/>
          <w:b/>
          <w:lang w:val="nl-BE" w:eastAsia="nl-BE"/>
        </w:rPr>
      </w:pPr>
      <w:r w:rsidRPr="00571D6E">
        <w:rPr>
          <w:rFonts w:ascii="Calibri" w:eastAsia="PMingLiU" w:hAnsi="Calibri" w:cs="Times New Roman"/>
          <w:b/>
          <w:lang w:val="nl-BE" w:eastAsia="nl-BE"/>
        </w:rPr>
        <w:t>Verwachtingen u</w:t>
      </w:r>
      <w:r w:rsidR="00911526" w:rsidRPr="00571D6E">
        <w:rPr>
          <w:rFonts w:ascii="Calibri" w:eastAsia="PMingLiU" w:hAnsi="Calibri" w:cs="Times New Roman"/>
          <w:b/>
          <w:lang w:val="nl-BE" w:eastAsia="nl-BE"/>
        </w:rPr>
        <w:t>it regelgeving/richtlijnen</w:t>
      </w:r>
    </w:p>
    <w:p w14:paraId="5540A49D" w14:textId="20AF04BE" w:rsidR="00D7345A" w:rsidRDefault="00D7345A" w:rsidP="007B3798">
      <w:pPr>
        <w:spacing w:before="60" w:after="0"/>
      </w:pPr>
      <w:r>
        <w:t xml:space="preserve">De gezondheidszorgbeoefenaar heeft toegang tot persoonsgegevens betreffende de gezondheid van de patiënt die worden bijgehouden en bewaard door andere gezondheidszorgbeoefenaars op voorwaarde dat de patiënt voorafgaand zijn geïnformeerde toestemming tot deze toegang gaf. De patiënt kan bij het verlenen van de in het eerste lid bedoelde toestemming bepaalde gezondheidszorgbeoefenaars uitsluiten. De Koning kan nadere regels bepalen voor de in het eerste lid bedoelde toestemming. </w:t>
      </w:r>
    </w:p>
    <w:p w14:paraId="743F9A89" w14:textId="77777777" w:rsidR="00911526" w:rsidRDefault="00911526" w:rsidP="00514B0B">
      <w:pPr>
        <w:spacing w:after="0"/>
      </w:pPr>
    </w:p>
    <w:p w14:paraId="7D6CAA09" w14:textId="77777777" w:rsidR="00724CEE" w:rsidRPr="00B1589F" w:rsidRDefault="00724CEE" w:rsidP="00514B0B">
      <w:pPr>
        <w:spacing w:before="60" w:after="0"/>
        <w:rPr>
          <w:color w:val="000000"/>
        </w:rPr>
      </w:pPr>
      <w:r w:rsidRPr="00B1589F">
        <w:rPr>
          <w:color w:val="000000" w:themeColor="text1"/>
        </w:rPr>
        <w:t>De gezondheidszorgbeoefenaar deelt, mits toestemming van de patiënt, aan een ander behandelend gezondheidszorgbeoefenaar door de patiënt aangewezen om hetzij de diagnose, hetzij de behandeling voort te zetten of te vervolledigen, alle daaromtrent nuttige of noodzakelijke informatie mee.</w:t>
      </w:r>
    </w:p>
    <w:p w14:paraId="2BF7F9D2" w14:textId="77777777" w:rsidR="00D7345A" w:rsidRPr="00724CEE" w:rsidRDefault="00D7345A" w:rsidP="00514B0B">
      <w:pPr>
        <w:spacing w:after="0"/>
        <w:rPr>
          <w:rFonts w:ascii="Calibri" w:eastAsia="PMingLiU" w:hAnsi="Calibri" w:cs="Times New Roman"/>
          <w:bCs/>
          <w:lang w:eastAsia="nl-BE"/>
        </w:rPr>
      </w:pPr>
    </w:p>
    <w:p w14:paraId="05D3604D" w14:textId="59B5F453" w:rsidR="00C26FEA" w:rsidRPr="00BF6895" w:rsidRDefault="00C26FEA" w:rsidP="007B3798">
      <w:pPr>
        <w:spacing w:before="60" w:after="0"/>
        <w:rPr>
          <w:b/>
          <w:bCs/>
          <w:sz w:val="24"/>
          <w:szCs w:val="24"/>
        </w:rPr>
      </w:pPr>
      <w:r w:rsidRPr="0070149E">
        <w:rPr>
          <w:b/>
          <w:bCs/>
        </w:rPr>
        <w:t>Werkwijze</w:t>
      </w:r>
      <w:r w:rsidRPr="00BF6895">
        <w:rPr>
          <w:b/>
          <w:bCs/>
          <w:sz w:val="24"/>
          <w:szCs w:val="24"/>
        </w:rPr>
        <w:t xml:space="preserve"> </w:t>
      </w:r>
    </w:p>
    <w:p w14:paraId="3A628A39" w14:textId="551883BF" w:rsidR="00BD0E96" w:rsidRPr="00745A37" w:rsidRDefault="00A23757" w:rsidP="007B3798">
      <w:pPr>
        <w:spacing w:before="60" w:after="0"/>
        <w:rPr>
          <w:strike/>
        </w:rPr>
      </w:pPr>
      <w:r w:rsidRPr="00A23757">
        <w:t xml:space="preserve">Op </w:t>
      </w:r>
      <w:r w:rsidR="0099119D">
        <w:t xml:space="preserve">de bezochte </w:t>
      </w:r>
      <w:r w:rsidR="000D41D6" w:rsidRPr="003D71F9">
        <w:t xml:space="preserve">afdelingen </w:t>
      </w:r>
      <w:r w:rsidR="00BD0E96">
        <w:t xml:space="preserve">werd bevraagd of de huisarts </w:t>
      </w:r>
      <w:r w:rsidR="009C6CFC">
        <w:t>op de hoogte gebracht wordt</w:t>
      </w:r>
      <w:r w:rsidR="00BD0E96">
        <w:t xml:space="preserve"> </w:t>
      </w:r>
      <w:r w:rsidR="00745A37">
        <w:t>van de</w:t>
      </w:r>
      <w:r w:rsidR="00BD0E96">
        <w:t xml:space="preserve"> opname en op welke manier deze </w:t>
      </w:r>
      <w:r w:rsidR="00BD0E96" w:rsidRPr="00745A37">
        <w:t>communicatie dan gebeurt.</w:t>
      </w:r>
      <w:r w:rsidR="00BD0E96" w:rsidRPr="00745A37">
        <w:rPr>
          <w:strike/>
        </w:rPr>
        <w:t xml:space="preserve"> </w:t>
      </w:r>
    </w:p>
    <w:p w14:paraId="4B8DC8CA" w14:textId="19BFEAB7" w:rsidR="00F87C19" w:rsidRPr="00F87C19" w:rsidRDefault="00F87C19" w:rsidP="007B3798">
      <w:pPr>
        <w:spacing w:before="60" w:after="0"/>
      </w:pPr>
      <w:r w:rsidRPr="00745A37">
        <w:t xml:space="preserve">In dossiers van patiënten die minimum </w:t>
      </w:r>
      <w:r w:rsidR="00701751" w:rsidRPr="00745A37">
        <w:t>1</w:t>
      </w:r>
      <w:r w:rsidR="00CF16CB" w:rsidRPr="00745A37">
        <w:t xml:space="preserve"> maand</w:t>
      </w:r>
      <w:r w:rsidRPr="00745A37">
        <w:t xml:space="preserve"> opgenomen </w:t>
      </w:r>
      <w:r w:rsidR="009F1719">
        <w:t>waren</w:t>
      </w:r>
      <w:r w:rsidRPr="00745A37">
        <w:t xml:space="preserve">, werd gezocht of de huisarts </w:t>
      </w:r>
      <w:r w:rsidR="009C6CFC">
        <w:t>op de hoogte gebracht werd</w:t>
      </w:r>
      <w:r w:rsidRPr="00745A37">
        <w:t xml:space="preserve"> van de opname.</w:t>
      </w:r>
      <w:r w:rsidRPr="00F87C19">
        <w:t xml:space="preserve"> </w:t>
      </w:r>
    </w:p>
    <w:p w14:paraId="62AB6230" w14:textId="3C1EE3A0" w:rsidR="00BD0E96" w:rsidRPr="006F1FF4" w:rsidRDefault="00BD0E96" w:rsidP="00BD0E96">
      <w:pPr>
        <w:spacing w:before="60" w:after="0"/>
        <w:rPr>
          <w:b/>
          <w:u w:val="single"/>
        </w:rPr>
      </w:pPr>
      <w:r>
        <w:t>Daarnaast werd</w:t>
      </w:r>
      <w:r w:rsidR="00C9245F">
        <w:t xml:space="preserve"> </w:t>
      </w:r>
      <w:r>
        <w:t xml:space="preserve">in dossiers </w:t>
      </w:r>
      <w:r w:rsidRPr="006F1FF4">
        <w:t xml:space="preserve">van </w:t>
      </w:r>
      <w:r>
        <w:t>patiënten</w:t>
      </w:r>
      <w:r w:rsidRPr="006F1FF4">
        <w:t xml:space="preserve"> waarvan de </w:t>
      </w:r>
      <w:r>
        <w:t>opname</w:t>
      </w:r>
      <w:r w:rsidRPr="006F1FF4">
        <w:t xml:space="preserve"> minstens een week was </w:t>
      </w:r>
      <w:r w:rsidR="0053384A">
        <w:t>beëindigd</w:t>
      </w:r>
      <w:r w:rsidR="00A23757">
        <w:t>,</w:t>
      </w:r>
      <w:r>
        <w:t xml:space="preserve"> gezocht naar </w:t>
      </w:r>
      <w:r w:rsidRPr="006F1FF4">
        <w:t xml:space="preserve">een </w:t>
      </w:r>
      <w:r>
        <w:t>(voorlopige) ontslagbrief.</w:t>
      </w:r>
      <w:r w:rsidRPr="006F1FF4">
        <w:t xml:space="preserve"> </w:t>
      </w:r>
      <w:r w:rsidR="00051117">
        <w:t xml:space="preserve">Dit werd </w:t>
      </w:r>
      <w:proofErr w:type="spellStart"/>
      <w:r w:rsidR="00051117">
        <w:t>campusbreed</w:t>
      </w:r>
      <w:proofErr w:type="spellEnd"/>
      <w:r w:rsidR="00051117">
        <w:t xml:space="preserve"> bekeken.</w:t>
      </w:r>
    </w:p>
    <w:p w14:paraId="4F34DAE7" w14:textId="6C679FA5" w:rsidR="00C26FEA" w:rsidRPr="00D67861" w:rsidRDefault="00C26FEA" w:rsidP="00C26FEA">
      <w:pPr>
        <w:spacing w:before="60" w:after="0"/>
      </w:pPr>
      <w:r w:rsidRPr="00D67861">
        <w:t xml:space="preserve">Deze </w:t>
      </w:r>
      <w:r w:rsidR="00FC604B">
        <w:rPr>
          <w:rFonts w:cstheme="minorHAnsi"/>
        </w:rPr>
        <w:t>(voorlopige)</w:t>
      </w:r>
      <w:r>
        <w:rPr>
          <w:rFonts w:cstheme="minorHAnsi"/>
        </w:rPr>
        <w:t xml:space="preserve"> </w:t>
      </w:r>
      <w:r>
        <w:t xml:space="preserve">ontslagbrieven </w:t>
      </w:r>
      <w:r w:rsidRPr="00D67861">
        <w:t>werden gecontroleerd op aanwezigheid van informatie over volgende onderwerpen:</w:t>
      </w:r>
    </w:p>
    <w:p w14:paraId="39BEADE1" w14:textId="77777777" w:rsidR="00C26FEA" w:rsidRPr="00D67861" w:rsidRDefault="00C26FEA" w:rsidP="00C26FEA">
      <w:pPr>
        <w:numPr>
          <w:ilvl w:val="0"/>
          <w:numId w:val="2"/>
        </w:numPr>
        <w:spacing w:before="20" w:after="0"/>
        <w:ind w:left="568" w:hanging="284"/>
        <w:rPr>
          <w:rFonts w:cstheme="minorHAnsi"/>
        </w:rPr>
      </w:pPr>
      <w:r w:rsidRPr="00D67861">
        <w:rPr>
          <w:rFonts w:cstheme="minorHAnsi"/>
        </w:rPr>
        <w:t>vermelding van de periode van begeleiding;</w:t>
      </w:r>
    </w:p>
    <w:p w14:paraId="63216209" w14:textId="77777777" w:rsidR="00C26FEA" w:rsidRPr="00D67861" w:rsidRDefault="00C26FEA" w:rsidP="00C26FEA">
      <w:pPr>
        <w:numPr>
          <w:ilvl w:val="0"/>
          <w:numId w:val="2"/>
        </w:numPr>
        <w:spacing w:before="20" w:after="0"/>
        <w:ind w:left="568" w:hanging="284"/>
        <w:rPr>
          <w:rFonts w:cstheme="minorHAnsi"/>
        </w:rPr>
      </w:pPr>
      <w:r w:rsidRPr="00D67861">
        <w:rPr>
          <w:rFonts w:cstheme="minorHAnsi"/>
        </w:rPr>
        <w:t>een probleemomschrijving;</w:t>
      </w:r>
    </w:p>
    <w:p w14:paraId="12BAD02F" w14:textId="77777777" w:rsidR="00C26FEA" w:rsidRPr="00D67861" w:rsidRDefault="00C26FEA" w:rsidP="00C26FEA">
      <w:pPr>
        <w:numPr>
          <w:ilvl w:val="0"/>
          <w:numId w:val="2"/>
        </w:numPr>
        <w:spacing w:before="20" w:after="0"/>
        <w:ind w:left="568" w:hanging="284"/>
        <w:rPr>
          <w:rFonts w:cstheme="minorHAnsi"/>
        </w:rPr>
      </w:pPr>
      <w:r w:rsidRPr="00D67861">
        <w:rPr>
          <w:rFonts w:cstheme="minorHAnsi"/>
        </w:rPr>
        <w:t>een beschrijving van de evolutie/verloop van het traject;</w:t>
      </w:r>
    </w:p>
    <w:p w14:paraId="23D1578B" w14:textId="77777777" w:rsidR="00C26FEA" w:rsidRPr="00D67861" w:rsidRDefault="00C26FEA" w:rsidP="00C26FEA">
      <w:pPr>
        <w:numPr>
          <w:ilvl w:val="0"/>
          <w:numId w:val="2"/>
        </w:numPr>
        <w:spacing w:before="20" w:after="0"/>
        <w:ind w:left="568" w:hanging="284"/>
        <w:rPr>
          <w:rFonts w:cstheme="minorHAnsi"/>
        </w:rPr>
      </w:pPr>
      <w:r w:rsidRPr="00D67861">
        <w:rPr>
          <w:rFonts w:cstheme="minorHAnsi"/>
        </w:rPr>
        <w:t>informatie over de nodige nazorg/verdere verwijzing;</w:t>
      </w:r>
    </w:p>
    <w:p w14:paraId="31183960" w14:textId="74B95D35" w:rsidR="00C26FEA" w:rsidRPr="00D67861" w:rsidRDefault="00A85B3C" w:rsidP="00C26FEA">
      <w:pPr>
        <w:numPr>
          <w:ilvl w:val="0"/>
          <w:numId w:val="2"/>
        </w:numPr>
        <w:spacing w:before="20" w:after="0"/>
        <w:ind w:left="568" w:hanging="284"/>
        <w:rPr>
          <w:rFonts w:cstheme="minorHAnsi"/>
        </w:rPr>
      </w:pPr>
      <w:r>
        <w:rPr>
          <w:rFonts w:cstheme="minorHAnsi"/>
        </w:rPr>
        <w:t>medicatie</w:t>
      </w:r>
      <w:r w:rsidR="003833DB">
        <w:rPr>
          <w:rFonts w:cstheme="minorHAnsi"/>
        </w:rPr>
        <w:t>(</w:t>
      </w:r>
      <w:r>
        <w:rPr>
          <w:rFonts w:cstheme="minorHAnsi"/>
        </w:rPr>
        <w:t>schema</w:t>
      </w:r>
      <w:r w:rsidR="003833DB">
        <w:rPr>
          <w:rFonts w:cstheme="minorHAnsi"/>
        </w:rPr>
        <w:t>)</w:t>
      </w:r>
      <w:r w:rsidR="00C26FEA" w:rsidRPr="00D67861">
        <w:rPr>
          <w:rFonts w:cstheme="minorHAnsi"/>
        </w:rPr>
        <w:t>.</w:t>
      </w:r>
    </w:p>
    <w:p w14:paraId="095DF577" w14:textId="3CD79F21" w:rsidR="00C26FEA" w:rsidRPr="00456547" w:rsidRDefault="001D18CC" w:rsidP="00514B0B">
      <w:pPr>
        <w:spacing w:before="60" w:after="0"/>
      </w:pPr>
      <w:r w:rsidRPr="00456547">
        <w:lastRenderedPageBreak/>
        <w:t xml:space="preserve">Indien er een </w:t>
      </w:r>
      <w:r w:rsidR="001E5CDB">
        <w:t xml:space="preserve">(voorlopige) </w:t>
      </w:r>
      <w:r w:rsidRPr="00456547">
        <w:t>ontslagbrief aanwezig was in</w:t>
      </w:r>
      <w:r w:rsidR="00456547" w:rsidRPr="00456547">
        <w:t xml:space="preserve"> het dossier, werd ook nagekeken of deze effectief verstuurd werd naar de huisarts. </w:t>
      </w:r>
    </w:p>
    <w:p w14:paraId="3F52F2D8" w14:textId="77777777" w:rsidR="00456547" w:rsidRPr="007B3798" w:rsidRDefault="00456547" w:rsidP="00514B0B">
      <w:pPr>
        <w:spacing w:after="0"/>
      </w:pPr>
    </w:p>
    <w:p w14:paraId="749E84AF" w14:textId="77777777" w:rsidR="00C26FEA" w:rsidRPr="00B544BB" w:rsidRDefault="00C26FEA" w:rsidP="007B3798">
      <w:pPr>
        <w:spacing w:before="60" w:after="0"/>
        <w:rPr>
          <w:b/>
          <w:bCs/>
          <w:sz w:val="24"/>
          <w:szCs w:val="24"/>
          <w:lang w:val="nl-BE"/>
        </w:rPr>
      </w:pPr>
      <w:r w:rsidRPr="0070149E">
        <w:rPr>
          <w:b/>
          <w:bCs/>
          <w:lang w:val="nl-BE"/>
        </w:rPr>
        <w:t>Vaststellingen</w:t>
      </w:r>
    </w:p>
    <w:p w14:paraId="2651FEBD" w14:textId="77777777" w:rsidR="00173524" w:rsidRPr="00517819" w:rsidRDefault="00173524" w:rsidP="00173524">
      <w:pPr>
        <w:spacing w:before="60" w:after="0"/>
        <w:rPr>
          <w:rFonts w:cstheme="minorHAnsi"/>
          <w:b/>
          <w:bCs/>
        </w:rPr>
      </w:pPr>
      <w:r>
        <w:rPr>
          <w:rFonts w:cstheme="minorHAnsi"/>
          <w:b/>
          <w:bCs/>
        </w:rPr>
        <w:t>[Naam a</w:t>
      </w:r>
      <w:r w:rsidRPr="00517819">
        <w:rPr>
          <w:rFonts w:cstheme="minorHAnsi"/>
          <w:b/>
          <w:bCs/>
        </w:rPr>
        <w:t>fdeling</w:t>
      </w:r>
      <w:r>
        <w:rPr>
          <w:rFonts w:cstheme="minorHAnsi"/>
          <w:b/>
          <w:bCs/>
        </w:rPr>
        <w:t>]</w:t>
      </w:r>
    </w:p>
    <w:p w14:paraId="18820948" w14:textId="5B756DD9" w:rsidR="00BD0E96" w:rsidRDefault="008E6223" w:rsidP="007B3798">
      <w:pPr>
        <w:spacing w:before="60" w:after="0"/>
        <w:rPr>
          <w:rFonts w:cstheme="minorHAnsi"/>
        </w:rPr>
      </w:pPr>
      <w:r>
        <w:rPr>
          <w:rFonts w:cstheme="minorHAnsi"/>
        </w:rPr>
        <w:t xml:space="preserve">De </w:t>
      </w:r>
      <w:r w:rsidR="002E5771">
        <w:rPr>
          <w:rFonts w:cstheme="minorHAnsi"/>
        </w:rPr>
        <w:t xml:space="preserve">huisarts wordt </w:t>
      </w:r>
      <w:r w:rsidR="00603376">
        <w:rPr>
          <w:rFonts w:cstheme="minorHAnsi"/>
        </w:rPr>
        <w:t xml:space="preserve">/ </w:t>
      </w:r>
      <w:r w:rsidR="00603376" w:rsidRPr="00603376">
        <w:rPr>
          <w:rFonts w:cstheme="minorHAnsi"/>
        </w:rPr>
        <w:t xml:space="preserve">wordt </w:t>
      </w:r>
      <w:r w:rsidR="002E5771" w:rsidRPr="00603376">
        <w:rPr>
          <w:rFonts w:cstheme="minorHAnsi"/>
        </w:rPr>
        <w:t xml:space="preserve">niet </w:t>
      </w:r>
      <w:r w:rsidR="00132FC9" w:rsidRPr="00603376">
        <w:rPr>
          <w:rFonts w:cstheme="minorHAnsi"/>
        </w:rPr>
        <w:t>op</w:t>
      </w:r>
      <w:r w:rsidR="00132FC9">
        <w:rPr>
          <w:rFonts w:cstheme="minorHAnsi"/>
        </w:rPr>
        <w:t xml:space="preserve"> de hoogte gebracht</w:t>
      </w:r>
      <w:r w:rsidR="00E27DE0">
        <w:rPr>
          <w:rFonts w:cstheme="minorHAnsi"/>
        </w:rPr>
        <w:t xml:space="preserve"> van de </w:t>
      </w:r>
      <w:r w:rsidR="002E5771">
        <w:rPr>
          <w:rFonts w:cstheme="minorHAnsi"/>
        </w:rPr>
        <w:t>opname</w:t>
      </w:r>
      <w:r w:rsidR="00A07B1C">
        <w:rPr>
          <w:rFonts w:cstheme="minorHAnsi"/>
        </w:rPr>
        <w:t>.</w:t>
      </w:r>
    </w:p>
    <w:p w14:paraId="0F4C3C7E" w14:textId="77777777" w:rsidR="00D21CFC" w:rsidRDefault="00D21CFC" w:rsidP="0017164D">
      <w:pPr>
        <w:spacing w:after="0"/>
        <w:rPr>
          <w:rFonts w:ascii="Calibri" w:eastAsia="Times" w:hAnsi="Calibri" w:cs="Times New Roman"/>
          <w:lang w:eastAsia="nl-BE"/>
        </w:rPr>
      </w:pPr>
    </w:p>
    <w:p w14:paraId="5727CC96" w14:textId="0E1866EE" w:rsidR="002D60D6" w:rsidRPr="00970D6F" w:rsidRDefault="00D21CFC" w:rsidP="00856C6D">
      <w:pPr>
        <w:spacing w:before="60" w:after="0"/>
        <w:rPr>
          <w:rFonts w:cstheme="minorHAnsi"/>
        </w:rPr>
      </w:pPr>
      <w:r w:rsidRPr="004E3B0D">
        <w:rPr>
          <w:rFonts w:ascii="Calibri" w:eastAsia="Times" w:hAnsi="Calibri" w:cs="Times New Roman"/>
          <w:lang w:eastAsia="nl-BE"/>
        </w:rPr>
        <w:t xml:space="preserve">Er </w:t>
      </w:r>
      <w:r w:rsidRPr="00970D6F">
        <w:rPr>
          <w:rFonts w:ascii="Calibri" w:eastAsia="Times" w:hAnsi="Calibri" w:cs="Times New Roman"/>
          <w:lang w:eastAsia="nl-BE"/>
        </w:rPr>
        <w:t xml:space="preserve">werden </w:t>
      </w:r>
      <w:r w:rsidR="00A07B1C" w:rsidRPr="00970D6F">
        <w:rPr>
          <w:rFonts w:cstheme="minorHAnsi"/>
        </w:rPr>
        <w:t>[xx]</w:t>
      </w:r>
      <w:r w:rsidRPr="00970D6F">
        <w:rPr>
          <w:rFonts w:ascii="Calibri" w:eastAsia="Times" w:hAnsi="Calibri" w:cs="Times New Roman"/>
          <w:lang w:eastAsia="nl-BE"/>
        </w:rPr>
        <w:t xml:space="preserve"> dossiers gecontroleerd van patiënten die minimum 1 maand opgenomen waren</w:t>
      </w:r>
      <w:r w:rsidR="006509D7" w:rsidRPr="00970D6F">
        <w:rPr>
          <w:rFonts w:ascii="Calibri" w:eastAsia="Times" w:hAnsi="Calibri" w:cs="Times New Roman"/>
          <w:lang w:eastAsia="nl-BE"/>
        </w:rPr>
        <w:t>:</w:t>
      </w:r>
    </w:p>
    <w:p w14:paraId="0931800F" w14:textId="088CC5B8" w:rsidR="003534EE" w:rsidRPr="00675797" w:rsidRDefault="003534EE" w:rsidP="007B3798">
      <w:pPr>
        <w:pStyle w:val="Lijstalinea"/>
        <w:numPr>
          <w:ilvl w:val="0"/>
          <w:numId w:val="2"/>
        </w:numPr>
        <w:spacing w:before="20" w:after="0"/>
        <w:ind w:left="567" w:hanging="283"/>
        <w:contextualSpacing w:val="0"/>
        <w:rPr>
          <w:rFonts w:cstheme="minorHAnsi"/>
          <w:i/>
        </w:rPr>
      </w:pPr>
      <w:r w:rsidRPr="00970D6F">
        <w:rPr>
          <w:rFonts w:cstheme="minorHAnsi"/>
        </w:rPr>
        <w:t xml:space="preserve">In </w:t>
      </w:r>
      <w:r w:rsidR="00970D6F" w:rsidRPr="00970D6F">
        <w:rPr>
          <w:rFonts w:cstheme="minorHAnsi"/>
        </w:rPr>
        <w:t>[xx]</w:t>
      </w:r>
      <w:r w:rsidRPr="00970D6F">
        <w:rPr>
          <w:rFonts w:cstheme="minorHAnsi"/>
        </w:rPr>
        <w:t xml:space="preserve"> van de </w:t>
      </w:r>
      <w:r w:rsidR="00970D6F" w:rsidRPr="00970D6F">
        <w:rPr>
          <w:rFonts w:cstheme="minorHAnsi"/>
        </w:rPr>
        <w:t>[xx</w:t>
      </w:r>
      <w:r w:rsidR="00970D6F" w:rsidRPr="00192EEE">
        <w:rPr>
          <w:rFonts w:cstheme="minorHAnsi"/>
        </w:rPr>
        <w:t>]</w:t>
      </w:r>
      <w:r w:rsidRPr="00675797">
        <w:rPr>
          <w:rFonts w:cstheme="minorHAnsi"/>
        </w:rPr>
        <w:t xml:space="preserve"> gecontroleerde dossiers was genoteerd dat de patiënt geen huisarts heeft. In </w:t>
      </w:r>
      <w:r w:rsidR="00970D6F" w:rsidRPr="00192EEE">
        <w:rPr>
          <w:rFonts w:cstheme="minorHAnsi"/>
        </w:rPr>
        <w:t>[xx]</w:t>
      </w:r>
      <w:r w:rsidRPr="00675797">
        <w:rPr>
          <w:rFonts w:cstheme="minorHAnsi"/>
        </w:rPr>
        <w:t xml:space="preserve"> dossiers weigerde de patiënt om informatie te delen met de huisarts.</w:t>
      </w:r>
    </w:p>
    <w:p w14:paraId="77C94A79" w14:textId="168F0392" w:rsidR="00856C6D" w:rsidRPr="00D21CFC" w:rsidRDefault="0075716B" w:rsidP="007B3798">
      <w:pPr>
        <w:pStyle w:val="Lijstalinea"/>
        <w:spacing w:before="20" w:after="0"/>
        <w:ind w:left="567"/>
        <w:contextualSpacing w:val="0"/>
        <w:rPr>
          <w:rFonts w:cstheme="minorHAnsi"/>
          <w:i/>
        </w:rPr>
      </w:pPr>
      <w:r w:rsidRPr="00D21CFC">
        <w:rPr>
          <w:rFonts w:cstheme="minorHAnsi"/>
        </w:rPr>
        <w:t xml:space="preserve">In </w:t>
      </w:r>
      <w:r w:rsidR="00970D6F" w:rsidRPr="00192EEE">
        <w:rPr>
          <w:rFonts w:cstheme="minorHAnsi"/>
        </w:rPr>
        <w:t>[xx]</w:t>
      </w:r>
      <w:r w:rsidRPr="00D21CFC">
        <w:rPr>
          <w:rFonts w:cstheme="minorHAnsi"/>
        </w:rPr>
        <w:t xml:space="preserve"> </w:t>
      </w:r>
      <w:r w:rsidR="00675797">
        <w:rPr>
          <w:rFonts w:cstheme="minorHAnsi"/>
        </w:rPr>
        <w:t xml:space="preserve">overige </w:t>
      </w:r>
      <w:r w:rsidRPr="00D21CFC">
        <w:rPr>
          <w:rFonts w:cstheme="minorHAnsi"/>
        </w:rPr>
        <w:t xml:space="preserve">gecontroleerde dossiers werd in </w:t>
      </w:r>
      <w:r w:rsidR="00970D6F" w:rsidRPr="00192EEE">
        <w:rPr>
          <w:rFonts w:cstheme="minorHAnsi"/>
        </w:rPr>
        <w:t>[xx]</w:t>
      </w:r>
      <w:r w:rsidRPr="00D21CFC">
        <w:rPr>
          <w:rFonts w:cstheme="minorHAnsi"/>
        </w:rPr>
        <w:t xml:space="preserve"> dossiers </w:t>
      </w:r>
      <w:r w:rsidR="00362DD5" w:rsidRPr="00D21CFC">
        <w:rPr>
          <w:rFonts w:cstheme="minorHAnsi"/>
        </w:rPr>
        <w:t xml:space="preserve">gevonden dat de huisarts op de hoogte gebracht werd van de opname en in </w:t>
      </w:r>
      <w:r w:rsidR="00970D6F" w:rsidRPr="00192EEE">
        <w:rPr>
          <w:rFonts w:cstheme="minorHAnsi"/>
        </w:rPr>
        <w:t>[xx]</w:t>
      </w:r>
      <w:r w:rsidRPr="00D21CFC">
        <w:rPr>
          <w:rFonts w:cstheme="minorHAnsi"/>
        </w:rPr>
        <w:t xml:space="preserve"> dossiers </w:t>
      </w:r>
      <w:r w:rsidR="00577C48" w:rsidRPr="00D21CFC">
        <w:rPr>
          <w:rFonts w:cstheme="minorHAnsi"/>
        </w:rPr>
        <w:t>kon niet aangetoond worden dat de huisarts op de hoogte gebracht werd van de opname</w:t>
      </w:r>
      <w:r w:rsidRPr="00D21CFC">
        <w:rPr>
          <w:rFonts w:cstheme="minorHAnsi"/>
        </w:rPr>
        <w:t>.</w:t>
      </w:r>
      <w:r w:rsidR="00856C6D" w:rsidRPr="00D21CFC">
        <w:rPr>
          <w:rFonts w:cstheme="minorHAnsi"/>
        </w:rPr>
        <w:t xml:space="preserve"> </w:t>
      </w:r>
    </w:p>
    <w:p w14:paraId="06940A44" w14:textId="77777777" w:rsidR="008E5184" w:rsidRDefault="008E5184" w:rsidP="00514B0B">
      <w:pPr>
        <w:spacing w:after="0"/>
        <w:rPr>
          <w:rFonts w:cstheme="minorHAnsi"/>
        </w:rPr>
      </w:pPr>
    </w:p>
    <w:p w14:paraId="4173D536" w14:textId="65A4C62A" w:rsidR="00E84A6C" w:rsidRPr="004C0AC0" w:rsidRDefault="004C0AC0" w:rsidP="007B3798">
      <w:pPr>
        <w:spacing w:before="60" w:after="0"/>
        <w:rPr>
          <w:rFonts w:cstheme="minorHAnsi"/>
          <w:b/>
          <w:bCs/>
        </w:rPr>
      </w:pPr>
      <w:proofErr w:type="spellStart"/>
      <w:r>
        <w:rPr>
          <w:rFonts w:cstheme="minorHAnsi"/>
          <w:b/>
          <w:bCs/>
        </w:rPr>
        <w:t>Campus</w:t>
      </w:r>
      <w:r w:rsidRPr="004C0AC0">
        <w:rPr>
          <w:rFonts w:cstheme="minorHAnsi"/>
          <w:b/>
          <w:bCs/>
        </w:rPr>
        <w:t>breed</w:t>
      </w:r>
      <w:proofErr w:type="spellEnd"/>
    </w:p>
    <w:p w14:paraId="1F253C6D" w14:textId="75A09677" w:rsidR="00C6555B" w:rsidRPr="00173524" w:rsidRDefault="00C6555B" w:rsidP="007B3798">
      <w:pPr>
        <w:spacing w:before="60" w:after="0"/>
        <w:rPr>
          <w:rFonts w:cstheme="minorHAnsi"/>
        </w:rPr>
      </w:pPr>
      <w:r w:rsidRPr="00C6555B">
        <w:rPr>
          <w:rFonts w:cstheme="minorHAnsi"/>
        </w:rPr>
        <w:t xml:space="preserve">In </w:t>
      </w:r>
      <w:r w:rsidR="00970D6F" w:rsidRPr="00192EEE">
        <w:rPr>
          <w:rFonts w:cstheme="minorHAnsi"/>
        </w:rPr>
        <w:t>[</w:t>
      </w:r>
      <w:r w:rsidR="00970D6F" w:rsidRPr="00173524">
        <w:rPr>
          <w:rFonts w:cstheme="minorHAnsi"/>
        </w:rPr>
        <w:t>xx]</w:t>
      </w:r>
      <w:r w:rsidRPr="00173524">
        <w:rPr>
          <w:rFonts w:cstheme="minorHAnsi"/>
        </w:rPr>
        <w:t xml:space="preserve"> van de </w:t>
      </w:r>
      <w:r w:rsidR="00970D6F" w:rsidRPr="00173524">
        <w:rPr>
          <w:rFonts w:cstheme="minorHAnsi"/>
        </w:rPr>
        <w:t>[xx]</w:t>
      </w:r>
      <w:r w:rsidRPr="00173524">
        <w:rPr>
          <w:rFonts w:cstheme="minorHAnsi"/>
        </w:rPr>
        <w:t xml:space="preserve"> gecontroleerde dossiers werd geen </w:t>
      </w:r>
      <w:r w:rsidR="00E805D3" w:rsidRPr="00173524">
        <w:rPr>
          <w:rFonts w:cstheme="minorHAnsi"/>
        </w:rPr>
        <w:t xml:space="preserve">(voorlopige) </w:t>
      </w:r>
      <w:r w:rsidRPr="00173524">
        <w:rPr>
          <w:rFonts w:cstheme="minorHAnsi"/>
        </w:rPr>
        <w:t>ontslagbrief gevonden.</w:t>
      </w:r>
    </w:p>
    <w:p w14:paraId="728BE1F5" w14:textId="6311E65D" w:rsidR="00C6555B" w:rsidRPr="00173524" w:rsidRDefault="00C6555B" w:rsidP="007B3798">
      <w:pPr>
        <w:spacing w:before="60" w:after="0"/>
        <w:rPr>
          <w:rFonts w:cstheme="minorHAnsi"/>
        </w:rPr>
      </w:pPr>
      <w:r w:rsidRPr="00173524">
        <w:rPr>
          <w:rFonts w:cstheme="minorHAnsi"/>
        </w:rPr>
        <w:t xml:space="preserve">In </w:t>
      </w:r>
      <w:r w:rsidR="00970D6F" w:rsidRPr="00173524">
        <w:rPr>
          <w:rFonts w:cstheme="minorHAnsi"/>
        </w:rPr>
        <w:t>[xx]</w:t>
      </w:r>
      <w:r w:rsidRPr="00173524">
        <w:rPr>
          <w:rFonts w:cstheme="minorHAnsi"/>
        </w:rPr>
        <w:t xml:space="preserve"> van de </w:t>
      </w:r>
      <w:r w:rsidR="00970D6F" w:rsidRPr="00173524">
        <w:rPr>
          <w:rFonts w:cstheme="minorHAnsi"/>
        </w:rPr>
        <w:t>[xx]</w:t>
      </w:r>
      <w:r w:rsidRPr="00173524">
        <w:rPr>
          <w:rFonts w:cstheme="minorHAnsi"/>
        </w:rPr>
        <w:t xml:space="preserve"> gecontroleerde dossiers werd een </w:t>
      </w:r>
      <w:r w:rsidR="00E805D3" w:rsidRPr="00173524">
        <w:rPr>
          <w:rFonts w:cstheme="minorHAnsi"/>
        </w:rPr>
        <w:t xml:space="preserve">(voorlopige) </w:t>
      </w:r>
      <w:r w:rsidRPr="00173524">
        <w:rPr>
          <w:rFonts w:cstheme="minorHAnsi"/>
        </w:rPr>
        <w:t>ontslagbrief gevonden.</w:t>
      </w:r>
    </w:p>
    <w:p w14:paraId="13B5C1F1" w14:textId="08747C95" w:rsidR="00C87BED" w:rsidRPr="00173524" w:rsidRDefault="00A8220D" w:rsidP="007B3798">
      <w:pPr>
        <w:spacing w:before="60" w:after="0"/>
        <w:rPr>
          <w:rFonts w:cstheme="minorHAnsi"/>
        </w:rPr>
      </w:pPr>
      <w:r w:rsidRPr="00173524">
        <w:rPr>
          <w:rFonts w:cstheme="minorHAnsi"/>
        </w:rPr>
        <w:t xml:space="preserve">Er werden </w:t>
      </w:r>
      <w:r w:rsidR="00970D6F" w:rsidRPr="00173524">
        <w:rPr>
          <w:rFonts w:cstheme="minorHAnsi"/>
        </w:rPr>
        <w:t>[xx]</w:t>
      </w:r>
      <w:r w:rsidRPr="00173524">
        <w:rPr>
          <w:rFonts w:cstheme="minorHAnsi"/>
        </w:rPr>
        <w:t xml:space="preserve"> </w:t>
      </w:r>
      <w:r w:rsidR="004B2DC1" w:rsidRPr="00173524">
        <w:rPr>
          <w:rFonts w:cstheme="minorHAnsi"/>
        </w:rPr>
        <w:t>dossiers gecontroleerd met een (voorlopige) ontslagbrief</w:t>
      </w:r>
      <w:r w:rsidR="00C87BED" w:rsidRPr="00173524">
        <w:rPr>
          <w:rFonts w:cstheme="minorHAnsi"/>
        </w:rPr>
        <w:t xml:space="preserve">: </w:t>
      </w:r>
    </w:p>
    <w:p w14:paraId="70506357" w14:textId="52CF6AA8" w:rsidR="00904B6B" w:rsidRPr="00173524" w:rsidRDefault="00904B6B" w:rsidP="007B3798">
      <w:pPr>
        <w:pStyle w:val="Lijstalinea"/>
        <w:numPr>
          <w:ilvl w:val="0"/>
          <w:numId w:val="2"/>
        </w:numPr>
        <w:spacing w:before="20" w:after="0"/>
        <w:ind w:left="567" w:hanging="283"/>
        <w:contextualSpacing w:val="0"/>
        <w:rPr>
          <w:rFonts w:cstheme="minorHAnsi"/>
        </w:rPr>
      </w:pPr>
      <w:r w:rsidRPr="00173524">
        <w:rPr>
          <w:rFonts w:cstheme="minorHAnsi"/>
        </w:rPr>
        <w:t xml:space="preserve">In </w:t>
      </w:r>
      <w:r w:rsidR="00970D6F" w:rsidRPr="00173524">
        <w:rPr>
          <w:rFonts w:cstheme="minorHAnsi"/>
        </w:rPr>
        <w:t>[xx]</w:t>
      </w:r>
      <w:r w:rsidRPr="00173524">
        <w:rPr>
          <w:rFonts w:cstheme="minorHAnsi"/>
        </w:rPr>
        <w:t xml:space="preserve"> van de </w:t>
      </w:r>
      <w:r w:rsidR="00970D6F" w:rsidRPr="00173524">
        <w:rPr>
          <w:rFonts w:cstheme="minorHAnsi"/>
        </w:rPr>
        <w:t>[xx]</w:t>
      </w:r>
      <w:r w:rsidRPr="00173524">
        <w:rPr>
          <w:rFonts w:cstheme="minorHAnsi"/>
        </w:rPr>
        <w:t xml:space="preserve"> gecontroleerde dossiers was genoteerd dat de patiënt geen huisarts heeft. In </w:t>
      </w:r>
      <w:r w:rsidR="00970D6F" w:rsidRPr="00173524">
        <w:rPr>
          <w:rFonts w:cstheme="minorHAnsi"/>
        </w:rPr>
        <w:t>[xx]</w:t>
      </w:r>
      <w:r w:rsidRPr="00173524">
        <w:rPr>
          <w:rFonts w:cstheme="minorHAnsi"/>
        </w:rPr>
        <w:t xml:space="preserve"> dossiers weigerde de patiënt om informatie te delen met de huisarts.</w:t>
      </w:r>
    </w:p>
    <w:p w14:paraId="3F9BE352" w14:textId="7E3E4733" w:rsidR="003928E2" w:rsidRPr="00904B6B" w:rsidRDefault="00C6698B" w:rsidP="007B3798">
      <w:pPr>
        <w:pStyle w:val="Lijstalinea"/>
        <w:spacing w:before="20" w:after="0"/>
        <w:ind w:left="567"/>
        <w:contextualSpacing w:val="0"/>
        <w:rPr>
          <w:rFonts w:cstheme="minorHAnsi"/>
        </w:rPr>
      </w:pPr>
      <w:r w:rsidRPr="00173524">
        <w:rPr>
          <w:rFonts w:cstheme="minorHAnsi"/>
        </w:rPr>
        <w:t xml:space="preserve">In </w:t>
      </w:r>
      <w:r w:rsidR="00173524" w:rsidRPr="00173524">
        <w:rPr>
          <w:rFonts w:cstheme="minorHAnsi"/>
        </w:rPr>
        <w:t>[xx]</w:t>
      </w:r>
      <w:r w:rsidR="00173524" w:rsidRPr="00173524">
        <w:rPr>
          <w:rFonts w:ascii="Calibri" w:eastAsia="Times" w:hAnsi="Calibri" w:cs="Times New Roman"/>
          <w:lang w:eastAsia="nl-BE"/>
        </w:rPr>
        <w:t xml:space="preserve"> </w:t>
      </w:r>
      <w:r w:rsidR="00273A6A" w:rsidRPr="00173524">
        <w:rPr>
          <w:rFonts w:cstheme="minorHAnsi"/>
        </w:rPr>
        <w:t>gecontroleerde dossiers</w:t>
      </w:r>
      <w:r w:rsidR="00273A6A" w:rsidRPr="00904B6B">
        <w:rPr>
          <w:rFonts w:cstheme="minorHAnsi"/>
        </w:rPr>
        <w:t xml:space="preserve"> met een </w:t>
      </w:r>
      <w:r w:rsidR="00A931CC" w:rsidRPr="00904B6B">
        <w:rPr>
          <w:rFonts w:cstheme="minorHAnsi"/>
        </w:rPr>
        <w:t xml:space="preserve">(voorlopige) ontslagbrief kon in </w:t>
      </w:r>
      <w:r w:rsidR="00173524" w:rsidRPr="00E3354A">
        <w:rPr>
          <w:rFonts w:cstheme="minorHAnsi"/>
        </w:rPr>
        <w:t>[xx]</w:t>
      </w:r>
      <w:r w:rsidR="00173524" w:rsidRPr="00E3354A">
        <w:rPr>
          <w:rFonts w:ascii="Calibri" w:eastAsia="Times" w:hAnsi="Calibri" w:cs="Times New Roman"/>
          <w:lang w:eastAsia="nl-BE"/>
        </w:rPr>
        <w:t xml:space="preserve"> </w:t>
      </w:r>
      <w:r w:rsidR="00A97934" w:rsidRPr="00904B6B">
        <w:rPr>
          <w:rFonts w:cstheme="minorHAnsi"/>
        </w:rPr>
        <w:t>dossiers aangetoond worden dat de (voorlopige) ontslagbrief ver</w:t>
      </w:r>
      <w:r w:rsidR="008B72AA" w:rsidRPr="00904B6B">
        <w:rPr>
          <w:rFonts w:cstheme="minorHAnsi"/>
        </w:rPr>
        <w:t xml:space="preserve">stuurd werd aan de huisarts. In </w:t>
      </w:r>
      <w:r w:rsidR="00173524" w:rsidRPr="00E3354A">
        <w:rPr>
          <w:rFonts w:cstheme="minorHAnsi"/>
        </w:rPr>
        <w:t>[xx]</w:t>
      </w:r>
      <w:r w:rsidR="00173524" w:rsidRPr="00E3354A">
        <w:rPr>
          <w:rFonts w:ascii="Calibri" w:eastAsia="Times" w:hAnsi="Calibri" w:cs="Times New Roman"/>
          <w:lang w:eastAsia="nl-BE"/>
        </w:rPr>
        <w:t xml:space="preserve"> </w:t>
      </w:r>
      <w:r w:rsidR="001704DA" w:rsidRPr="00904B6B">
        <w:rPr>
          <w:rFonts w:cstheme="minorHAnsi"/>
        </w:rPr>
        <w:t>dossiers kon niet aangetoond worden dat de (voorlopige) ontslagbrief verstuurd werd naar de huisarts.</w:t>
      </w:r>
    </w:p>
    <w:p w14:paraId="0DAF4115" w14:textId="77777777" w:rsidR="00C6698B" w:rsidRPr="00C6555B" w:rsidRDefault="00C6698B" w:rsidP="00514B0B">
      <w:pPr>
        <w:spacing w:after="0"/>
        <w:rPr>
          <w:rFonts w:cstheme="minorHAnsi"/>
        </w:rPr>
      </w:pPr>
    </w:p>
    <w:p w14:paraId="7B687554" w14:textId="125FE122" w:rsidR="00C6555B" w:rsidRPr="00C6555B" w:rsidRDefault="00C6555B" w:rsidP="00C6555B">
      <w:pPr>
        <w:spacing w:before="60" w:after="0"/>
        <w:rPr>
          <w:rFonts w:cstheme="minorHAnsi"/>
        </w:rPr>
      </w:pPr>
      <w:r w:rsidRPr="00C6555B">
        <w:rPr>
          <w:rFonts w:cstheme="minorHAnsi"/>
        </w:rPr>
        <w:t xml:space="preserve">Er werden </w:t>
      </w:r>
      <w:r w:rsidR="00173524" w:rsidRPr="00E3354A">
        <w:rPr>
          <w:rFonts w:cstheme="minorHAnsi"/>
        </w:rPr>
        <w:t>[xx]</w:t>
      </w:r>
      <w:r w:rsidR="00173524" w:rsidRPr="00E3354A">
        <w:rPr>
          <w:rFonts w:ascii="Calibri" w:eastAsia="Times" w:hAnsi="Calibri" w:cs="Times New Roman"/>
          <w:lang w:eastAsia="nl-BE"/>
        </w:rPr>
        <w:t xml:space="preserve"> </w:t>
      </w:r>
      <w:r w:rsidR="00E805D3">
        <w:rPr>
          <w:rFonts w:cstheme="minorHAnsi"/>
        </w:rPr>
        <w:t xml:space="preserve">(voorlopige) </w:t>
      </w:r>
      <w:r w:rsidRPr="00C6555B">
        <w:rPr>
          <w:rFonts w:cstheme="minorHAnsi"/>
        </w:rPr>
        <w:t>ontslagbrieven bekeken; hierbij waren er:</w:t>
      </w:r>
    </w:p>
    <w:p w14:paraId="716A0522" w14:textId="29CB22F5" w:rsidR="00C6555B" w:rsidRPr="00C6555B" w:rsidRDefault="00173524" w:rsidP="00C6555B">
      <w:pPr>
        <w:numPr>
          <w:ilvl w:val="0"/>
          <w:numId w:val="2"/>
        </w:numPr>
        <w:spacing w:before="20" w:after="0"/>
        <w:ind w:left="568" w:hanging="284"/>
        <w:rPr>
          <w:rFonts w:cstheme="minorHAnsi"/>
        </w:rPr>
      </w:pPr>
      <w:bookmarkStart w:id="31" w:name="_Hlk77592237"/>
      <w:r w:rsidRPr="00E3354A">
        <w:rPr>
          <w:rFonts w:cstheme="minorHAnsi"/>
        </w:rPr>
        <w:t>[xx]</w:t>
      </w:r>
      <w:r w:rsidRPr="00E3354A">
        <w:rPr>
          <w:rFonts w:ascii="Calibri" w:eastAsia="Times" w:hAnsi="Calibri" w:cs="Times New Roman"/>
          <w:lang w:eastAsia="nl-BE"/>
        </w:rPr>
        <w:t xml:space="preserve"> </w:t>
      </w:r>
      <w:r w:rsidR="00C6555B" w:rsidRPr="00C6555B">
        <w:rPr>
          <w:rFonts w:cstheme="minorHAnsi"/>
        </w:rPr>
        <w:t>met vermelding van de periode van begeleiding</w:t>
      </w:r>
      <w:r w:rsidR="00CD01DA">
        <w:rPr>
          <w:rFonts w:cstheme="minorHAnsi"/>
        </w:rPr>
        <w:t>;</w:t>
      </w:r>
    </w:p>
    <w:p w14:paraId="0B53DFAB" w14:textId="7B77480D" w:rsidR="00C6555B" w:rsidRPr="00C6555B" w:rsidRDefault="00173524" w:rsidP="00C6555B">
      <w:pPr>
        <w:numPr>
          <w:ilvl w:val="0"/>
          <w:numId w:val="2"/>
        </w:numPr>
        <w:spacing w:before="20" w:after="0"/>
        <w:ind w:left="568" w:hanging="284"/>
        <w:rPr>
          <w:rFonts w:cstheme="minorHAnsi"/>
        </w:rPr>
      </w:pPr>
      <w:r w:rsidRPr="00E3354A">
        <w:rPr>
          <w:rFonts w:cstheme="minorHAnsi"/>
        </w:rPr>
        <w:t>[xx]</w:t>
      </w:r>
      <w:r w:rsidRPr="00E3354A">
        <w:rPr>
          <w:rFonts w:ascii="Calibri" w:eastAsia="Times" w:hAnsi="Calibri" w:cs="Times New Roman"/>
          <w:lang w:eastAsia="nl-BE"/>
        </w:rPr>
        <w:t xml:space="preserve"> </w:t>
      </w:r>
      <w:r w:rsidR="00C6555B" w:rsidRPr="00C6555B">
        <w:rPr>
          <w:rFonts w:cstheme="minorHAnsi"/>
        </w:rPr>
        <w:t>met een probleemomschrijving</w:t>
      </w:r>
      <w:r w:rsidR="00CD01DA">
        <w:rPr>
          <w:rFonts w:cstheme="minorHAnsi"/>
        </w:rPr>
        <w:t>;</w:t>
      </w:r>
    </w:p>
    <w:p w14:paraId="2BB84F68" w14:textId="5D126D9B" w:rsidR="00C6555B" w:rsidRPr="00C6555B" w:rsidRDefault="00173524" w:rsidP="00C6555B">
      <w:pPr>
        <w:numPr>
          <w:ilvl w:val="0"/>
          <w:numId w:val="2"/>
        </w:numPr>
        <w:spacing w:before="20" w:after="0"/>
        <w:ind w:left="568" w:hanging="284"/>
        <w:rPr>
          <w:rFonts w:cstheme="minorHAnsi"/>
        </w:rPr>
      </w:pPr>
      <w:r w:rsidRPr="00E3354A">
        <w:rPr>
          <w:rFonts w:cstheme="minorHAnsi"/>
        </w:rPr>
        <w:t>[xx]</w:t>
      </w:r>
      <w:r w:rsidRPr="00E3354A">
        <w:rPr>
          <w:rFonts w:ascii="Calibri" w:eastAsia="Times" w:hAnsi="Calibri" w:cs="Times New Roman"/>
          <w:lang w:eastAsia="nl-BE"/>
        </w:rPr>
        <w:t xml:space="preserve"> </w:t>
      </w:r>
      <w:r w:rsidR="00C6555B" w:rsidRPr="00C6555B">
        <w:rPr>
          <w:rFonts w:cstheme="minorHAnsi"/>
        </w:rPr>
        <w:t>met een beschrijving van de evolutie / verloop van het traject</w:t>
      </w:r>
      <w:r w:rsidR="00CD01DA">
        <w:rPr>
          <w:rFonts w:cstheme="minorHAnsi"/>
        </w:rPr>
        <w:t>;</w:t>
      </w:r>
    </w:p>
    <w:p w14:paraId="003ECA81" w14:textId="562CD8E9" w:rsidR="00C6555B" w:rsidRPr="00EE620A" w:rsidRDefault="00173524" w:rsidP="008131DE">
      <w:pPr>
        <w:numPr>
          <w:ilvl w:val="0"/>
          <w:numId w:val="2"/>
        </w:numPr>
        <w:spacing w:before="20" w:after="0"/>
        <w:ind w:left="568" w:hanging="284"/>
        <w:rPr>
          <w:rFonts w:cstheme="minorHAnsi"/>
        </w:rPr>
      </w:pPr>
      <w:r w:rsidRPr="00E3354A">
        <w:rPr>
          <w:rFonts w:cstheme="minorHAnsi"/>
        </w:rPr>
        <w:t>[xx]</w:t>
      </w:r>
      <w:r w:rsidRPr="00E3354A">
        <w:rPr>
          <w:rFonts w:ascii="Calibri" w:eastAsia="Times" w:hAnsi="Calibri" w:cs="Times New Roman"/>
          <w:lang w:eastAsia="nl-BE"/>
        </w:rPr>
        <w:t xml:space="preserve"> </w:t>
      </w:r>
      <w:r w:rsidR="00C6555B" w:rsidRPr="00C6555B">
        <w:rPr>
          <w:rFonts w:cstheme="minorHAnsi"/>
        </w:rPr>
        <w:t xml:space="preserve">met </w:t>
      </w:r>
      <w:r w:rsidR="00C6555B" w:rsidRPr="00EE620A">
        <w:rPr>
          <w:rFonts w:cstheme="minorHAnsi"/>
        </w:rPr>
        <w:t>informatie over de nodige nazorg / verdere verwijzing (continuïteit van zorg)</w:t>
      </w:r>
      <w:r w:rsidR="00CD01DA" w:rsidRPr="00EE620A">
        <w:rPr>
          <w:rFonts w:cstheme="minorHAnsi"/>
        </w:rPr>
        <w:t>;</w:t>
      </w:r>
    </w:p>
    <w:p w14:paraId="03EB6120" w14:textId="01D1751B" w:rsidR="00C6555B" w:rsidRPr="00EE620A" w:rsidRDefault="00173524" w:rsidP="00C6555B">
      <w:pPr>
        <w:numPr>
          <w:ilvl w:val="0"/>
          <w:numId w:val="2"/>
        </w:numPr>
        <w:spacing w:before="20" w:after="0"/>
        <w:ind w:left="568" w:hanging="284"/>
        <w:rPr>
          <w:color w:val="000000"/>
        </w:rPr>
      </w:pPr>
      <w:r w:rsidRPr="00EE620A">
        <w:rPr>
          <w:rFonts w:cstheme="minorHAnsi"/>
        </w:rPr>
        <w:t>[xx]</w:t>
      </w:r>
      <w:r w:rsidRPr="00EE620A">
        <w:rPr>
          <w:rFonts w:ascii="Calibri" w:eastAsia="Times" w:hAnsi="Calibri" w:cs="Times New Roman"/>
          <w:lang w:eastAsia="nl-BE"/>
        </w:rPr>
        <w:t xml:space="preserve"> </w:t>
      </w:r>
      <w:r w:rsidR="00C6555B" w:rsidRPr="00EE620A">
        <w:rPr>
          <w:rFonts w:cstheme="minorHAnsi"/>
        </w:rPr>
        <w:t xml:space="preserve">met </w:t>
      </w:r>
      <w:r w:rsidR="00EB1CC3" w:rsidRPr="00EE620A">
        <w:rPr>
          <w:rFonts w:cstheme="minorHAnsi"/>
        </w:rPr>
        <w:t xml:space="preserve">informatie over </w:t>
      </w:r>
      <w:r w:rsidR="00C6555B" w:rsidRPr="00EE620A">
        <w:rPr>
          <w:rFonts w:cstheme="minorHAnsi"/>
        </w:rPr>
        <w:t>medicatie</w:t>
      </w:r>
      <w:r w:rsidR="00EB1CC3" w:rsidRPr="00EE620A">
        <w:rPr>
          <w:rFonts w:cstheme="minorHAnsi"/>
        </w:rPr>
        <w:t xml:space="preserve"> of een medicatie</w:t>
      </w:r>
      <w:r w:rsidR="00C6555B" w:rsidRPr="00EE620A">
        <w:rPr>
          <w:rFonts w:cstheme="minorHAnsi"/>
        </w:rPr>
        <w:t>schema</w:t>
      </w:r>
      <w:r w:rsidR="00CD01DA" w:rsidRPr="00EE620A">
        <w:rPr>
          <w:rFonts w:cstheme="minorHAnsi"/>
        </w:rPr>
        <w:t>.</w:t>
      </w:r>
    </w:p>
    <w:bookmarkEnd w:id="31"/>
    <w:p w14:paraId="77F9CD2F" w14:textId="0EBEDA77" w:rsidR="00C6555B" w:rsidRPr="00C6555B" w:rsidRDefault="00173524" w:rsidP="00C6555B">
      <w:pPr>
        <w:spacing w:before="60" w:after="0"/>
        <w:rPr>
          <w:rFonts w:cstheme="minorHAnsi"/>
        </w:rPr>
      </w:pPr>
      <w:r w:rsidRPr="00EE620A">
        <w:rPr>
          <w:rFonts w:cstheme="minorHAnsi"/>
        </w:rPr>
        <w:t>[xx]</w:t>
      </w:r>
      <w:r w:rsidRPr="00EE620A">
        <w:rPr>
          <w:rFonts w:ascii="Calibri" w:eastAsia="Times" w:hAnsi="Calibri" w:cs="Times New Roman"/>
          <w:lang w:eastAsia="nl-BE"/>
        </w:rPr>
        <w:t xml:space="preserve"> </w:t>
      </w:r>
      <w:r w:rsidR="00C6555B" w:rsidRPr="00EE620A">
        <w:rPr>
          <w:rFonts w:cstheme="minorHAnsi"/>
        </w:rPr>
        <w:t xml:space="preserve">van de </w:t>
      </w:r>
      <w:r w:rsidRPr="00EE620A">
        <w:rPr>
          <w:rFonts w:cstheme="minorHAnsi"/>
        </w:rPr>
        <w:t>[xx]</w:t>
      </w:r>
      <w:r w:rsidRPr="00EE620A">
        <w:rPr>
          <w:rFonts w:ascii="Calibri" w:eastAsia="Times" w:hAnsi="Calibri" w:cs="Times New Roman"/>
          <w:lang w:eastAsia="nl-BE"/>
        </w:rPr>
        <w:t xml:space="preserve"> </w:t>
      </w:r>
      <w:r w:rsidR="00E805D3" w:rsidRPr="00EE620A">
        <w:rPr>
          <w:rFonts w:cstheme="minorHAnsi"/>
        </w:rPr>
        <w:t>(voorlopige) ontslagbrieven</w:t>
      </w:r>
      <w:r w:rsidR="00C6555B" w:rsidRPr="00C6555B">
        <w:rPr>
          <w:rFonts w:cstheme="minorHAnsi"/>
        </w:rPr>
        <w:t xml:space="preserve"> bevatten alle gecontroleerde info.</w:t>
      </w:r>
    </w:p>
    <w:p w14:paraId="1814366D" w14:textId="77777777" w:rsidR="00C26FEA" w:rsidRDefault="00C26FEA" w:rsidP="00514B0B">
      <w:pPr>
        <w:spacing w:after="0"/>
        <w:rPr>
          <w:rFonts w:cstheme="minorHAnsi"/>
        </w:rPr>
      </w:pPr>
    </w:p>
    <w:p w14:paraId="4AC1FBC3" w14:textId="7B5805B4" w:rsidR="00780121" w:rsidRPr="006C4688" w:rsidRDefault="00170B7F" w:rsidP="006C4688">
      <w:pPr>
        <w:pStyle w:val="Kop2"/>
      </w:pPr>
      <w:bookmarkStart w:id="32" w:name="_Toc142562213"/>
      <w:r>
        <w:t>Betrokkenheid c</w:t>
      </w:r>
      <w:r w:rsidR="00780121" w:rsidRPr="006C4688">
        <w:t>ontext</w:t>
      </w:r>
      <w:bookmarkEnd w:id="32"/>
    </w:p>
    <w:p w14:paraId="36CA39CA" w14:textId="6B03B089" w:rsidR="00FE121C" w:rsidRPr="00571D6E" w:rsidRDefault="00FE019A" w:rsidP="007B3798">
      <w:pPr>
        <w:spacing w:before="60" w:after="0"/>
        <w:rPr>
          <w:rFonts w:ascii="Calibri" w:eastAsia="PMingLiU" w:hAnsi="Calibri" w:cs="Times New Roman"/>
          <w:b/>
          <w:lang w:val="nl-BE" w:eastAsia="nl-BE"/>
        </w:rPr>
      </w:pPr>
      <w:r w:rsidRPr="00571D6E">
        <w:rPr>
          <w:b/>
          <w:bCs/>
          <w:lang w:val="nl-BE"/>
        </w:rPr>
        <w:t>Verwachtingen</w:t>
      </w:r>
      <w:r w:rsidR="00571D6E" w:rsidRPr="00571D6E">
        <w:rPr>
          <w:b/>
          <w:bCs/>
          <w:lang w:val="nl-BE"/>
        </w:rPr>
        <w:t xml:space="preserve"> u</w:t>
      </w:r>
      <w:r w:rsidR="00FE121C" w:rsidRPr="00571D6E">
        <w:rPr>
          <w:rFonts w:ascii="Calibri" w:eastAsia="PMingLiU" w:hAnsi="Calibri" w:cs="Times New Roman"/>
          <w:b/>
          <w:lang w:val="nl-BE" w:eastAsia="nl-BE"/>
        </w:rPr>
        <w:t>it referentiekader psychiatrische ziekenhuizen</w:t>
      </w:r>
    </w:p>
    <w:p w14:paraId="4C96C37E" w14:textId="4EDA16F5" w:rsidR="00904F79" w:rsidRDefault="00904F79" w:rsidP="007B3798">
      <w:pPr>
        <w:spacing w:before="60" w:after="0"/>
        <w:rPr>
          <w:rFonts w:eastAsia="PMingLiU" w:cstheme="minorHAnsi"/>
          <w:bCs/>
          <w:lang w:val="nl-BE" w:eastAsia="nl-BE"/>
        </w:rPr>
      </w:pPr>
      <w:r w:rsidRPr="002A6B5D">
        <w:rPr>
          <w:rFonts w:eastAsia="PMingLiU" w:cstheme="minorHAnsi"/>
          <w:lang w:val="nl-BE" w:eastAsia="nl-BE"/>
        </w:rPr>
        <w:t>De patiënt wordt actief betrokken bij het opstellen en evalueren van zijn behandelplan</w:t>
      </w:r>
      <w:r w:rsidRPr="002A6B5D">
        <w:rPr>
          <w:rFonts w:eastAsia="PMingLiU" w:cstheme="minorHAnsi"/>
          <w:bCs/>
          <w:lang w:val="nl-BE" w:eastAsia="nl-BE"/>
        </w:rPr>
        <w:t xml:space="preserve"> waarbij rekening gehouden wordt met zijn autonomie en keuzevrijheid.</w:t>
      </w:r>
      <w:r w:rsidRPr="002A6B5D">
        <w:t xml:space="preserve"> </w:t>
      </w:r>
      <w:r w:rsidRPr="002A6B5D">
        <w:rPr>
          <w:rFonts w:eastAsia="PMingLiU" w:cstheme="minorHAnsi"/>
          <w:bCs/>
          <w:lang w:val="nl-BE" w:eastAsia="nl-BE"/>
        </w:rPr>
        <w:t>Ook de familie wordt betrokken bij de behandeling.</w:t>
      </w:r>
    </w:p>
    <w:p w14:paraId="09CBEDA6" w14:textId="77777777" w:rsidR="00DC0D3C" w:rsidRPr="002A6B5D" w:rsidRDefault="00DC0D3C" w:rsidP="00514B0B">
      <w:pPr>
        <w:spacing w:after="0"/>
        <w:rPr>
          <w:b/>
          <w:bCs/>
          <w:u w:val="single"/>
        </w:rPr>
      </w:pPr>
    </w:p>
    <w:p w14:paraId="15D553EB" w14:textId="28888D74" w:rsidR="00C62C83" w:rsidRPr="00571D6E" w:rsidRDefault="00571D6E" w:rsidP="007B3798">
      <w:pPr>
        <w:spacing w:before="60" w:after="0"/>
        <w:rPr>
          <w:rFonts w:ascii="Calibri" w:eastAsia="PMingLiU" w:hAnsi="Calibri" w:cs="Times New Roman"/>
          <w:b/>
          <w:lang w:val="nl-BE" w:eastAsia="nl-BE"/>
        </w:rPr>
      </w:pPr>
      <w:r w:rsidRPr="00571D6E">
        <w:rPr>
          <w:rFonts w:ascii="Calibri" w:eastAsia="PMingLiU" w:hAnsi="Calibri" w:cs="Times New Roman"/>
          <w:b/>
          <w:lang w:val="nl-BE" w:eastAsia="nl-BE"/>
        </w:rPr>
        <w:t>Verwachtingen u</w:t>
      </w:r>
      <w:r w:rsidR="00C62C83" w:rsidRPr="00571D6E">
        <w:rPr>
          <w:rFonts w:ascii="Calibri" w:eastAsia="PMingLiU" w:hAnsi="Calibri" w:cs="Times New Roman"/>
          <w:b/>
          <w:lang w:val="nl-BE" w:eastAsia="nl-BE"/>
        </w:rPr>
        <w:t>it regelgeving/richtlijnen</w:t>
      </w:r>
    </w:p>
    <w:p w14:paraId="02081644" w14:textId="77777777" w:rsidR="007E68CA" w:rsidRPr="00B1589F" w:rsidRDefault="007E68CA" w:rsidP="007B3798">
      <w:pPr>
        <w:spacing w:before="60" w:after="0"/>
        <w:rPr>
          <w:rFonts w:ascii="Calibri" w:eastAsia="PMingLiU" w:hAnsi="Calibri" w:cs="Times New Roman"/>
          <w:bCs/>
          <w:lang w:val="nl-BE" w:eastAsia="nl-BE"/>
        </w:rPr>
      </w:pPr>
      <w:r w:rsidRPr="00B1589F">
        <w:rPr>
          <w:rFonts w:ascii="Calibri" w:eastAsia="PMingLiU" w:hAnsi="Calibri" w:cs="Times New Roman"/>
          <w:bCs/>
          <w:lang w:val="nl-BE" w:eastAsia="nl-BE"/>
        </w:rPr>
        <w:t>De gezondheidszorgbeoefenaar neemt in voorkomend geval en binnen zijn bevoegdheid minstens volgende gegevens op in het patiëntendossier:</w:t>
      </w:r>
    </w:p>
    <w:p w14:paraId="0B4AF1C4" w14:textId="3C24393E" w:rsidR="007E68CA" w:rsidRDefault="007E68CA" w:rsidP="002C7BBC">
      <w:pPr>
        <w:pStyle w:val="Lijstalinea"/>
        <w:numPr>
          <w:ilvl w:val="1"/>
          <w:numId w:val="9"/>
        </w:numPr>
        <w:spacing w:before="20" w:after="0"/>
        <w:ind w:left="568" w:hanging="284"/>
        <w:contextualSpacing w:val="0"/>
        <w:rPr>
          <w:rFonts w:ascii="Calibri" w:eastAsia="PMingLiU" w:hAnsi="Calibri" w:cs="Times New Roman"/>
          <w:bCs/>
          <w:lang w:val="nl-BE" w:eastAsia="nl-BE"/>
        </w:rPr>
      </w:pPr>
      <w:r w:rsidRPr="00E54B3E">
        <w:rPr>
          <w:rFonts w:ascii="Calibri" w:eastAsia="PMingLiU" w:hAnsi="Calibri" w:cs="Times New Roman"/>
          <w:bCs/>
          <w:lang w:val="nl-BE" w:eastAsia="nl-BE"/>
        </w:rPr>
        <w:t xml:space="preserve">7° de </w:t>
      </w:r>
      <w:r w:rsidRPr="00236B85">
        <w:rPr>
          <w:rFonts w:ascii="Calibri" w:eastAsia="PMingLiU" w:hAnsi="Calibri" w:cs="Times New Roman"/>
          <w:bCs/>
          <w:lang w:val="nl-BE" w:eastAsia="nl-BE"/>
        </w:rPr>
        <w:t>weergave van overleggesprekken</w:t>
      </w:r>
      <w:r>
        <w:rPr>
          <w:rFonts w:ascii="Calibri" w:eastAsia="PMingLiU" w:hAnsi="Calibri" w:cs="Times New Roman"/>
          <w:bCs/>
          <w:lang w:val="nl-BE" w:eastAsia="nl-BE"/>
        </w:rPr>
        <w:t xml:space="preserve"> </w:t>
      </w:r>
      <w:r w:rsidRPr="00AB160B">
        <w:rPr>
          <w:rFonts w:ascii="Calibri" w:eastAsia="PMingLiU" w:hAnsi="Calibri" w:cs="Times New Roman"/>
          <w:bCs/>
          <w:lang w:val="nl-BE" w:eastAsia="nl-BE"/>
        </w:rPr>
        <w:t>met de patiënt, andere gezondheidszorgbeoefenaars of derden</w:t>
      </w:r>
      <w:r>
        <w:rPr>
          <w:rFonts w:ascii="Calibri" w:eastAsia="PMingLiU" w:hAnsi="Calibri" w:cs="Times New Roman"/>
          <w:bCs/>
          <w:lang w:val="nl-BE" w:eastAsia="nl-BE"/>
        </w:rPr>
        <w:t>.</w:t>
      </w:r>
    </w:p>
    <w:p w14:paraId="653ACA72" w14:textId="77777777" w:rsidR="007E68CA" w:rsidRDefault="007E68CA" w:rsidP="00514B0B">
      <w:pPr>
        <w:spacing w:after="0"/>
        <w:rPr>
          <w:b/>
          <w:bCs/>
          <w:lang w:val="nl-BE"/>
        </w:rPr>
      </w:pPr>
    </w:p>
    <w:p w14:paraId="3FA68560" w14:textId="77777777" w:rsidR="00635CBB" w:rsidRPr="002A6B5D" w:rsidRDefault="00635CBB" w:rsidP="00514B0B">
      <w:pPr>
        <w:spacing w:after="0"/>
        <w:rPr>
          <w:b/>
          <w:bCs/>
          <w:lang w:val="nl-BE"/>
        </w:rPr>
      </w:pPr>
    </w:p>
    <w:p w14:paraId="416D712E" w14:textId="29C7CCF7" w:rsidR="00703B22" w:rsidRPr="002A6B5D" w:rsidRDefault="00703B22" w:rsidP="007B3798">
      <w:pPr>
        <w:spacing w:before="60" w:after="0"/>
        <w:rPr>
          <w:b/>
          <w:bCs/>
          <w:lang w:val="nl-BE"/>
        </w:rPr>
      </w:pPr>
      <w:r w:rsidRPr="002A6B5D">
        <w:rPr>
          <w:b/>
          <w:bCs/>
          <w:lang w:val="nl-BE"/>
        </w:rPr>
        <w:lastRenderedPageBreak/>
        <w:t>Werkwijze</w:t>
      </w:r>
    </w:p>
    <w:p w14:paraId="3D2C300F" w14:textId="3B1DC47B" w:rsidR="00946901" w:rsidRDefault="00946901" w:rsidP="007B3798">
      <w:pPr>
        <w:spacing w:before="60" w:after="0"/>
      </w:pPr>
      <w:r>
        <w:t xml:space="preserve">Op </w:t>
      </w:r>
      <w:r w:rsidR="0099119D">
        <w:t xml:space="preserve">de bezochte </w:t>
      </w:r>
      <w:r>
        <w:t>afdelingen werd in dossiers van patiënten gezocht naar notities van</w:t>
      </w:r>
      <w:r w:rsidR="00AB5468">
        <w:t xml:space="preserve"> gesprekken met de context</w:t>
      </w:r>
      <w:r w:rsidR="00804E1A">
        <w:t xml:space="preserve"> in de voorbije 4 weken</w:t>
      </w:r>
      <w:r w:rsidR="00AB5468">
        <w:t>.</w:t>
      </w:r>
    </w:p>
    <w:p w14:paraId="4C1E4648" w14:textId="4A805583" w:rsidR="001F5C27" w:rsidRPr="002A6B5D" w:rsidRDefault="001F5C27" w:rsidP="007B3798">
      <w:pPr>
        <w:spacing w:before="60" w:after="0"/>
      </w:pPr>
      <w:r w:rsidRPr="002A6B5D">
        <w:t xml:space="preserve">Op </w:t>
      </w:r>
      <w:r w:rsidR="00114BD7">
        <w:t>de</w:t>
      </w:r>
      <w:r w:rsidR="00777CD1">
        <w:t xml:space="preserve"> be</w:t>
      </w:r>
      <w:r w:rsidR="00114BD7">
        <w:t>z</w:t>
      </w:r>
      <w:r w:rsidR="00777CD1">
        <w:t>ochte</w:t>
      </w:r>
      <w:r w:rsidR="0099119D">
        <w:t xml:space="preserve"> </w:t>
      </w:r>
      <w:r w:rsidRPr="002A6B5D">
        <w:t>afdelingen werd aan een aantal patiënten gevraagd of de context betrokken werd.</w:t>
      </w:r>
    </w:p>
    <w:p w14:paraId="7A05A1DC" w14:textId="77777777" w:rsidR="00452B58" w:rsidRPr="002A6B5D" w:rsidRDefault="00452B58" w:rsidP="00452B58">
      <w:pPr>
        <w:spacing w:after="0"/>
      </w:pPr>
    </w:p>
    <w:p w14:paraId="3295E5A4" w14:textId="0F9E45C6" w:rsidR="00780121" w:rsidRPr="002A6B5D" w:rsidRDefault="00170B7F" w:rsidP="007B3798">
      <w:pPr>
        <w:spacing w:before="60" w:after="0"/>
        <w:rPr>
          <w:b/>
          <w:lang w:val="nl-BE"/>
        </w:rPr>
      </w:pPr>
      <w:r w:rsidRPr="002A6B5D">
        <w:rPr>
          <w:b/>
          <w:bCs/>
          <w:lang w:val="nl-BE"/>
        </w:rPr>
        <w:t>Vaststellingen</w:t>
      </w:r>
    </w:p>
    <w:p w14:paraId="2554FEDC" w14:textId="77777777" w:rsidR="00173524" w:rsidRPr="00517819" w:rsidRDefault="00173524" w:rsidP="00173524">
      <w:pPr>
        <w:spacing w:before="60" w:after="0"/>
        <w:rPr>
          <w:rFonts w:cstheme="minorHAnsi"/>
          <w:b/>
          <w:bCs/>
        </w:rPr>
      </w:pPr>
      <w:r>
        <w:rPr>
          <w:rFonts w:cstheme="minorHAnsi"/>
          <w:b/>
          <w:bCs/>
        </w:rPr>
        <w:t>[Naam a</w:t>
      </w:r>
      <w:r w:rsidRPr="00517819">
        <w:rPr>
          <w:rFonts w:cstheme="minorHAnsi"/>
          <w:b/>
          <w:bCs/>
        </w:rPr>
        <w:t>fdeling</w:t>
      </w:r>
      <w:r>
        <w:rPr>
          <w:rFonts w:cstheme="minorHAnsi"/>
          <w:b/>
          <w:bCs/>
        </w:rPr>
        <w:t>]</w:t>
      </w:r>
    </w:p>
    <w:p w14:paraId="7489E0CE" w14:textId="6E2C633D" w:rsidR="00AB5468" w:rsidRDefault="00AB5468" w:rsidP="007B3798">
      <w:pPr>
        <w:spacing w:before="60" w:after="0"/>
      </w:pPr>
      <w:r w:rsidRPr="004E3B0D">
        <w:rPr>
          <w:rFonts w:ascii="Calibri" w:eastAsia="Times" w:hAnsi="Calibri" w:cs="Times New Roman"/>
          <w:lang w:eastAsia="nl-BE"/>
        </w:rPr>
        <w:t xml:space="preserve">Er werden </w:t>
      </w:r>
      <w:r w:rsidR="007B085A" w:rsidRPr="00E3354A">
        <w:rPr>
          <w:rFonts w:cstheme="minorHAnsi"/>
        </w:rPr>
        <w:t>[xx]</w:t>
      </w:r>
      <w:r w:rsidR="007B085A" w:rsidRPr="00E3354A">
        <w:rPr>
          <w:rFonts w:ascii="Calibri" w:eastAsia="Times" w:hAnsi="Calibri" w:cs="Times New Roman"/>
          <w:lang w:eastAsia="nl-BE"/>
        </w:rPr>
        <w:t xml:space="preserve"> </w:t>
      </w:r>
      <w:r w:rsidRPr="004E3B0D">
        <w:rPr>
          <w:rFonts w:ascii="Calibri" w:eastAsia="Times" w:hAnsi="Calibri" w:cs="Times New Roman"/>
          <w:lang w:eastAsia="nl-BE"/>
        </w:rPr>
        <w:t xml:space="preserve">dossiers gecontroleerd van patiënten die minimum </w:t>
      </w:r>
      <w:r>
        <w:rPr>
          <w:rFonts w:ascii="Calibri" w:eastAsia="Times" w:hAnsi="Calibri" w:cs="Times New Roman"/>
          <w:lang w:eastAsia="nl-BE"/>
        </w:rPr>
        <w:t>1</w:t>
      </w:r>
      <w:r w:rsidRPr="004E3B0D">
        <w:rPr>
          <w:rFonts w:ascii="Calibri" w:eastAsia="Times" w:hAnsi="Calibri" w:cs="Times New Roman"/>
          <w:lang w:eastAsia="nl-BE"/>
        </w:rPr>
        <w:t xml:space="preserve"> maand opgenomen waren op de </w:t>
      </w:r>
      <w:r>
        <w:rPr>
          <w:rFonts w:ascii="Calibri" w:eastAsia="Times" w:hAnsi="Calibri" w:cs="Times New Roman"/>
          <w:lang w:eastAsia="nl-BE"/>
        </w:rPr>
        <w:t>afdeling:</w:t>
      </w:r>
    </w:p>
    <w:p w14:paraId="66E45581" w14:textId="3CC90328" w:rsidR="00766052" w:rsidRPr="00700809" w:rsidRDefault="00766052" w:rsidP="00700809">
      <w:pPr>
        <w:pStyle w:val="Lijstalinea"/>
        <w:numPr>
          <w:ilvl w:val="0"/>
          <w:numId w:val="2"/>
        </w:numPr>
        <w:spacing w:before="20" w:after="0"/>
        <w:ind w:left="568" w:hanging="284"/>
        <w:contextualSpacing w:val="0"/>
        <w:rPr>
          <w:rFonts w:cstheme="minorHAnsi"/>
          <w:i/>
        </w:rPr>
      </w:pPr>
      <w:r w:rsidRPr="00517819">
        <w:rPr>
          <w:rFonts w:cstheme="minorHAnsi"/>
        </w:rPr>
        <w:t xml:space="preserve">In </w:t>
      </w:r>
      <w:r w:rsidR="007B085A" w:rsidRPr="00E3354A">
        <w:rPr>
          <w:rFonts w:cstheme="minorHAnsi"/>
        </w:rPr>
        <w:t>[xx</w:t>
      </w:r>
      <w:r w:rsidR="007B085A" w:rsidRPr="007B085A">
        <w:rPr>
          <w:rFonts w:cstheme="minorHAnsi"/>
        </w:rPr>
        <w:t>]</w:t>
      </w:r>
      <w:r w:rsidR="007B085A" w:rsidRPr="007B085A">
        <w:rPr>
          <w:rFonts w:ascii="Calibri" w:eastAsia="Times" w:hAnsi="Calibri" w:cs="Times New Roman"/>
          <w:lang w:eastAsia="nl-BE"/>
        </w:rPr>
        <w:t xml:space="preserve"> </w:t>
      </w:r>
      <w:r w:rsidRPr="007B085A">
        <w:rPr>
          <w:rFonts w:cstheme="minorHAnsi"/>
        </w:rPr>
        <w:t xml:space="preserve">van de </w:t>
      </w:r>
      <w:r w:rsidR="007B085A" w:rsidRPr="007B085A">
        <w:rPr>
          <w:rFonts w:cstheme="minorHAnsi"/>
        </w:rPr>
        <w:t>[xx]</w:t>
      </w:r>
      <w:r w:rsidR="007B085A" w:rsidRPr="007B085A">
        <w:rPr>
          <w:rFonts w:ascii="Calibri" w:eastAsia="Times" w:hAnsi="Calibri" w:cs="Times New Roman"/>
          <w:lang w:eastAsia="nl-BE"/>
        </w:rPr>
        <w:t xml:space="preserve"> </w:t>
      </w:r>
      <w:r w:rsidRPr="007B085A">
        <w:rPr>
          <w:rFonts w:cstheme="minorHAnsi"/>
        </w:rPr>
        <w:t>gecontroleerde</w:t>
      </w:r>
      <w:r w:rsidRPr="00517819">
        <w:rPr>
          <w:rFonts w:cstheme="minorHAnsi"/>
        </w:rPr>
        <w:t xml:space="preserve"> dossiers was genoteerd dat de patiënt geen </w:t>
      </w:r>
      <w:r w:rsidR="00A8612F">
        <w:rPr>
          <w:rFonts w:cstheme="minorHAnsi"/>
        </w:rPr>
        <w:t>context</w:t>
      </w:r>
      <w:r w:rsidRPr="00517819">
        <w:rPr>
          <w:rFonts w:cstheme="minorHAnsi"/>
        </w:rPr>
        <w:t xml:space="preserve"> heeft. In </w:t>
      </w:r>
      <w:r w:rsidR="007B085A" w:rsidRPr="00E3354A">
        <w:rPr>
          <w:rFonts w:cstheme="minorHAnsi"/>
        </w:rPr>
        <w:t>[xx]</w:t>
      </w:r>
      <w:r w:rsidR="007B085A" w:rsidRPr="00E3354A">
        <w:rPr>
          <w:rFonts w:ascii="Calibri" w:eastAsia="Times" w:hAnsi="Calibri" w:cs="Times New Roman"/>
          <w:lang w:eastAsia="nl-BE"/>
        </w:rPr>
        <w:t xml:space="preserve"> </w:t>
      </w:r>
      <w:r w:rsidRPr="00517819">
        <w:rPr>
          <w:rFonts w:cstheme="minorHAnsi"/>
        </w:rPr>
        <w:t>dossiers w</w:t>
      </w:r>
      <w:r w:rsidR="00B0276E">
        <w:rPr>
          <w:rFonts w:cstheme="minorHAnsi"/>
        </w:rPr>
        <w:t xml:space="preserve">as genoteerd dat </w:t>
      </w:r>
      <w:r w:rsidR="00A32141">
        <w:rPr>
          <w:rFonts w:cstheme="minorHAnsi"/>
        </w:rPr>
        <w:t>de patiënt weigerde om de context te</w:t>
      </w:r>
      <w:r w:rsidR="00B0276E">
        <w:rPr>
          <w:rFonts w:cstheme="minorHAnsi"/>
        </w:rPr>
        <w:t xml:space="preserve"> betrekken </w:t>
      </w:r>
      <w:r w:rsidR="00A32141">
        <w:rPr>
          <w:rFonts w:cstheme="minorHAnsi"/>
        </w:rPr>
        <w:t xml:space="preserve">en in </w:t>
      </w:r>
      <w:r w:rsidR="007B085A" w:rsidRPr="00E3354A">
        <w:rPr>
          <w:rFonts w:cstheme="minorHAnsi"/>
        </w:rPr>
        <w:t>[xx]</w:t>
      </w:r>
      <w:r w:rsidR="007B085A" w:rsidRPr="00E3354A">
        <w:rPr>
          <w:rFonts w:ascii="Calibri" w:eastAsia="Times" w:hAnsi="Calibri" w:cs="Times New Roman"/>
          <w:lang w:eastAsia="nl-BE"/>
        </w:rPr>
        <w:t xml:space="preserve"> </w:t>
      </w:r>
      <w:r w:rsidR="00A32141">
        <w:rPr>
          <w:rFonts w:cstheme="minorHAnsi"/>
        </w:rPr>
        <w:t xml:space="preserve">dossiers was genoteerd dat </w:t>
      </w:r>
      <w:r w:rsidR="00432077">
        <w:rPr>
          <w:rFonts w:cstheme="minorHAnsi"/>
        </w:rPr>
        <w:t xml:space="preserve">het betrekken van de context niet aangewezen </w:t>
      </w:r>
      <w:r w:rsidR="00700809">
        <w:rPr>
          <w:rFonts w:cstheme="minorHAnsi"/>
        </w:rPr>
        <w:t>is.</w:t>
      </w:r>
    </w:p>
    <w:p w14:paraId="45102942" w14:textId="03C95FD1" w:rsidR="00C86EE1" w:rsidRDefault="00C86EE1" w:rsidP="00C86EE1">
      <w:pPr>
        <w:pStyle w:val="Lijstalinea"/>
        <w:spacing w:before="20" w:after="0"/>
        <w:ind w:left="568"/>
        <w:contextualSpacing w:val="0"/>
        <w:rPr>
          <w:rFonts w:cstheme="minorHAnsi"/>
        </w:rPr>
      </w:pPr>
      <w:r w:rsidRPr="00517819">
        <w:rPr>
          <w:rFonts w:cstheme="minorHAnsi"/>
        </w:rPr>
        <w:t xml:space="preserve">In </w:t>
      </w:r>
      <w:r w:rsidR="007B085A" w:rsidRPr="00E3354A">
        <w:rPr>
          <w:rFonts w:cstheme="minorHAnsi"/>
        </w:rPr>
        <w:t>[xx]</w:t>
      </w:r>
      <w:r w:rsidR="007B085A" w:rsidRPr="00E3354A">
        <w:rPr>
          <w:rFonts w:ascii="Calibri" w:eastAsia="Times" w:hAnsi="Calibri" w:cs="Times New Roman"/>
          <w:lang w:eastAsia="nl-BE"/>
        </w:rPr>
        <w:t xml:space="preserve"> </w:t>
      </w:r>
      <w:r w:rsidRPr="00517819">
        <w:rPr>
          <w:rFonts w:cstheme="minorHAnsi"/>
        </w:rPr>
        <w:t xml:space="preserve">overige gecontroleerde dossiers </w:t>
      </w:r>
      <w:r>
        <w:rPr>
          <w:rFonts w:cstheme="minorHAnsi"/>
        </w:rPr>
        <w:t>konden</w:t>
      </w:r>
      <w:r w:rsidRPr="00517819">
        <w:rPr>
          <w:rFonts w:cstheme="minorHAnsi"/>
        </w:rPr>
        <w:t xml:space="preserve"> in </w:t>
      </w:r>
      <w:r w:rsidR="007B085A" w:rsidRPr="00E3354A">
        <w:rPr>
          <w:rFonts w:cstheme="minorHAnsi"/>
        </w:rPr>
        <w:t>[xx]</w:t>
      </w:r>
      <w:r w:rsidR="007B085A" w:rsidRPr="00E3354A">
        <w:rPr>
          <w:rFonts w:ascii="Calibri" w:eastAsia="Times" w:hAnsi="Calibri" w:cs="Times New Roman"/>
          <w:lang w:eastAsia="nl-BE"/>
        </w:rPr>
        <w:t xml:space="preserve"> </w:t>
      </w:r>
      <w:r w:rsidRPr="00517819">
        <w:rPr>
          <w:rFonts w:cstheme="minorHAnsi"/>
        </w:rPr>
        <w:t xml:space="preserve">dossiers </w:t>
      </w:r>
      <w:r>
        <w:rPr>
          <w:rFonts w:ascii="Calibri" w:eastAsia="Times" w:hAnsi="Calibri" w:cs="Times New Roman"/>
          <w:lang w:eastAsia="nl-BE"/>
        </w:rPr>
        <w:t>notities van gesprekken met context in de voorbije 4 weken aangetoond worden</w:t>
      </w:r>
      <w:r w:rsidRPr="00517819">
        <w:rPr>
          <w:rFonts w:cstheme="minorHAnsi"/>
        </w:rPr>
        <w:t xml:space="preserve"> en in </w:t>
      </w:r>
      <w:r w:rsidR="007B085A" w:rsidRPr="00E3354A">
        <w:rPr>
          <w:rFonts w:cstheme="minorHAnsi"/>
        </w:rPr>
        <w:t>[xx]</w:t>
      </w:r>
      <w:r w:rsidR="007B085A" w:rsidRPr="00E3354A">
        <w:rPr>
          <w:rFonts w:ascii="Calibri" w:eastAsia="Times" w:hAnsi="Calibri" w:cs="Times New Roman"/>
          <w:lang w:eastAsia="nl-BE"/>
        </w:rPr>
        <w:t xml:space="preserve"> </w:t>
      </w:r>
      <w:r w:rsidRPr="00517819">
        <w:rPr>
          <w:rFonts w:cstheme="minorHAnsi"/>
        </w:rPr>
        <w:t>dossiers</w:t>
      </w:r>
      <w:r>
        <w:rPr>
          <w:rFonts w:cstheme="minorHAnsi"/>
        </w:rPr>
        <w:t xml:space="preserve"> kon dit niet aangetoond worden</w:t>
      </w:r>
      <w:r w:rsidRPr="00517819">
        <w:rPr>
          <w:rFonts w:cstheme="minorHAnsi"/>
        </w:rPr>
        <w:t>.</w:t>
      </w:r>
    </w:p>
    <w:p w14:paraId="3F06F551" w14:textId="77777777" w:rsidR="00310A9A" w:rsidRPr="007B3798" w:rsidRDefault="00310A9A" w:rsidP="00310A9A">
      <w:pPr>
        <w:spacing w:after="0"/>
        <w:rPr>
          <w:rFonts w:cstheme="minorHAnsi"/>
        </w:rPr>
      </w:pPr>
    </w:p>
    <w:p w14:paraId="1615DE81" w14:textId="699E08C6" w:rsidR="00310A9A" w:rsidRPr="00C1029B" w:rsidRDefault="00310A9A" w:rsidP="007B3798">
      <w:pPr>
        <w:spacing w:before="60" w:after="0"/>
        <w:rPr>
          <w:b/>
          <w:bCs/>
        </w:rPr>
      </w:pPr>
      <w:proofErr w:type="spellStart"/>
      <w:r>
        <w:rPr>
          <w:rFonts w:cstheme="minorHAnsi"/>
          <w:b/>
          <w:bCs/>
        </w:rPr>
        <w:t>Patiëntenbevraging</w:t>
      </w:r>
      <w:proofErr w:type="spellEnd"/>
    </w:p>
    <w:p w14:paraId="18449BB3" w14:textId="08D59A69" w:rsidR="00F7067F" w:rsidRPr="007B085A" w:rsidRDefault="007B085A" w:rsidP="007B3798">
      <w:pPr>
        <w:spacing w:before="60" w:after="0" w:line="276" w:lineRule="auto"/>
        <w:rPr>
          <w:iCs/>
        </w:rPr>
      </w:pPr>
      <w:r w:rsidRPr="00E3354A">
        <w:rPr>
          <w:rFonts w:cstheme="minorHAnsi"/>
        </w:rPr>
        <w:t>[xx</w:t>
      </w:r>
      <w:r w:rsidRPr="007B085A">
        <w:rPr>
          <w:rFonts w:cstheme="minorHAnsi"/>
        </w:rPr>
        <w:t>]</w:t>
      </w:r>
      <w:r w:rsidRPr="007B085A">
        <w:rPr>
          <w:rFonts w:ascii="Calibri" w:eastAsia="Times" w:hAnsi="Calibri" w:cs="Times New Roman"/>
          <w:lang w:eastAsia="nl-BE"/>
        </w:rPr>
        <w:t xml:space="preserve"> </w:t>
      </w:r>
      <w:r w:rsidR="00F7067F" w:rsidRPr="007B085A">
        <w:rPr>
          <w:iCs/>
        </w:rPr>
        <w:t xml:space="preserve">van de </w:t>
      </w:r>
      <w:r w:rsidRPr="007B085A">
        <w:rPr>
          <w:rFonts w:cstheme="minorHAnsi"/>
        </w:rPr>
        <w:t>[xx]</w:t>
      </w:r>
      <w:r w:rsidRPr="007B085A">
        <w:rPr>
          <w:rFonts w:ascii="Calibri" w:eastAsia="Times" w:hAnsi="Calibri" w:cs="Times New Roman"/>
          <w:lang w:eastAsia="nl-BE"/>
        </w:rPr>
        <w:t xml:space="preserve"> </w:t>
      </w:r>
      <w:r w:rsidR="00F7067F" w:rsidRPr="007B085A">
        <w:rPr>
          <w:iCs/>
        </w:rPr>
        <w:t>patiënten geven aan dat de context betrokken w</w:t>
      </w:r>
      <w:r w:rsidR="00A679F5">
        <w:rPr>
          <w:iCs/>
        </w:rPr>
        <w:t>erd</w:t>
      </w:r>
      <w:r w:rsidR="00F7067F" w:rsidRPr="007B085A">
        <w:rPr>
          <w:iCs/>
        </w:rPr>
        <w:t xml:space="preserve"> </w:t>
      </w:r>
      <w:r w:rsidR="00887376" w:rsidRPr="007B085A">
        <w:rPr>
          <w:iCs/>
        </w:rPr>
        <w:t>tijdens de opname</w:t>
      </w:r>
      <w:r w:rsidR="00F7067F" w:rsidRPr="007B085A">
        <w:rPr>
          <w:iCs/>
        </w:rPr>
        <w:t>.</w:t>
      </w:r>
    </w:p>
    <w:p w14:paraId="2B940F67" w14:textId="46FFF069" w:rsidR="00B46B95" w:rsidRPr="00173524" w:rsidRDefault="007B085A" w:rsidP="007B3798">
      <w:pPr>
        <w:pStyle w:val="Tekstopmerking"/>
        <w:spacing w:before="60" w:line="259" w:lineRule="auto"/>
        <w:rPr>
          <w:rFonts w:asciiTheme="minorHAnsi" w:eastAsiaTheme="minorHAnsi" w:hAnsiTheme="minorHAnsi" w:cstheme="minorBidi"/>
          <w:iCs/>
          <w:sz w:val="22"/>
          <w:szCs w:val="22"/>
          <w:lang w:val="nl-NL"/>
        </w:rPr>
      </w:pPr>
      <w:r w:rsidRPr="007B085A">
        <w:rPr>
          <w:rFonts w:cstheme="minorHAnsi"/>
        </w:rPr>
        <w:t>[xx]</w:t>
      </w:r>
      <w:r w:rsidRPr="007B085A">
        <w:t xml:space="preserve"> </w:t>
      </w:r>
      <w:r w:rsidR="00C82D2B" w:rsidRPr="007B085A">
        <w:rPr>
          <w:iCs/>
        </w:rPr>
        <w:t xml:space="preserve">van de </w:t>
      </w:r>
      <w:r w:rsidRPr="007B085A">
        <w:rPr>
          <w:rFonts w:cstheme="minorHAnsi"/>
        </w:rPr>
        <w:t>[xx]</w:t>
      </w:r>
      <w:r w:rsidRPr="007B085A">
        <w:t xml:space="preserve"> </w:t>
      </w:r>
      <w:r w:rsidR="00B46B95" w:rsidRPr="007B085A">
        <w:rPr>
          <w:rFonts w:asciiTheme="minorHAnsi" w:eastAsiaTheme="minorHAnsi" w:hAnsiTheme="minorHAnsi" w:cstheme="minorBidi"/>
          <w:iCs/>
          <w:sz w:val="22"/>
          <w:szCs w:val="22"/>
          <w:lang w:val="nl-NL"/>
        </w:rPr>
        <w:t>patiënten</w:t>
      </w:r>
      <w:r w:rsidR="00B46B95" w:rsidRPr="00173524">
        <w:rPr>
          <w:rFonts w:asciiTheme="minorHAnsi" w:eastAsiaTheme="minorHAnsi" w:hAnsiTheme="minorHAnsi" w:cstheme="minorBidi"/>
          <w:iCs/>
          <w:sz w:val="22"/>
          <w:szCs w:val="22"/>
          <w:lang w:val="nl-NL"/>
        </w:rPr>
        <w:t xml:space="preserve"> geven aan dat </w:t>
      </w:r>
      <w:r w:rsidR="000F4A5C" w:rsidRPr="00173524">
        <w:rPr>
          <w:rFonts w:asciiTheme="minorHAnsi" w:eastAsiaTheme="minorHAnsi" w:hAnsiTheme="minorHAnsi" w:cstheme="minorBidi"/>
          <w:iCs/>
          <w:sz w:val="22"/>
          <w:szCs w:val="22"/>
          <w:lang w:val="nl-NL"/>
        </w:rPr>
        <w:t>er gesprekken waren tussen de</w:t>
      </w:r>
      <w:r w:rsidR="00B46B95" w:rsidRPr="00173524">
        <w:rPr>
          <w:rFonts w:asciiTheme="minorHAnsi" w:eastAsiaTheme="minorHAnsi" w:hAnsiTheme="minorHAnsi" w:cstheme="minorBidi"/>
          <w:iCs/>
          <w:sz w:val="22"/>
          <w:szCs w:val="22"/>
          <w:lang w:val="nl-NL"/>
        </w:rPr>
        <w:t xml:space="preserve"> context</w:t>
      </w:r>
      <w:r w:rsidR="000F4A5C" w:rsidRPr="00173524">
        <w:rPr>
          <w:rFonts w:asciiTheme="minorHAnsi" w:eastAsiaTheme="minorHAnsi" w:hAnsiTheme="minorHAnsi" w:cstheme="minorBidi"/>
          <w:iCs/>
          <w:sz w:val="22"/>
          <w:szCs w:val="22"/>
          <w:lang w:val="nl-NL"/>
        </w:rPr>
        <w:t xml:space="preserve"> en de psychiater</w:t>
      </w:r>
      <w:r w:rsidR="00B46B95" w:rsidRPr="00173524">
        <w:rPr>
          <w:rFonts w:asciiTheme="minorHAnsi" w:eastAsiaTheme="minorHAnsi" w:hAnsiTheme="minorHAnsi" w:cstheme="minorBidi"/>
          <w:iCs/>
          <w:sz w:val="22"/>
          <w:szCs w:val="22"/>
          <w:lang w:val="nl-NL"/>
        </w:rPr>
        <w:t>.</w:t>
      </w:r>
    </w:p>
    <w:p w14:paraId="3F985219" w14:textId="7F029D92" w:rsidR="006F2605" w:rsidRDefault="006F2605">
      <w:pPr>
        <w:rPr>
          <w:iCs/>
        </w:rPr>
      </w:pPr>
      <w:r>
        <w:rPr>
          <w:iCs/>
        </w:rPr>
        <w:br w:type="page"/>
      </w:r>
    </w:p>
    <w:p w14:paraId="60D28C16" w14:textId="0BFEE9CF" w:rsidR="002019ED" w:rsidRDefault="002019ED" w:rsidP="002019ED">
      <w:pPr>
        <w:pStyle w:val="Kop2"/>
      </w:pPr>
      <w:bookmarkStart w:id="33" w:name="_Toc142562214"/>
      <w:r>
        <w:lastRenderedPageBreak/>
        <w:t xml:space="preserve">Samenvatting resultaten </w:t>
      </w:r>
      <w:r w:rsidR="00D04F08">
        <w:t>behandeling</w:t>
      </w:r>
      <w:bookmarkEnd w:id="33"/>
    </w:p>
    <w:p w14:paraId="43AF31F6" w14:textId="26CC9B2A" w:rsidR="002019ED" w:rsidRDefault="002019ED" w:rsidP="002019ED">
      <w:pPr>
        <w:pStyle w:val="Kop3"/>
      </w:pPr>
      <w:bookmarkStart w:id="34" w:name="_Toc142562215"/>
      <w:r w:rsidRPr="00ED30F3">
        <w:t>Zoals verwacht</w:t>
      </w:r>
      <w:bookmarkEnd w:id="34"/>
    </w:p>
    <w:p w14:paraId="17C20B05" w14:textId="77777777" w:rsidR="002019ED" w:rsidRDefault="002019ED" w:rsidP="003A1DD5">
      <w:pPr>
        <w:spacing w:after="0"/>
        <w:rPr>
          <w:b/>
          <w:bCs/>
          <w:iCs/>
        </w:rPr>
      </w:pPr>
      <w:bookmarkStart w:id="35" w:name="_Hlk122612497"/>
      <w:r>
        <w:rPr>
          <w:b/>
          <w:bCs/>
          <w:u w:val="single"/>
        </w:rPr>
        <w:t>Toegankelijkheid en beschikbaarheid van zorggegevens</w:t>
      </w:r>
      <w:r w:rsidRPr="00415138">
        <w:rPr>
          <w:b/>
          <w:bCs/>
          <w:iCs/>
        </w:rPr>
        <w:t xml:space="preserve"> </w:t>
      </w:r>
    </w:p>
    <w:bookmarkEnd w:id="35"/>
    <w:p w14:paraId="27C435B0" w14:textId="1B87F969" w:rsidR="00AF3161" w:rsidRDefault="00B617BE" w:rsidP="00AC6DB5">
      <w:pPr>
        <w:pStyle w:val="Lijstalinea"/>
        <w:numPr>
          <w:ilvl w:val="0"/>
          <w:numId w:val="6"/>
        </w:numPr>
        <w:spacing w:before="20" w:after="0"/>
        <w:ind w:left="568" w:hanging="284"/>
        <w:contextualSpacing w:val="0"/>
      </w:pPr>
      <w:r>
        <w:t xml:space="preserve">Op alle </w:t>
      </w:r>
      <w:r w:rsidR="00A2047E">
        <w:t>bezochte</w:t>
      </w:r>
      <w:r>
        <w:t xml:space="preserve"> afdelingen </w:t>
      </w:r>
      <w:r w:rsidR="00A65398">
        <w:t>waren</w:t>
      </w:r>
      <w:r>
        <w:t xml:space="preserve"> </w:t>
      </w:r>
      <w:r w:rsidR="00A90100">
        <w:t xml:space="preserve">alle </w:t>
      </w:r>
      <w:r w:rsidR="00A2047E" w:rsidRPr="00A2047E">
        <w:t>gecontroleerde onderdelen van het dossier</w:t>
      </w:r>
      <w:r w:rsidR="00A2047E">
        <w:t xml:space="preserve"> </w:t>
      </w:r>
      <w:r w:rsidR="00AF3161">
        <w:t xml:space="preserve">toegankelijk voor alle betrokken </w:t>
      </w:r>
      <w:r w:rsidR="00A545C8">
        <w:t>zorgverleners</w:t>
      </w:r>
      <w:r w:rsidR="00AF3161">
        <w:t xml:space="preserve">. </w:t>
      </w:r>
    </w:p>
    <w:p w14:paraId="455C4CFB" w14:textId="744B67DB" w:rsidR="002019ED" w:rsidRPr="007B085A" w:rsidRDefault="002019ED" w:rsidP="00AC6DB5">
      <w:pPr>
        <w:pStyle w:val="Lijstalinea"/>
        <w:numPr>
          <w:ilvl w:val="0"/>
          <w:numId w:val="6"/>
        </w:numPr>
        <w:spacing w:before="20" w:after="0"/>
        <w:ind w:left="568" w:hanging="284"/>
        <w:contextualSpacing w:val="0"/>
      </w:pPr>
      <w:r>
        <w:t xml:space="preserve">Aan de hand van de </w:t>
      </w:r>
      <w:r w:rsidR="007B085A" w:rsidRPr="00E3354A">
        <w:rPr>
          <w:rFonts w:cstheme="minorHAnsi"/>
        </w:rPr>
        <w:t>[xx]</w:t>
      </w:r>
      <w:r w:rsidR="007B085A" w:rsidRPr="00E3354A">
        <w:rPr>
          <w:rFonts w:ascii="Calibri" w:eastAsia="Times" w:hAnsi="Calibri" w:cs="Times New Roman"/>
          <w:lang w:eastAsia="nl-BE"/>
        </w:rPr>
        <w:t xml:space="preserve"> </w:t>
      </w:r>
      <w:r w:rsidRPr="00174355">
        <w:t>gecontroleerde</w:t>
      </w:r>
      <w:r>
        <w:t xml:space="preserve"> dossiers kon aangetoond worden dat er systematisch gewerkt </w:t>
      </w:r>
      <w:r w:rsidR="006A43E6" w:rsidRPr="007B085A">
        <w:t>werd</w:t>
      </w:r>
      <w:r w:rsidRPr="007B085A">
        <w:t xml:space="preserve"> m.b.t. de aanwezigheid van informatie over de volgende onderwerpen (≥</w:t>
      </w:r>
      <w:r w:rsidR="00435280" w:rsidRPr="007B085A">
        <w:t>80</w:t>
      </w:r>
      <w:r w:rsidRPr="007B085A">
        <w:t>%):</w:t>
      </w:r>
    </w:p>
    <w:p w14:paraId="01021832" w14:textId="04DA8EAE" w:rsidR="002019ED" w:rsidRPr="007B085A" w:rsidRDefault="002019ED" w:rsidP="00AC6DB5">
      <w:pPr>
        <w:pStyle w:val="Lijstalinea"/>
        <w:numPr>
          <w:ilvl w:val="1"/>
          <w:numId w:val="6"/>
        </w:numPr>
        <w:spacing w:before="20" w:after="0"/>
        <w:ind w:left="1135" w:hanging="284"/>
        <w:contextualSpacing w:val="0"/>
      </w:pPr>
      <w:r w:rsidRPr="007B085A">
        <w:t>identificatiegegevens of info over huisarts;</w:t>
      </w:r>
    </w:p>
    <w:p w14:paraId="4866F5EE" w14:textId="5486CF53" w:rsidR="002019ED" w:rsidRPr="007B085A" w:rsidRDefault="002019ED" w:rsidP="00AC6DB5">
      <w:pPr>
        <w:pStyle w:val="Lijstalinea"/>
        <w:numPr>
          <w:ilvl w:val="1"/>
          <w:numId w:val="6"/>
        </w:numPr>
        <w:spacing w:before="20" w:after="0"/>
        <w:ind w:left="1135" w:hanging="284"/>
        <w:contextualSpacing w:val="0"/>
        <w:rPr>
          <w:i/>
        </w:rPr>
      </w:pPr>
      <w:r w:rsidRPr="007B085A">
        <w:t>identificatiegegevens of info over verwijzer;</w:t>
      </w:r>
    </w:p>
    <w:p w14:paraId="30F5750B" w14:textId="0DF19F43" w:rsidR="002019ED" w:rsidRPr="007B085A" w:rsidRDefault="002019ED" w:rsidP="00AC6DB5">
      <w:pPr>
        <w:pStyle w:val="Lijstalinea"/>
        <w:numPr>
          <w:ilvl w:val="1"/>
          <w:numId w:val="6"/>
        </w:numPr>
        <w:spacing w:before="20" w:after="0"/>
        <w:ind w:left="1135" w:hanging="284"/>
        <w:contextualSpacing w:val="0"/>
      </w:pPr>
      <w:r w:rsidRPr="007B085A">
        <w:t>hulpvraag van de patiënt;</w:t>
      </w:r>
    </w:p>
    <w:p w14:paraId="31F94B60" w14:textId="49C935C2" w:rsidR="002019ED" w:rsidRPr="007B085A" w:rsidRDefault="00AF3161" w:rsidP="00AC6DB5">
      <w:pPr>
        <w:pStyle w:val="Lijstalinea"/>
        <w:numPr>
          <w:ilvl w:val="1"/>
          <w:numId w:val="6"/>
        </w:numPr>
        <w:spacing w:before="20" w:after="0"/>
        <w:ind w:left="1135" w:hanging="284"/>
        <w:contextualSpacing w:val="0"/>
        <w:rPr>
          <w:i/>
          <w:iCs/>
        </w:rPr>
      </w:pPr>
      <w:r w:rsidRPr="007B085A">
        <w:t>medicatie</w:t>
      </w:r>
      <w:r w:rsidR="00FA7683" w:rsidRPr="007B085A">
        <w:t>gebruik</w:t>
      </w:r>
      <w:r w:rsidRPr="007B085A">
        <w:t xml:space="preserve"> </w:t>
      </w:r>
      <w:r w:rsidR="001638D2" w:rsidRPr="007B085A">
        <w:t>vóór</w:t>
      </w:r>
      <w:r w:rsidRPr="007B085A">
        <w:t xml:space="preserve"> opname</w:t>
      </w:r>
      <w:r w:rsidR="002019ED" w:rsidRPr="007B085A">
        <w:t xml:space="preserve">; </w:t>
      </w:r>
    </w:p>
    <w:p w14:paraId="5B11CC87" w14:textId="3B4E8D61" w:rsidR="00C504B2" w:rsidRPr="007B085A" w:rsidRDefault="00C504B2" w:rsidP="00C504B2">
      <w:pPr>
        <w:pStyle w:val="Lijstalinea"/>
        <w:numPr>
          <w:ilvl w:val="1"/>
          <w:numId w:val="6"/>
        </w:numPr>
        <w:spacing w:before="20" w:after="0"/>
        <w:ind w:left="1135" w:hanging="284"/>
        <w:contextualSpacing w:val="0"/>
      </w:pPr>
      <w:r w:rsidRPr="007B085A">
        <w:rPr>
          <w:rFonts w:cstheme="minorHAnsi"/>
        </w:rPr>
        <w:t>informatie over middelengebruik;</w:t>
      </w:r>
    </w:p>
    <w:p w14:paraId="6C32C20D" w14:textId="4563A97B" w:rsidR="00AF3161" w:rsidRPr="007B085A" w:rsidRDefault="00AF3161" w:rsidP="00AC6DB5">
      <w:pPr>
        <w:pStyle w:val="Lijstalinea"/>
        <w:numPr>
          <w:ilvl w:val="1"/>
          <w:numId w:val="6"/>
        </w:numPr>
        <w:spacing w:before="20" w:after="0"/>
        <w:ind w:left="1135" w:hanging="284"/>
        <w:contextualSpacing w:val="0"/>
      </w:pPr>
      <w:r w:rsidRPr="007B085A">
        <w:rPr>
          <w:rFonts w:cstheme="minorHAnsi"/>
        </w:rPr>
        <w:t xml:space="preserve">informatie over </w:t>
      </w:r>
      <w:r w:rsidR="00C504B2" w:rsidRPr="007B085A">
        <w:rPr>
          <w:rFonts w:cstheme="minorHAnsi"/>
        </w:rPr>
        <w:t>allergieën</w:t>
      </w:r>
      <w:r w:rsidR="006A43E6" w:rsidRPr="007B085A">
        <w:rPr>
          <w:rFonts w:cstheme="minorHAnsi"/>
        </w:rPr>
        <w:t>;</w:t>
      </w:r>
    </w:p>
    <w:p w14:paraId="49E7717C" w14:textId="428B8453" w:rsidR="006A43E6" w:rsidRPr="007B085A" w:rsidRDefault="006A43E6" w:rsidP="006A43E6">
      <w:pPr>
        <w:pStyle w:val="Lijstalinea"/>
        <w:numPr>
          <w:ilvl w:val="1"/>
          <w:numId w:val="6"/>
        </w:numPr>
        <w:spacing w:before="20" w:after="0"/>
        <w:ind w:left="1135" w:hanging="284"/>
        <w:contextualSpacing w:val="0"/>
      </w:pPr>
      <w:r w:rsidRPr="007B085A">
        <w:t>informatie over minderjarige kinderen</w:t>
      </w:r>
      <w:r w:rsidRPr="007B085A">
        <w:rPr>
          <w:i/>
          <w:iCs/>
        </w:rPr>
        <w:t>.</w:t>
      </w:r>
    </w:p>
    <w:p w14:paraId="19BD4C2C" w14:textId="77777777" w:rsidR="00316145" w:rsidRDefault="00316145" w:rsidP="003A1DD5">
      <w:pPr>
        <w:spacing w:after="0"/>
      </w:pPr>
    </w:p>
    <w:p w14:paraId="16D294C1" w14:textId="17BF1F1B" w:rsidR="00316145" w:rsidRDefault="00C62731" w:rsidP="003A1DD5">
      <w:pPr>
        <w:spacing w:after="0"/>
        <w:rPr>
          <w:b/>
          <w:bCs/>
          <w:u w:val="single"/>
        </w:rPr>
      </w:pPr>
      <w:r>
        <w:rPr>
          <w:b/>
          <w:bCs/>
          <w:u w:val="single"/>
        </w:rPr>
        <w:t>M</w:t>
      </w:r>
      <w:r w:rsidR="00316145" w:rsidRPr="00316145">
        <w:rPr>
          <w:b/>
          <w:bCs/>
          <w:u w:val="single"/>
        </w:rPr>
        <w:t>ultidisciplinair</w:t>
      </w:r>
      <w:r>
        <w:rPr>
          <w:b/>
          <w:bCs/>
          <w:u w:val="single"/>
        </w:rPr>
        <w:t>e patiëntenbespreking</w:t>
      </w:r>
    </w:p>
    <w:p w14:paraId="5C1D65BB" w14:textId="737BB74A" w:rsidR="00794894" w:rsidRPr="007B085A" w:rsidRDefault="00180855" w:rsidP="00B5628A">
      <w:pPr>
        <w:pStyle w:val="Lijstalinea"/>
        <w:numPr>
          <w:ilvl w:val="0"/>
          <w:numId w:val="6"/>
        </w:numPr>
        <w:spacing w:before="20" w:after="0"/>
        <w:ind w:left="568" w:hanging="283"/>
        <w:contextualSpacing w:val="0"/>
      </w:pPr>
      <w:r>
        <w:t>In</w:t>
      </w:r>
      <w:r w:rsidR="00794894">
        <w:t xml:space="preserve"> </w:t>
      </w:r>
      <w:r w:rsidR="00794894" w:rsidRPr="00863FD8">
        <w:t>≥</w:t>
      </w:r>
      <w:r w:rsidR="00435280">
        <w:t>80</w:t>
      </w:r>
      <w:r w:rsidR="00794894">
        <w:t>% van de gecontroleerde dossiers</w:t>
      </w:r>
      <w:r w:rsidR="003B1715">
        <w:t xml:space="preserve"> kon een multidisciplinaire </w:t>
      </w:r>
      <w:r w:rsidR="001D643B">
        <w:t>bespreking</w:t>
      </w:r>
      <w:r w:rsidR="00944FB8">
        <w:t xml:space="preserve"> aangetoond worden</w:t>
      </w:r>
      <w:r w:rsidR="003B1715">
        <w:t xml:space="preserve"> </w:t>
      </w:r>
      <w:r w:rsidR="00266822">
        <w:t xml:space="preserve">met minstens 3 disciplines aantoonbaar aanwezig </w:t>
      </w:r>
      <w:r w:rsidR="00047FF6">
        <w:t xml:space="preserve">in de voorbije 8 </w:t>
      </w:r>
      <w:r w:rsidR="00047FF6" w:rsidRPr="007B085A">
        <w:t>weken</w:t>
      </w:r>
      <w:r w:rsidR="00A90451">
        <w:t>.</w:t>
      </w:r>
    </w:p>
    <w:p w14:paraId="730A4762" w14:textId="0EFA0474" w:rsidR="002C5478" w:rsidRDefault="003D569A" w:rsidP="00DC2CE7">
      <w:pPr>
        <w:pStyle w:val="Lijstalinea"/>
        <w:numPr>
          <w:ilvl w:val="0"/>
          <w:numId w:val="6"/>
        </w:numPr>
        <w:spacing w:before="20" w:after="0"/>
        <w:ind w:left="568" w:hanging="283"/>
        <w:contextualSpacing w:val="0"/>
      </w:pPr>
      <w:r w:rsidRPr="007B085A">
        <w:t>In ≥</w:t>
      </w:r>
      <w:r w:rsidR="00C23795" w:rsidRPr="007B085A">
        <w:t>80</w:t>
      </w:r>
      <w:r w:rsidRPr="007B085A">
        <w:t xml:space="preserve">% van de gecontroleerde dossiers kon aangetoond worden dat </w:t>
      </w:r>
      <w:r w:rsidR="004C6FB4" w:rsidRPr="007B085A">
        <w:t xml:space="preserve">(ouders van) </w:t>
      </w:r>
      <w:r w:rsidRPr="007B085A">
        <w:t>de patiënt betrokken was</w:t>
      </w:r>
      <w:r w:rsidR="004C6FB4" w:rsidRPr="007B085A">
        <w:t>/waren</w:t>
      </w:r>
      <w:r w:rsidRPr="007B085A">
        <w:t xml:space="preserve"> bij de </w:t>
      </w:r>
      <w:r w:rsidR="00F97CCB" w:rsidRPr="007B085A">
        <w:t xml:space="preserve">meest recente </w:t>
      </w:r>
      <w:r w:rsidR="00056581" w:rsidRPr="007B085A">
        <w:t xml:space="preserve">multidisciplinaire </w:t>
      </w:r>
      <w:r w:rsidR="00F97CCB" w:rsidRPr="007B085A">
        <w:t>bespreking</w:t>
      </w:r>
      <w:r w:rsidRPr="007B085A">
        <w:t xml:space="preserve"> van het</w:t>
      </w:r>
      <w:r>
        <w:t xml:space="preserve"> behandelplan</w:t>
      </w:r>
      <w:r w:rsidRPr="00F72C2B">
        <w:t>.</w:t>
      </w:r>
    </w:p>
    <w:p w14:paraId="5EFD8067" w14:textId="77777777" w:rsidR="00316145" w:rsidRDefault="00316145" w:rsidP="003A1DD5">
      <w:pPr>
        <w:spacing w:after="0"/>
        <w:rPr>
          <w:b/>
          <w:bCs/>
          <w:u w:val="single"/>
        </w:rPr>
      </w:pPr>
    </w:p>
    <w:p w14:paraId="4DFD591F" w14:textId="2A5CD02B" w:rsidR="006E7A5A" w:rsidRDefault="008E551D" w:rsidP="003A1DD5">
      <w:pPr>
        <w:spacing w:after="0"/>
        <w:rPr>
          <w:b/>
          <w:bCs/>
          <w:u w:val="single"/>
        </w:rPr>
      </w:pPr>
      <w:r>
        <w:rPr>
          <w:b/>
          <w:bCs/>
          <w:u w:val="single"/>
        </w:rPr>
        <w:t>Gesprekken</w:t>
      </w:r>
      <w:r w:rsidR="006E7A5A">
        <w:rPr>
          <w:b/>
          <w:bCs/>
          <w:u w:val="single"/>
        </w:rPr>
        <w:t xml:space="preserve"> met </w:t>
      </w:r>
      <w:r>
        <w:rPr>
          <w:b/>
          <w:bCs/>
          <w:u w:val="single"/>
        </w:rPr>
        <w:t>zorgverleners</w:t>
      </w:r>
    </w:p>
    <w:p w14:paraId="5AC161E4" w14:textId="3F8E02C7" w:rsidR="00A557BD" w:rsidRDefault="00A557BD" w:rsidP="00AC6DB5">
      <w:pPr>
        <w:pStyle w:val="Lijstalinea"/>
        <w:numPr>
          <w:ilvl w:val="0"/>
          <w:numId w:val="6"/>
        </w:numPr>
        <w:spacing w:before="20" w:after="0"/>
        <w:ind w:left="568" w:hanging="284"/>
        <w:contextualSpacing w:val="0"/>
      </w:pPr>
      <w:r>
        <w:t xml:space="preserve">Er werd in </w:t>
      </w:r>
      <w:r w:rsidRPr="00863FD8">
        <w:t>≥</w:t>
      </w:r>
      <w:r w:rsidR="00222A0B">
        <w:t>80</w:t>
      </w:r>
      <w:r>
        <w:t xml:space="preserve">% van de gecontroleerde dossiers </w:t>
      </w:r>
      <w:r w:rsidRPr="0012609B">
        <w:t>een</w:t>
      </w:r>
      <w:r>
        <w:t xml:space="preserve"> notitie over een </w:t>
      </w:r>
      <w:r w:rsidR="005F38F2">
        <w:t xml:space="preserve">individueel </w:t>
      </w:r>
      <w:r w:rsidR="00D835F6">
        <w:t>gesprek</w:t>
      </w:r>
      <w:r>
        <w:t xml:space="preserve"> met een psychiater gevonden in de </w:t>
      </w:r>
      <w:r w:rsidR="00F72C2B">
        <w:t xml:space="preserve">voorbije </w:t>
      </w:r>
      <w:r w:rsidR="005F38F2">
        <w:t>4 weken</w:t>
      </w:r>
      <w:r>
        <w:t>.</w:t>
      </w:r>
    </w:p>
    <w:p w14:paraId="6CE8A4D6" w14:textId="77777777" w:rsidR="006E7A5A" w:rsidRDefault="006E7A5A" w:rsidP="003A1DD5">
      <w:pPr>
        <w:spacing w:after="0"/>
        <w:rPr>
          <w:b/>
          <w:bCs/>
          <w:u w:val="single"/>
        </w:rPr>
      </w:pPr>
    </w:p>
    <w:p w14:paraId="6883578C" w14:textId="762ADAFA" w:rsidR="00BA279D" w:rsidRDefault="00880B8A" w:rsidP="003A1DD5">
      <w:pPr>
        <w:spacing w:after="0"/>
        <w:rPr>
          <w:b/>
          <w:bCs/>
          <w:u w:val="single"/>
        </w:rPr>
      </w:pPr>
      <w:r>
        <w:rPr>
          <w:b/>
          <w:bCs/>
          <w:u w:val="single"/>
        </w:rPr>
        <w:t xml:space="preserve">Communicatie met </w:t>
      </w:r>
      <w:r w:rsidR="003F622D">
        <w:rPr>
          <w:b/>
          <w:bCs/>
          <w:u w:val="single"/>
        </w:rPr>
        <w:t>de huisarts</w:t>
      </w:r>
    </w:p>
    <w:p w14:paraId="126CCC6A" w14:textId="7C114729" w:rsidR="00750D34" w:rsidRDefault="00750D34" w:rsidP="00750D34">
      <w:pPr>
        <w:pStyle w:val="Lijstalinea"/>
        <w:numPr>
          <w:ilvl w:val="0"/>
          <w:numId w:val="6"/>
        </w:numPr>
        <w:spacing w:before="20" w:after="0"/>
        <w:ind w:left="568" w:hanging="284"/>
        <w:contextualSpacing w:val="0"/>
      </w:pPr>
      <w:r>
        <w:t xml:space="preserve">Er werd in </w:t>
      </w:r>
      <w:r w:rsidRPr="00863FD8">
        <w:t>≥</w:t>
      </w:r>
      <w:r w:rsidR="00D80FC4">
        <w:t>80</w:t>
      </w:r>
      <w:r>
        <w:t xml:space="preserve">% van de gecontroleerde dossiers </w:t>
      </w:r>
      <w:r w:rsidR="006E268C">
        <w:t>gevonden dat de huisarts op de hoogte werd gebrach</w:t>
      </w:r>
      <w:r w:rsidR="0030074A">
        <w:t>t</w:t>
      </w:r>
      <w:r w:rsidR="006E268C">
        <w:t xml:space="preserve"> van de opname</w:t>
      </w:r>
      <w:r>
        <w:t>.</w:t>
      </w:r>
    </w:p>
    <w:p w14:paraId="71B6D2AB" w14:textId="6D509750" w:rsidR="00F6290D" w:rsidRDefault="00F6290D" w:rsidP="00AC6DB5">
      <w:pPr>
        <w:pStyle w:val="Lijstalinea"/>
        <w:numPr>
          <w:ilvl w:val="0"/>
          <w:numId w:val="6"/>
        </w:numPr>
        <w:spacing w:before="20" w:after="0"/>
        <w:ind w:left="568" w:hanging="284"/>
        <w:contextualSpacing w:val="0"/>
      </w:pPr>
      <w:r>
        <w:t xml:space="preserve">Er werd in </w:t>
      </w:r>
      <w:r w:rsidRPr="00863FD8">
        <w:t>≥</w:t>
      </w:r>
      <w:r w:rsidR="00196D66">
        <w:t>8</w:t>
      </w:r>
      <w:r w:rsidR="006031E0">
        <w:t>0</w:t>
      </w:r>
      <w:r>
        <w:t xml:space="preserve">% van de gecontroleerde dossiers </w:t>
      </w:r>
      <w:r w:rsidRPr="0012609B">
        <w:t>een</w:t>
      </w:r>
      <w:r w:rsidR="00B969EB">
        <w:t xml:space="preserve"> (voorlopige)</w:t>
      </w:r>
      <w:r>
        <w:t xml:space="preserve"> ontslagbrief gevonden.</w:t>
      </w:r>
    </w:p>
    <w:p w14:paraId="3516D957" w14:textId="28888BCA" w:rsidR="000426A2" w:rsidRDefault="000426A2" w:rsidP="00AC6DB5">
      <w:pPr>
        <w:pStyle w:val="Lijstalinea"/>
        <w:numPr>
          <w:ilvl w:val="0"/>
          <w:numId w:val="6"/>
        </w:numPr>
        <w:spacing w:before="20" w:after="0"/>
        <w:ind w:left="568" w:hanging="284"/>
        <w:contextualSpacing w:val="0"/>
      </w:pPr>
      <w:r>
        <w:t xml:space="preserve">In </w:t>
      </w:r>
      <w:r>
        <w:rPr>
          <w:rFonts w:cstheme="minorHAnsi"/>
        </w:rPr>
        <w:t>≥</w:t>
      </w:r>
      <w:r>
        <w:t xml:space="preserve">80% van de gecontroleerde (voorlopige) ontslagbrieven was er </w:t>
      </w:r>
      <w:r w:rsidR="00D15F30">
        <w:t xml:space="preserve">informatie over medicatie of </w:t>
      </w:r>
      <w:r>
        <w:t>een medicatieschema aanwezig.</w:t>
      </w:r>
    </w:p>
    <w:p w14:paraId="3C025B7F" w14:textId="77777777" w:rsidR="00F6290D" w:rsidRDefault="00F6290D" w:rsidP="003A1DD5">
      <w:pPr>
        <w:spacing w:after="0"/>
        <w:rPr>
          <w:b/>
          <w:bCs/>
          <w:u w:val="single"/>
        </w:rPr>
      </w:pPr>
    </w:p>
    <w:p w14:paraId="636DD0D2" w14:textId="4EE75899" w:rsidR="002019ED" w:rsidRDefault="00511899" w:rsidP="002019ED">
      <w:pPr>
        <w:pStyle w:val="Kop3"/>
      </w:pPr>
      <w:bookmarkStart w:id="36" w:name="_Toc142562216"/>
      <w:r>
        <w:t>Inbreuken</w:t>
      </w:r>
      <w:bookmarkEnd w:id="36"/>
      <w:r w:rsidR="00F96EE8">
        <w:t xml:space="preserve"> </w:t>
      </w:r>
    </w:p>
    <w:p w14:paraId="25A69137" w14:textId="77777777" w:rsidR="00257331" w:rsidRPr="003C1E3C" w:rsidRDefault="00257331" w:rsidP="003A1DD5">
      <w:pPr>
        <w:pStyle w:val="Lijstalinea"/>
        <w:spacing w:after="0" w:line="257" w:lineRule="auto"/>
        <w:ind w:left="0"/>
        <w:contextualSpacing w:val="0"/>
        <w:rPr>
          <w:b/>
          <w:bCs/>
          <w:u w:val="single"/>
        </w:rPr>
      </w:pPr>
      <w:r w:rsidRPr="003C1E3C">
        <w:rPr>
          <w:b/>
          <w:bCs/>
          <w:u w:val="single"/>
        </w:rPr>
        <w:t>Toegankelijkheid en beschikbaarheid van zorggegevens</w:t>
      </w:r>
    </w:p>
    <w:p w14:paraId="08D51382" w14:textId="46F49495" w:rsidR="00D559B9" w:rsidRPr="00272A4E" w:rsidRDefault="00D559B9" w:rsidP="00D559B9">
      <w:pPr>
        <w:pStyle w:val="Lijstalinea"/>
        <w:numPr>
          <w:ilvl w:val="0"/>
          <w:numId w:val="6"/>
        </w:numPr>
        <w:spacing w:before="20" w:after="0"/>
        <w:ind w:left="568" w:hanging="284"/>
        <w:contextualSpacing w:val="0"/>
        <w:rPr>
          <w:rFonts w:ascii="Calibri" w:eastAsia="Times" w:hAnsi="Calibri" w:cs="Times New Roman"/>
          <w:lang w:eastAsia="nl-BE"/>
        </w:rPr>
      </w:pPr>
      <w:r w:rsidRPr="00272A4E">
        <w:rPr>
          <w:rFonts w:ascii="Calibri" w:eastAsia="Times" w:hAnsi="Calibri" w:cs="Times New Roman"/>
          <w:lang w:eastAsia="nl-BE"/>
        </w:rPr>
        <w:t xml:space="preserve">Niet </w:t>
      </w:r>
      <w:r w:rsidR="00E02C57">
        <w:rPr>
          <w:rFonts w:ascii="Calibri" w:eastAsia="Times" w:hAnsi="Calibri" w:cs="Times New Roman"/>
          <w:lang w:eastAsia="nl-BE"/>
        </w:rPr>
        <w:t xml:space="preserve">op </w:t>
      </w:r>
      <w:r w:rsidRPr="00272A4E">
        <w:rPr>
          <w:rFonts w:ascii="Calibri" w:eastAsia="Times" w:hAnsi="Calibri" w:cs="Times New Roman"/>
          <w:lang w:eastAsia="nl-BE"/>
        </w:rPr>
        <w:t>alle</w:t>
      </w:r>
      <w:r w:rsidR="00E02C57">
        <w:rPr>
          <w:rFonts w:ascii="Calibri" w:eastAsia="Times" w:hAnsi="Calibri" w:cs="Times New Roman"/>
          <w:lang w:eastAsia="nl-BE"/>
        </w:rPr>
        <w:t xml:space="preserve"> bezochte afdelingen </w:t>
      </w:r>
      <w:r w:rsidR="009F2E09">
        <w:rPr>
          <w:rFonts w:ascii="Calibri" w:eastAsia="Times" w:hAnsi="Calibri" w:cs="Times New Roman"/>
          <w:lang w:eastAsia="nl-BE"/>
        </w:rPr>
        <w:t>waren</w:t>
      </w:r>
      <w:r w:rsidR="00E02C57">
        <w:rPr>
          <w:rFonts w:ascii="Calibri" w:eastAsia="Times" w:hAnsi="Calibri" w:cs="Times New Roman"/>
          <w:lang w:eastAsia="nl-BE"/>
        </w:rPr>
        <w:t xml:space="preserve"> </w:t>
      </w:r>
      <w:r w:rsidRPr="00272A4E">
        <w:rPr>
          <w:rFonts w:ascii="Calibri" w:eastAsia="Times" w:hAnsi="Calibri" w:cs="Times New Roman"/>
          <w:lang w:eastAsia="nl-BE"/>
        </w:rPr>
        <w:t xml:space="preserve">alle </w:t>
      </w:r>
      <w:r w:rsidR="00FC1FA4">
        <w:t>gecontroleerde onderdelen van het dossier</w:t>
      </w:r>
      <w:r w:rsidR="00FC1FA4" w:rsidRPr="00272A4E">
        <w:rPr>
          <w:rFonts w:ascii="Calibri" w:eastAsia="Times" w:hAnsi="Calibri" w:cs="Times New Roman"/>
          <w:lang w:eastAsia="nl-BE"/>
        </w:rPr>
        <w:t xml:space="preserve"> </w:t>
      </w:r>
      <w:r w:rsidRPr="00272A4E">
        <w:rPr>
          <w:rFonts w:ascii="Calibri" w:eastAsia="Times" w:hAnsi="Calibri" w:cs="Times New Roman"/>
          <w:lang w:eastAsia="nl-BE"/>
        </w:rPr>
        <w:t xml:space="preserve">toegankelijk voor de betrokken </w:t>
      </w:r>
      <w:r w:rsidR="00A545C8">
        <w:t>zorgverleners</w:t>
      </w:r>
      <w:r w:rsidR="00C84A2F">
        <w:rPr>
          <w:rFonts w:ascii="Calibri" w:eastAsia="Times" w:hAnsi="Calibri" w:cs="Times New Roman"/>
          <w:b/>
          <w:lang w:eastAsia="nl-BE"/>
        </w:rPr>
        <w:t xml:space="preserve">. </w:t>
      </w:r>
    </w:p>
    <w:p w14:paraId="2AD2160B" w14:textId="50703D50" w:rsidR="002019ED" w:rsidRPr="001E7921" w:rsidRDefault="002019ED" w:rsidP="00AC6DB5">
      <w:pPr>
        <w:pStyle w:val="Lijstalinea"/>
        <w:numPr>
          <w:ilvl w:val="0"/>
          <w:numId w:val="6"/>
        </w:numPr>
        <w:spacing w:before="20" w:after="0"/>
        <w:ind w:left="568" w:hanging="284"/>
        <w:contextualSpacing w:val="0"/>
      </w:pPr>
      <w:r>
        <w:t xml:space="preserve">Aan de hand van de </w:t>
      </w:r>
      <w:r w:rsidR="001E7921">
        <w:t>[xx]</w:t>
      </w:r>
      <w:r w:rsidRPr="00174355">
        <w:t xml:space="preserve"> gecontroleerde</w:t>
      </w:r>
      <w:r>
        <w:t xml:space="preserve"> dossiers kon niet aangetoond worden dat er systematisch </w:t>
      </w:r>
      <w:r w:rsidRPr="001E7921">
        <w:t xml:space="preserve">gewerkt </w:t>
      </w:r>
      <w:r w:rsidR="00FC1FA4" w:rsidRPr="001E7921">
        <w:t>werd</w:t>
      </w:r>
      <w:r w:rsidRPr="001E7921">
        <w:t xml:space="preserve"> m.b.t. de aanwezigheid van informatie over de volgende onderwerpen (</w:t>
      </w:r>
      <w:r w:rsidR="004C319E" w:rsidRPr="001E7921">
        <w:t>&lt;</w:t>
      </w:r>
      <w:r w:rsidR="00EF254E" w:rsidRPr="001E7921">
        <w:t>8</w:t>
      </w:r>
      <w:r w:rsidR="00A378D4" w:rsidRPr="001E7921">
        <w:t>0</w:t>
      </w:r>
      <w:r w:rsidRPr="001E7921">
        <w:t>%):</w:t>
      </w:r>
    </w:p>
    <w:p w14:paraId="58A4796A" w14:textId="61A337E5" w:rsidR="002019ED" w:rsidRPr="001E7921" w:rsidRDefault="001E7921" w:rsidP="00AC6DB5">
      <w:pPr>
        <w:pStyle w:val="Lijstalinea"/>
        <w:numPr>
          <w:ilvl w:val="1"/>
          <w:numId w:val="6"/>
        </w:numPr>
        <w:spacing w:before="20" w:after="0"/>
        <w:ind w:left="1135" w:hanging="284"/>
        <w:contextualSpacing w:val="0"/>
      </w:pPr>
      <w:r>
        <w:t>i</w:t>
      </w:r>
      <w:r w:rsidR="002019ED" w:rsidRPr="001E7921">
        <w:t>dentificatiegegevens</w:t>
      </w:r>
      <w:r w:rsidRPr="001E7921">
        <w:t xml:space="preserve"> </w:t>
      </w:r>
      <w:r w:rsidR="002019ED" w:rsidRPr="001E7921">
        <w:t>of info over huisarts;</w:t>
      </w:r>
    </w:p>
    <w:p w14:paraId="38D2BF8C" w14:textId="30870DB9" w:rsidR="002019ED" w:rsidRPr="001E7921" w:rsidRDefault="002019ED" w:rsidP="00AC6DB5">
      <w:pPr>
        <w:pStyle w:val="Lijstalinea"/>
        <w:numPr>
          <w:ilvl w:val="1"/>
          <w:numId w:val="6"/>
        </w:numPr>
        <w:spacing w:before="20" w:after="0"/>
        <w:ind w:left="1135" w:hanging="284"/>
        <w:contextualSpacing w:val="0"/>
        <w:rPr>
          <w:i/>
        </w:rPr>
      </w:pPr>
      <w:r w:rsidRPr="001E7921">
        <w:t>identificatiegegevens</w:t>
      </w:r>
      <w:r w:rsidRPr="001E7921">
        <w:rPr>
          <w:i/>
        </w:rPr>
        <w:t xml:space="preserve"> </w:t>
      </w:r>
      <w:r w:rsidRPr="001E7921">
        <w:t>of info over verwijzer;</w:t>
      </w:r>
    </w:p>
    <w:p w14:paraId="080B2C8A" w14:textId="7CA5838B" w:rsidR="002019ED" w:rsidRPr="001E7921" w:rsidRDefault="002019ED" w:rsidP="00AC6DB5">
      <w:pPr>
        <w:pStyle w:val="Lijstalinea"/>
        <w:numPr>
          <w:ilvl w:val="1"/>
          <w:numId w:val="6"/>
        </w:numPr>
        <w:spacing w:before="20" w:after="0"/>
        <w:ind w:left="1135" w:hanging="284"/>
        <w:contextualSpacing w:val="0"/>
      </w:pPr>
      <w:r w:rsidRPr="001E7921">
        <w:t>hulpvraag van de patiënt;</w:t>
      </w:r>
    </w:p>
    <w:p w14:paraId="2FB852F8" w14:textId="458986BF" w:rsidR="002019ED" w:rsidRPr="001E7921" w:rsidRDefault="00377271" w:rsidP="00AC6DB5">
      <w:pPr>
        <w:pStyle w:val="Lijstalinea"/>
        <w:numPr>
          <w:ilvl w:val="1"/>
          <w:numId w:val="6"/>
        </w:numPr>
        <w:spacing w:before="20" w:after="0"/>
        <w:ind w:left="1135" w:hanging="284"/>
        <w:contextualSpacing w:val="0"/>
      </w:pPr>
      <w:r w:rsidRPr="001E7921">
        <w:t>medicatiegebruik voor opname</w:t>
      </w:r>
      <w:r w:rsidR="002019ED" w:rsidRPr="001E7921">
        <w:t>;</w:t>
      </w:r>
    </w:p>
    <w:p w14:paraId="23077BE3" w14:textId="3C9A2705" w:rsidR="002019ED" w:rsidRPr="001E7921" w:rsidRDefault="002019ED" w:rsidP="00AC6DB5">
      <w:pPr>
        <w:pStyle w:val="Lijstalinea"/>
        <w:numPr>
          <w:ilvl w:val="1"/>
          <w:numId w:val="6"/>
        </w:numPr>
        <w:spacing w:before="20" w:after="0"/>
        <w:ind w:left="1135" w:hanging="284"/>
        <w:contextualSpacing w:val="0"/>
        <w:rPr>
          <w:i/>
          <w:iCs/>
        </w:rPr>
      </w:pPr>
      <w:r w:rsidRPr="001E7921">
        <w:t xml:space="preserve">informatie </w:t>
      </w:r>
      <w:r w:rsidR="00B36CD3" w:rsidRPr="001E7921">
        <w:t>over middelengebruik</w:t>
      </w:r>
      <w:r w:rsidRPr="001E7921">
        <w:t xml:space="preserve">; </w:t>
      </w:r>
    </w:p>
    <w:p w14:paraId="04C38718" w14:textId="6D309A46" w:rsidR="00A378D4" w:rsidRPr="001E7921" w:rsidRDefault="00A378D4" w:rsidP="00AC6DB5">
      <w:pPr>
        <w:pStyle w:val="Lijstalinea"/>
        <w:numPr>
          <w:ilvl w:val="1"/>
          <w:numId w:val="6"/>
        </w:numPr>
        <w:spacing w:before="20" w:after="0"/>
        <w:ind w:left="1135" w:hanging="284"/>
        <w:contextualSpacing w:val="0"/>
        <w:rPr>
          <w:i/>
          <w:iCs/>
        </w:rPr>
      </w:pPr>
      <w:r w:rsidRPr="001E7921">
        <w:t>informatie over allergieën</w:t>
      </w:r>
      <w:r w:rsidR="00FC1FA4" w:rsidRPr="001E7921">
        <w:t>;</w:t>
      </w:r>
    </w:p>
    <w:p w14:paraId="1570E7D9" w14:textId="71478072" w:rsidR="006A43E6" w:rsidRPr="001E7921" w:rsidRDefault="006A43E6" w:rsidP="006A43E6">
      <w:pPr>
        <w:pStyle w:val="Lijstalinea"/>
        <w:numPr>
          <w:ilvl w:val="1"/>
          <w:numId w:val="6"/>
        </w:numPr>
        <w:spacing w:before="20" w:after="0"/>
        <w:ind w:left="1135" w:hanging="284"/>
        <w:contextualSpacing w:val="0"/>
      </w:pPr>
      <w:r w:rsidRPr="001E7921">
        <w:lastRenderedPageBreak/>
        <w:t>informatie over minderjarige kinderen</w:t>
      </w:r>
      <w:r w:rsidRPr="001E7921">
        <w:rPr>
          <w:i/>
          <w:iCs/>
        </w:rPr>
        <w:t>.</w:t>
      </w:r>
    </w:p>
    <w:p w14:paraId="37CB08A9" w14:textId="77777777" w:rsidR="002019ED" w:rsidRDefault="002019ED" w:rsidP="003A1DD5">
      <w:pPr>
        <w:spacing w:after="0"/>
        <w:rPr>
          <w:b/>
          <w:bCs/>
          <w:iCs/>
        </w:rPr>
      </w:pPr>
    </w:p>
    <w:p w14:paraId="279331F2" w14:textId="77777777" w:rsidR="00056581" w:rsidRPr="00056581" w:rsidRDefault="00056581" w:rsidP="00056581">
      <w:pPr>
        <w:spacing w:after="0"/>
        <w:rPr>
          <w:b/>
          <w:bCs/>
          <w:u w:val="single"/>
        </w:rPr>
      </w:pPr>
      <w:bookmarkStart w:id="37" w:name="_Hlk126757181"/>
      <w:r w:rsidRPr="00056581">
        <w:rPr>
          <w:b/>
          <w:bCs/>
          <w:u w:val="single"/>
        </w:rPr>
        <w:t>Multidisciplinaire patiëntenbespreking</w:t>
      </w:r>
    </w:p>
    <w:p w14:paraId="6CF3FCAE" w14:textId="2621682A" w:rsidR="001E5050" w:rsidRPr="00AB3A11" w:rsidRDefault="004C319E" w:rsidP="001E5050">
      <w:pPr>
        <w:pStyle w:val="Lijstalinea"/>
        <w:numPr>
          <w:ilvl w:val="0"/>
          <w:numId w:val="6"/>
        </w:numPr>
        <w:spacing w:before="20" w:after="0"/>
        <w:ind w:left="568" w:hanging="284"/>
        <w:contextualSpacing w:val="0"/>
      </w:pPr>
      <w:r>
        <w:t>In &lt;</w:t>
      </w:r>
      <w:r w:rsidR="00435280">
        <w:t>8</w:t>
      </w:r>
      <w:r>
        <w:t>0</w:t>
      </w:r>
      <w:r w:rsidRPr="000A040A">
        <w:t>%</w:t>
      </w:r>
      <w:r>
        <w:t xml:space="preserve"> van de gecontroleerde dossiers </w:t>
      </w:r>
      <w:r w:rsidR="00207C46">
        <w:t xml:space="preserve">kon een multidisciplinaire bespreking aangetoond worden met minstens 3 disciplines aantoonbaar aanwezig in de </w:t>
      </w:r>
      <w:r w:rsidR="00207C46" w:rsidRPr="00AB3A11">
        <w:t>voorbije 8 weken.</w:t>
      </w:r>
    </w:p>
    <w:p w14:paraId="3074E1D9" w14:textId="798B9501" w:rsidR="00207C46" w:rsidRPr="00AB3A11" w:rsidRDefault="00AD1330">
      <w:pPr>
        <w:pStyle w:val="Lijstalinea"/>
        <w:numPr>
          <w:ilvl w:val="0"/>
          <w:numId w:val="6"/>
        </w:numPr>
        <w:spacing w:before="20" w:after="0"/>
        <w:ind w:left="568" w:hanging="283"/>
        <w:contextualSpacing w:val="0"/>
      </w:pPr>
      <w:r w:rsidRPr="00AB3A11">
        <w:t xml:space="preserve">In </w:t>
      </w:r>
      <w:r w:rsidR="00F67B81" w:rsidRPr="00AB3A11">
        <w:t>&lt;</w:t>
      </w:r>
      <w:r w:rsidRPr="00AB3A11">
        <w:t xml:space="preserve">80% </w:t>
      </w:r>
      <w:r w:rsidR="00207C46" w:rsidRPr="00AB3A11">
        <w:t>kon aangetoond worden dat (ouders van) de patiënt betrokken was/waren bij de meest recente</w:t>
      </w:r>
      <w:r w:rsidR="00056581" w:rsidRPr="00AB3A11">
        <w:t xml:space="preserve"> multidisciplinaire</w:t>
      </w:r>
      <w:r w:rsidR="00207C46" w:rsidRPr="00AB3A11">
        <w:t xml:space="preserve"> bespreking van het behandelplan.</w:t>
      </w:r>
    </w:p>
    <w:bookmarkEnd w:id="37"/>
    <w:p w14:paraId="48702693" w14:textId="77777777" w:rsidR="00E62FA6" w:rsidRDefault="00E62FA6" w:rsidP="003A1DD5">
      <w:pPr>
        <w:spacing w:after="0"/>
      </w:pPr>
    </w:p>
    <w:p w14:paraId="79A19EAB" w14:textId="7A0C4962" w:rsidR="00F509ED" w:rsidRDefault="00F6212B" w:rsidP="003A1DD5">
      <w:pPr>
        <w:spacing w:after="0"/>
        <w:rPr>
          <w:b/>
          <w:bCs/>
          <w:u w:val="single"/>
        </w:rPr>
      </w:pPr>
      <w:r>
        <w:rPr>
          <w:b/>
          <w:bCs/>
          <w:u w:val="single"/>
        </w:rPr>
        <w:t>Gesprekke</w:t>
      </w:r>
      <w:r w:rsidR="00F509ED">
        <w:rPr>
          <w:b/>
          <w:bCs/>
          <w:u w:val="single"/>
        </w:rPr>
        <w:t>n met zorgverleners</w:t>
      </w:r>
    </w:p>
    <w:p w14:paraId="0FED7B42" w14:textId="0552239A" w:rsidR="00920737" w:rsidRPr="0074774A" w:rsidRDefault="00A575DC" w:rsidP="00DB5D13">
      <w:pPr>
        <w:pStyle w:val="Lijstalinea"/>
        <w:numPr>
          <w:ilvl w:val="0"/>
          <w:numId w:val="6"/>
        </w:numPr>
        <w:spacing w:before="20" w:after="0"/>
        <w:ind w:left="568" w:hanging="284"/>
        <w:contextualSpacing w:val="0"/>
      </w:pPr>
      <w:r>
        <w:t>I</w:t>
      </w:r>
      <w:r w:rsidR="00F509ED">
        <w:t xml:space="preserve">n </w:t>
      </w:r>
      <w:r>
        <w:t>&lt;</w:t>
      </w:r>
      <w:r w:rsidR="0094795E">
        <w:t>80</w:t>
      </w:r>
      <w:r w:rsidR="00F509ED">
        <w:t xml:space="preserve">% van de gecontroleerde dossiers </w:t>
      </w:r>
      <w:r w:rsidR="008F0B79">
        <w:t xml:space="preserve">werd </w:t>
      </w:r>
      <w:r w:rsidR="00F509ED" w:rsidRPr="0012609B">
        <w:t>een</w:t>
      </w:r>
      <w:r w:rsidR="00F509ED">
        <w:t xml:space="preserve"> notitie over een </w:t>
      </w:r>
      <w:r w:rsidR="00207C46">
        <w:t xml:space="preserve">individueel </w:t>
      </w:r>
      <w:r w:rsidR="0094795E">
        <w:t xml:space="preserve">gesprek </w:t>
      </w:r>
      <w:r w:rsidR="00F509ED">
        <w:t>met een psychiater gevonden in de</w:t>
      </w:r>
      <w:r w:rsidR="0094795E">
        <w:t xml:space="preserve"> voorbije</w:t>
      </w:r>
      <w:r w:rsidR="00207C46">
        <w:t xml:space="preserve"> 4 weken</w:t>
      </w:r>
      <w:r w:rsidR="00F509ED">
        <w:t>.</w:t>
      </w:r>
    </w:p>
    <w:p w14:paraId="59C44626" w14:textId="77777777" w:rsidR="000B5A5D" w:rsidRPr="007B3798" w:rsidRDefault="000B5A5D" w:rsidP="003A1DD5">
      <w:pPr>
        <w:spacing w:after="0"/>
      </w:pPr>
    </w:p>
    <w:p w14:paraId="2AFE70DB" w14:textId="6D211B2B" w:rsidR="00A56E7F" w:rsidRPr="00A56E7F" w:rsidRDefault="00061CB0" w:rsidP="003A1DD5">
      <w:pPr>
        <w:spacing w:after="0"/>
        <w:rPr>
          <w:b/>
          <w:bCs/>
          <w:u w:val="single"/>
        </w:rPr>
      </w:pPr>
      <w:r>
        <w:rPr>
          <w:b/>
          <w:bCs/>
          <w:u w:val="single"/>
        </w:rPr>
        <w:t>Communicatie met de huisarts</w:t>
      </w:r>
    </w:p>
    <w:p w14:paraId="03D43A04" w14:textId="34E3C7F1" w:rsidR="00CD4FB1" w:rsidRDefault="00CD4FB1" w:rsidP="00CD4FB1">
      <w:pPr>
        <w:pStyle w:val="Lijstalinea"/>
        <w:numPr>
          <w:ilvl w:val="0"/>
          <w:numId w:val="6"/>
        </w:numPr>
        <w:spacing w:before="20" w:after="0"/>
        <w:ind w:left="568" w:hanging="284"/>
        <w:contextualSpacing w:val="0"/>
      </w:pPr>
      <w:r>
        <w:t xml:space="preserve">In &lt;80% van de gecontroleerde dossiers werd </w:t>
      </w:r>
      <w:r w:rsidR="00207C46">
        <w:t>gevonden dat de huisarts op de hoogte werd gebracht van de opname</w:t>
      </w:r>
      <w:r w:rsidR="009B0715">
        <w:t>.</w:t>
      </w:r>
    </w:p>
    <w:p w14:paraId="769717AF" w14:textId="7F591F8E" w:rsidR="006B4E19" w:rsidRDefault="005306E4" w:rsidP="006B4E19">
      <w:pPr>
        <w:pStyle w:val="Lijstalinea"/>
        <w:numPr>
          <w:ilvl w:val="0"/>
          <w:numId w:val="6"/>
        </w:numPr>
        <w:spacing w:before="20" w:after="0"/>
        <w:ind w:left="568" w:hanging="284"/>
        <w:contextualSpacing w:val="0"/>
      </w:pPr>
      <w:r>
        <w:t>I</w:t>
      </w:r>
      <w:r w:rsidR="006B4E19">
        <w:t xml:space="preserve">n </w:t>
      </w:r>
      <w:r>
        <w:t>&lt;</w:t>
      </w:r>
      <w:r w:rsidR="00061CB0">
        <w:t>80</w:t>
      </w:r>
      <w:r w:rsidR="006B4E19">
        <w:t xml:space="preserve">% van de gecontroleerde dossiers </w:t>
      </w:r>
      <w:r>
        <w:t xml:space="preserve">werd </w:t>
      </w:r>
      <w:r w:rsidR="006B4E19" w:rsidRPr="0012609B">
        <w:t>een</w:t>
      </w:r>
      <w:r w:rsidR="006B4E19">
        <w:t xml:space="preserve"> </w:t>
      </w:r>
      <w:r w:rsidR="00B969EB">
        <w:t xml:space="preserve">(voorlopige) </w:t>
      </w:r>
      <w:r w:rsidR="006B4E19">
        <w:t>ontslagbrief gevonden</w:t>
      </w:r>
      <w:r w:rsidR="004218BB">
        <w:t>.</w:t>
      </w:r>
    </w:p>
    <w:p w14:paraId="76C3F1FD" w14:textId="44FE3DEB" w:rsidR="00157ADF" w:rsidRDefault="00157ADF" w:rsidP="00157ADF">
      <w:pPr>
        <w:pStyle w:val="Lijstalinea"/>
        <w:numPr>
          <w:ilvl w:val="0"/>
          <w:numId w:val="6"/>
        </w:numPr>
        <w:spacing w:before="20" w:after="0"/>
        <w:ind w:left="568" w:hanging="284"/>
        <w:contextualSpacing w:val="0"/>
      </w:pPr>
      <w:r>
        <w:t xml:space="preserve">In &lt;80% van de gecontroleerde (voorlopige) ontslagbrieven was er </w:t>
      </w:r>
      <w:r w:rsidR="00D15F30">
        <w:t>informatie over</w:t>
      </w:r>
      <w:r>
        <w:t xml:space="preserve"> medicatie</w:t>
      </w:r>
      <w:r w:rsidR="00D15F30">
        <w:t xml:space="preserve"> of een medicatie</w:t>
      </w:r>
      <w:r>
        <w:t>schema aanwezig.</w:t>
      </w:r>
    </w:p>
    <w:p w14:paraId="658DEB3C" w14:textId="77777777" w:rsidR="006B4E19" w:rsidRPr="000D6B7A" w:rsidRDefault="006B4E19" w:rsidP="003A1DD5">
      <w:pPr>
        <w:spacing w:after="0"/>
      </w:pPr>
    </w:p>
    <w:p w14:paraId="11EB8F5A" w14:textId="77777777" w:rsidR="008E3D63" w:rsidRDefault="008E3D63" w:rsidP="003A1DD5">
      <w:pPr>
        <w:spacing w:after="0"/>
      </w:pPr>
    </w:p>
    <w:p w14:paraId="68A56E31" w14:textId="77777777" w:rsidR="008E3D63" w:rsidRDefault="008E3D63" w:rsidP="008E3D63">
      <w:pPr>
        <w:spacing w:after="0" w:line="276" w:lineRule="auto"/>
      </w:pPr>
    </w:p>
    <w:p w14:paraId="4455EA65" w14:textId="77777777" w:rsidR="002243CB" w:rsidRDefault="002243CB">
      <w:pPr>
        <w:rPr>
          <w:lang w:val="nl-BE" w:eastAsia="nl-BE"/>
        </w:rPr>
      </w:pPr>
    </w:p>
    <w:p w14:paraId="20936686" w14:textId="77777777" w:rsidR="00BF4066" w:rsidRDefault="00BF4066">
      <w:pPr>
        <w:rPr>
          <w:lang w:val="nl-BE" w:eastAsia="nl-BE"/>
        </w:rPr>
      </w:pPr>
    </w:p>
    <w:p w14:paraId="30356587" w14:textId="0CC97219" w:rsidR="00682650" w:rsidRDefault="00682650">
      <w:pPr>
        <w:rPr>
          <w:lang w:val="nl-BE" w:eastAsia="nl-BE"/>
        </w:rPr>
      </w:pPr>
      <w:r>
        <w:rPr>
          <w:lang w:val="nl-BE" w:eastAsia="nl-BE"/>
        </w:rPr>
        <w:br w:type="page"/>
      </w:r>
    </w:p>
    <w:p w14:paraId="20C3AC45" w14:textId="076F686F" w:rsidR="0040798A" w:rsidRPr="008075AD" w:rsidRDefault="0040798A" w:rsidP="00271C32">
      <w:pPr>
        <w:pStyle w:val="Kop1"/>
      </w:pPr>
      <w:bookmarkStart w:id="38" w:name="_Toc142562217"/>
      <w:r>
        <w:lastRenderedPageBreak/>
        <w:t>Medicatie</w:t>
      </w:r>
      <w:bookmarkEnd w:id="38"/>
    </w:p>
    <w:p w14:paraId="78022BF2" w14:textId="03221901" w:rsidR="00BE62D0" w:rsidRDefault="00E27DE5" w:rsidP="003514C1">
      <w:pPr>
        <w:pStyle w:val="Kop2"/>
      </w:pPr>
      <w:bookmarkStart w:id="39" w:name="_Toc142562218"/>
      <w:r>
        <w:t>Medisch order</w:t>
      </w:r>
      <w:bookmarkEnd w:id="39"/>
    </w:p>
    <w:p w14:paraId="6BFFB89B" w14:textId="43EE6AC2" w:rsidR="00FE121C" w:rsidRPr="00571D6E" w:rsidRDefault="005763F7" w:rsidP="003A1DD5">
      <w:pPr>
        <w:spacing w:after="0"/>
        <w:rPr>
          <w:rFonts w:ascii="Calibri" w:eastAsia="PMingLiU" w:hAnsi="Calibri" w:cs="Times New Roman"/>
          <w:b/>
          <w:lang w:val="nl-BE" w:eastAsia="nl-BE"/>
        </w:rPr>
      </w:pPr>
      <w:r w:rsidRPr="00571D6E">
        <w:rPr>
          <w:b/>
          <w:bCs/>
        </w:rPr>
        <w:t>Verwachtingen</w:t>
      </w:r>
      <w:r w:rsidR="00571D6E" w:rsidRPr="00571D6E">
        <w:rPr>
          <w:b/>
          <w:bCs/>
        </w:rPr>
        <w:t xml:space="preserve"> u</w:t>
      </w:r>
      <w:proofErr w:type="spellStart"/>
      <w:r w:rsidR="00FE121C" w:rsidRPr="00571D6E">
        <w:rPr>
          <w:rFonts w:ascii="Calibri" w:eastAsia="PMingLiU" w:hAnsi="Calibri" w:cs="Times New Roman"/>
          <w:b/>
          <w:lang w:val="nl-BE" w:eastAsia="nl-BE"/>
        </w:rPr>
        <w:t>it</w:t>
      </w:r>
      <w:proofErr w:type="spellEnd"/>
      <w:r w:rsidR="00FE121C" w:rsidRPr="00571D6E">
        <w:rPr>
          <w:rFonts w:ascii="Calibri" w:eastAsia="PMingLiU" w:hAnsi="Calibri" w:cs="Times New Roman"/>
          <w:b/>
          <w:lang w:val="nl-BE" w:eastAsia="nl-BE"/>
        </w:rPr>
        <w:t xml:space="preserve"> referentiekader psychiatrische ziekenhuizen</w:t>
      </w:r>
    </w:p>
    <w:p w14:paraId="73537157" w14:textId="77777777" w:rsidR="005763F7" w:rsidRDefault="005763F7" w:rsidP="003A1DD5">
      <w:pPr>
        <w:spacing w:before="60" w:after="0"/>
      </w:pPr>
      <w:r>
        <w:t xml:space="preserve">Het medicatievoorschrift is correct, actueel en volledig. </w:t>
      </w:r>
    </w:p>
    <w:p w14:paraId="6330074C" w14:textId="77777777" w:rsidR="005763F7" w:rsidRDefault="005763F7" w:rsidP="003A1DD5">
      <w:pPr>
        <w:spacing w:before="60" w:after="0"/>
      </w:pPr>
      <w:r>
        <w:t>Een voorschrift is onvolledig indien één van de volgende elementen ontbreekt of niet correct is:</w:t>
      </w:r>
    </w:p>
    <w:p w14:paraId="4494CFA4" w14:textId="2C418EB5" w:rsidR="005763F7" w:rsidRDefault="005763F7" w:rsidP="002C7BBC">
      <w:pPr>
        <w:pStyle w:val="Lijstalinea"/>
        <w:numPr>
          <w:ilvl w:val="0"/>
          <w:numId w:val="11"/>
        </w:numPr>
        <w:spacing w:before="20" w:after="0"/>
        <w:ind w:left="567" w:hanging="283"/>
        <w:contextualSpacing w:val="0"/>
      </w:pPr>
      <w:proofErr w:type="spellStart"/>
      <w:r>
        <w:t>patiëntenidentificatie</w:t>
      </w:r>
      <w:proofErr w:type="spellEnd"/>
      <w:r>
        <w:t xml:space="preserve"> (naam, voornaam en geboortedatum, of naam, voornaam en uniek patiëntennummer);</w:t>
      </w:r>
    </w:p>
    <w:p w14:paraId="1BEEA909" w14:textId="7A38CDCA" w:rsidR="005763F7" w:rsidRDefault="005763F7" w:rsidP="002C7BBC">
      <w:pPr>
        <w:pStyle w:val="Lijstalinea"/>
        <w:numPr>
          <w:ilvl w:val="0"/>
          <w:numId w:val="11"/>
        </w:numPr>
        <w:spacing w:before="20" w:after="0"/>
        <w:ind w:left="567" w:hanging="283"/>
        <w:contextualSpacing w:val="0"/>
      </w:pPr>
      <w:r>
        <w:t>correcte naam van het geneesmiddel (merknaam of generische naam);</w:t>
      </w:r>
    </w:p>
    <w:p w14:paraId="2DD78BAC" w14:textId="18507299" w:rsidR="005763F7" w:rsidRDefault="005763F7" w:rsidP="002C7BBC">
      <w:pPr>
        <w:pStyle w:val="Lijstalinea"/>
        <w:numPr>
          <w:ilvl w:val="0"/>
          <w:numId w:val="11"/>
        </w:numPr>
        <w:spacing w:before="20" w:after="0"/>
        <w:ind w:left="567" w:hanging="283"/>
        <w:contextualSpacing w:val="0"/>
      </w:pPr>
      <w:r>
        <w:t>dosis van het geneesmiddel;</w:t>
      </w:r>
    </w:p>
    <w:p w14:paraId="41161150" w14:textId="70706FC9" w:rsidR="005763F7" w:rsidRDefault="005763F7" w:rsidP="002C7BBC">
      <w:pPr>
        <w:pStyle w:val="Lijstalinea"/>
        <w:numPr>
          <w:ilvl w:val="0"/>
          <w:numId w:val="11"/>
        </w:numPr>
        <w:spacing w:before="20" w:after="0"/>
        <w:ind w:left="567" w:hanging="283"/>
        <w:contextualSpacing w:val="0"/>
      </w:pPr>
      <w:r>
        <w:t>bereidingswijze (indien van toepassing);</w:t>
      </w:r>
    </w:p>
    <w:p w14:paraId="06A2FD03" w14:textId="7143D7B6" w:rsidR="005763F7" w:rsidRDefault="005763F7" w:rsidP="002C7BBC">
      <w:pPr>
        <w:pStyle w:val="Lijstalinea"/>
        <w:numPr>
          <w:ilvl w:val="0"/>
          <w:numId w:val="11"/>
        </w:numPr>
        <w:spacing w:before="20" w:after="0"/>
        <w:ind w:left="567" w:hanging="283"/>
        <w:contextualSpacing w:val="0"/>
      </w:pPr>
      <w:r>
        <w:t>toedieningswijze van het geneesmiddel (indien de vorm niet éénduidig de toedieningswijze bepaalt of indien de toedieningswijze niet duidelijk af te leiden is);</w:t>
      </w:r>
    </w:p>
    <w:p w14:paraId="35D1127D" w14:textId="6718C6D3" w:rsidR="005763F7" w:rsidRDefault="005763F7" w:rsidP="002C7BBC">
      <w:pPr>
        <w:pStyle w:val="Lijstalinea"/>
        <w:numPr>
          <w:ilvl w:val="0"/>
          <w:numId w:val="11"/>
        </w:numPr>
        <w:spacing w:before="20" w:after="0"/>
        <w:ind w:left="567" w:hanging="283"/>
        <w:contextualSpacing w:val="0"/>
      </w:pPr>
      <w:r>
        <w:t>frequentie en/of tijdstip van toedienen van het geneesmiddel;</w:t>
      </w:r>
    </w:p>
    <w:p w14:paraId="30BF1A4E" w14:textId="77692DC4" w:rsidR="005763F7" w:rsidRDefault="005763F7" w:rsidP="002C7BBC">
      <w:pPr>
        <w:pStyle w:val="Lijstalinea"/>
        <w:numPr>
          <w:ilvl w:val="0"/>
          <w:numId w:val="11"/>
        </w:numPr>
        <w:spacing w:before="20" w:after="0"/>
        <w:ind w:left="567" w:hanging="283"/>
        <w:contextualSpacing w:val="0"/>
      </w:pPr>
      <w:r>
        <w:t>begin- en stopdatum (indien van toepassing)</w:t>
      </w:r>
      <w:r w:rsidR="00AD1231">
        <w:t>;</w:t>
      </w:r>
    </w:p>
    <w:p w14:paraId="2E60F475" w14:textId="5DC4BC04" w:rsidR="005763F7" w:rsidRDefault="005763F7" w:rsidP="002C7BBC">
      <w:pPr>
        <w:pStyle w:val="Lijstalinea"/>
        <w:numPr>
          <w:ilvl w:val="0"/>
          <w:numId w:val="11"/>
        </w:numPr>
        <w:spacing w:before="20" w:after="0"/>
        <w:ind w:left="567" w:hanging="283"/>
        <w:contextualSpacing w:val="0"/>
      </w:pPr>
      <w:r>
        <w:t>schriftelijke of elektronische aanduiding voor het stoppen van het geneesmiddel;</w:t>
      </w:r>
    </w:p>
    <w:p w14:paraId="588F0957" w14:textId="7F4788F0" w:rsidR="005763F7" w:rsidRPr="001A4568" w:rsidRDefault="005763F7" w:rsidP="002C7BBC">
      <w:pPr>
        <w:pStyle w:val="Lijstalinea"/>
        <w:numPr>
          <w:ilvl w:val="0"/>
          <w:numId w:val="11"/>
        </w:numPr>
        <w:spacing w:before="20" w:after="0"/>
        <w:ind w:left="567" w:hanging="283"/>
        <w:contextualSpacing w:val="0"/>
      </w:pPr>
      <w:r>
        <w:t xml:space="preserve">naam en </w:t>
      </w:r>
      <w:r w:rsidRPr="001A4568">
        <w:t>voornaam van de arts (voluit geschreven) of naam en uniek identificatienummer (ordenummer of RIZIV-nummer)</w:t>
      </w:r>
      <w:r w:rsidR="00AD1231">
        <w:t>;</w:t>
      </w:r>
    </w:p>
    <w:p w14:paraId="02662A79" w14:textId="512122F9" w:rsidR="005763F7" w:rsidRPr="001A4568" w:rsidRDefault="005763F7" w:rsidP="002C7BBC">
      <w:pPr>
        <w:pStyle w:val="Lijstalinea"/>
        <w:numPr>
          <w:ilvl w:val="0"/>
          <w:numId w:val="11"/>
        </w:numPr>
        <w:spacing w:before="20" w:after="0"/>
        <w:ind w:left="567" w:hanging="283"/>
        <w:contextualSpacing w:val="0"/>
      </w:pPr>
      <w:r w:rsidRPr="001A4568">
        <w:t>elektronische of schriftelijke handtekening van de voorschrijvende arts</w:t>
      </w:r>
      <w:r w:rsidR="00AD1231">
        <w:t>;</w:t>
      </w:r>
    </w:p>
    <w:p w14:paraId="24780B99" w14:textId="231B5994" w:rsidR="005763F7" w:rsidRPr="001A4568" w:rsidRDefault="005763F7" w:rsidP="002C7BBC">
      <w:pPr>
        <w:pStyle w:val="Lijstalinea"/>
        <w:numPr>
          <w:ilvl w:val="0"/>
          <w:numId w:val="11"/>
        </w:numPr>
        <w:spacing w:before="20" w:after="0"/>
        <w:ind w:left="567" w:hanging="283"/>
        <w:contextualSpacing w:val="0"/>
      </w:pPr>
      <w:r w:rsidRPr="001A4568">
        <w:t>datum van het voorschrift</w:t>
      </w:r>
      <w:r w:rsidR="00AD1231">
        <w:t>.</w:t>
      </w:r>
    </w:p>
    <w:p w14:paraId="2C61A36F" w14:textId="77777777" w:rsidR="005763F7" w:rsidRPr="001A4568" w:rsidRDefault="005763F7" w:rsidP="003A1DD5">
      <w:pPr>
        <w:spacing w:before="60" w:after="0"/>
      </w:pPr>
      <w:r w:rsidRPr="001A4568">
        <w:t>Voor elke medicatietoediening is een medisch order terug te vinden. Technisch verpleegkundige prestaties met aanduiding B2 en toevertrouwde medische handelingen worden opgedragen d.m.v.:</w:t>
      </w:r>
    </w:p>
    <w:p w14:paraId="38C7A24E" w14:textId="15FB2F11" w:rsidR="005763F7" w:rsidRPr="001A4568" w:rsidRDefault="005763F7" w:rsidP="002C7BBC">
      <w:pPr>
        <w:pStyle w:val="Lijstalinea"/>
        <w:numPr>
          <w:ilvl w:val="0"/>
          <w:numId w:val="13"/>
        </w:numPr>
        <w:spacing w:before="20" w:after="0"/>
        <w:ind w:left="568" w:hanging="284"/>
        <w:contextualSpacing w:val="0"/>
      </w:pPr>
      <w:r w:rsidRPr="001A4568">
        <w:t>een gevalideerd medisch order (schriftelijk of elektronisch)</w:t>
      </w:r>
      <w:r w:rsidR="00584309">
        <w:t>;</w:t>
      </w:r>
    </w:p>
    <w:p w14:paraId="6D49A757" w14:textId="77777777" w:rsidR="00107BC0" w:rsidRDefault="005763F7" w:rsidP="002C7BBC">
      <w:pPr>
        <w:pStyle w:val="Lijstalinea"/>
        <w:numPr>
          <w:ilvl w:val="0"/>
          <w:numId w:val="13"/>
        </w:numPr>
        <w:spacing w:before="20" w:after="0"/>
        <w:ind w:left="568" w:hanging="284"/>
        <w:contextualSpacing w:val="0"/>
      </w:pPr>
      <w:r w:rsidRPr="001A4568">
        <w:t>een mondeling geformuleerd medisch order (mits schriftelijke bevestiging achteraf);</w:t>
      </w:r>
    </w:p>
    <w:p w14:paraId="6C592973" w14:textId="3DA5B03D" w:rsidR="005763F7" w:rsidRPr="001A4568" w:rsidRDefault="005763F7" w:rsidP="002C7BBC">
      <w:pPr>
        <w:pStyle w:val="Lijstalinea"/>
        <w:numPr>
          <w:ilvl w:val="0"/>
          <w:numId w:val="13"/>
        </w:numPr>
        <w:spacing w:before="20" w:after="0"/>
        <w:ind w:left="568" w:hanging="284"/>
        <w:contextualSpacing w:val="0"/>
      </w:pPr>
      <w:r w:rsidRPr="001A4568">
        <w:t>een staand order.</w:t>
      </w:r>
    </w:p>
    <w:p w14:paraId="33980DCD" w14:textId="77777777" w:rsidR="005763F7" w:rsidRPr="00B1589F" w:rsidRDefault="005763F7" w:rsidP="003A1DD5">
      <w:pPr>
        <w:spacing w:before="60" w:after="0"/>
        <w:rPr>
          <w:rFonts w:eastAsia="PMingLiU" w:cstheme="minorHAnsi"/>
          <w:lang w:val="nl-BE" w:eastAsia="nl-BE"/>
        </w:rPr>
      </w:pPr>
      <w:r w:rsidRPr="00B1589F">
        <w:rPr>
          <w:rFonts w:eastAsia="PMingLiU" w:cstheme="minorHAnsi"/>
          <w:lang w:val="nl-BE" w:eastAsia="nl-BE"/>
        </w:rPr>
        <w:t>Medicatie wordt toegediend aan de hand van het medicatieschema, dat een onderdeel is van het patiëntendossier.</w:t>
      </w:r>
    </w:p>
    <w:p w14:paraId="46C12EA2" w14:textId="77777777" w:rsidR="005763F7" w:rsidRPr="00B1589F" w:rsidRDefault="005763F7" w:rsidP="003A1DD5">
      <w:pPr>
        <w:spacing w:before="60" w:after="0"/>
        <w:rPr>
          <w:rFonts w:eastAsia="PMingLiU" w:cstheme="minorHAnsi"/>
          <w:lang w:val="nl-BE" w:eastAsia="nl-BE"/>
        </w:rPr>
      </w:pPr>
      <w:r w:rsidRPr="00B1589F">
        <w:rPr>
          <w:rFonts w:eastAsia="PMingLiU" w:cstheme="minorHAnsi"/>
          <w:lang w:val="nl-BE" w:eastAsia="nl-BE"/>
        </w:rPr>
        <w:t>De verantwoordelijke verpleegkundige moet ten alle tijden een algemeen overzicht hebben van het medicatieschema van zijn / haar patiënten.</w:t>
      </w:r>
    </w:p>
    <w:p w14:paraId="39C82EBC" w14:textId="68AC4DA3" w:rsidR="005E3CD7" w:rsidRPr="00B1589F" w:rsidRDefault="005E3CD7" w:rsidP="003A1DD5">
      <w:pPr>
        <w:spacing w:before="60" w:after="0"/>
        <w:rPr>
          <w:rFonts w:eastAsia="PMingLiU" w:cstheme="minorHAnsi"/>
          <w:lang w:val="nl-BE" w:eastAsia="nl-BE"/>
        </w:rPr>
      </w:pPr>
      <w:r w:rsidRPr="00B1589F">
        <w:rPr>
          <w:rFonts w:eastAsia="PMingLiU" w:cstheme="minorHAnsi"/>
          <w:lang w:val="nl-BE" w:eastAsia="nl-BE"/>
        </w:rPr>
        <w:t xml:space="preserve">Patiënten ontvangen informatie omtrent ziekte, behandeling (incl. zowel medicamenteus -ook m.b.t. neveneffecten, compliance- als niet-medicamenteus), alternatieven, preventie, hetzij via informatiefolders, hetzij via </w:t>
      </w:r>
      <w:proofErr w:type="spellStart"/>
      <w:r w:rsidRPr="00B1589F">
        <w:rPr>
          <w:rFonts w:eastAsia="PMingLiU" w:cstheme="minorHAnsi"/>
          <w:lang w:val="nl-BE" w:eastAsia="nl-BE"/>
        </w:rPr>
        <w:t>psycho</w:t>
      </w:r>
      <w:proofErr w:type="spellEnd"/>
      <w:r w:rsidRPr="00B1589F">
        <w:rPr>
          <w:rFonts w:eastAsia="PMingLiU" w:cstheme="minorHAnsi"/>
          <w:lang w:val="nl-BE" w:eastAsia="nl-BE"/>
        </w:rPr>
        <w:t>-educatie individueel of in groep.</w:t>
      </w:r>
    </w:p>
    <w:p w14:paraId="6A0C6E11" w14:textId="48D2C0D0" w:rsidR="00C13EED" w:rsidRPr="00B1589F" w:rsidRDefault="00C13EED" w:rsidP="003A1DD5">
      <w:pPr>
        <w:spacing w:before="60" w:after="0"/>
        <w:rPr>
          <w:rFonts w:eastAsia="PMingLiU" w:cstheme="minorHAnsi"/>
          <w:lang w:val="nl-BE" w:eastAsia="nl-BE"/>
        </w:rPr>
      </w:pPr>
      <w:r w:rsidRPr="00B1589F">
        <w:rPr>
          <w:rFonts w:eastAsia="PMingLiU" w:cstheme="minorHAnsi"/>
          <w:lang w:val="nl-BE" w:eastAsia="nl-BE"/>
        </w:rPr>
        <w:t>Patiënten ontvangen informatie over hun medicatie: informatie over het product en dosering. Ook alle wijzigingen worden met de patiënt besproken.</w:t>
      </w:r>
    </w:p>
    <w:p w14:paraId="60172781" w14:textId="77777777" w:rsidR="005763F7" w:rsidRPr="00CC4176" w:rsidRDefault="005763F7" w:rsidP="003A1DD5">
      <w:pPr>
        <w:spacing w:after="0"/>
        <w:rPr>
          <w:lang w:val="nl-BE"/>
        </w:rPr>
      </w:pPr>
    </w:p>
    <w:p w14:paraId="5B2E50F0" w14:textId="1E2667E1" w:rsidR="00B410B0" w:rsidRPr="005C7D2F" w:rsidRDefault="00B410B0" w:rsidP="00CC4176">
      <w:pPr>
        <w:spacing w:before="60" w:after="0"/>
        <w:rPr>
          <w:b/>
          <w:bCs/>
        </w:rPr>
      </w:pPr>
      <w:r w:rsidRPr="005C7D2F">
        <w:rPr>
          <w:b/>
          <w:bCs/>
        </w:rPr>
        <w:t>Werkwijze</w:t>
      </w:r>
    </w:p>
    <w:p w14:paraId="769A9E6F" w14:textId="6940E729" w:rsidR="00DF249A" w:rsidRDefault="000229A8" w:rsidP="00CC4176">
      <w:pPr>
        <w:spacing w:before="60" w:after="0"/>
      </w:pPr>
      <w:r w:rsidRPr="003D71F9">
        <w:t xml:space="preserve">Op </w:t>
      </w:r>
      <w:r w:rsidR="0099119D">
        <w:t xml:space="preserve">de bezochte </w:t>
      </w:r>
      <w:r w:rsidR="000D41D6" w:rsidRPr="003D71F9">
        <w:t xml:space="preserve">afdelingen </w:t>
      </w:r>
      <w:r w:rsidRPr="003D71F9">
        <w:t xml:space="preserve">werd gezocht naar het </w:t>
      </w:r>
      <w:r w:rsidR="00424821">
        <w:t xml:space="preserve">gevalideerd en volledig </w:t>
      </w:r>
      <w:r w:rsidRPr="003D71F9">
        <w:t>medisch order (naam van het geneesmiddel, sterkte, dosis per toediening en toedienings</w:t>
      </w:r>
      <w:r w:rsidRPr="003D71F9">
        <w:softHyphen/>
        <w:t xml:space="preserve">frequentie) voor toediening van </w:t>
      </w:r>
      <w:r>
        <w:t>medicatie</w:t>
      </w:r>
      <w:r w:rsidRPr="003D71F9">
        <w:t>.</w:t>
      </w:r>
      <w:r w:rsidR="003B39B0">
        <w:t xml:space="preserve"> </w:t>
      </w:r>
      <w:r w:rsidRPr="003D71F9">
        <w:t>Door een arts ondertekende medicatieschema's, door een arts elektronisch ingevoerde of gevalideerde medicatie(schema's) en door een arts ondertekende medische orders werden goedgekeurd. Staande orders met verwijzing ernaar in het patiëntendossier, ondertekend door een arts, werden ook goedgekeurd</w:t>
      </w:r>
      <w:r w:rsidR="009142D6">
        <w:t>.</w:t>
      </w:r>
    </w:p>
    <w:p w14:paraId="064A7656" w14:textId="73E3A1ED" w:rsidR="00F00D7F" w:rsidRDefault="00A052B5" w:rsidP="00CC4176">
      <w:pPr>
        <w:spacing w:before="60" w:after="0"/>
      </w:pPr>
      <w:r>
        <w:t>A</w:t>
      </w:r>
      <w:r w:rsidR="00F00D7F" w:rsidRPr="003D71F9">
        <w:t xml:space="preserve">an een aantal patiënten </w:t>
      </w:r>
      <w:r>
        <w:t xml:space="preserve">werd </w:t>
      </w:r>
      <w:r w:rsidR="00F00D7F" w:rsidRPr="003D71F9">
        <w:t xml:space="preserve">gevraagd of </w:t>
      </w:r>
      <w:r w:rsidR="00466908">
        <w:t xml:space="preserve">ze informatie </w:t>
      </w:r>
      <w:r w:rsidR="00945EB4">
        <w:t xml:space="preserve">over hun medicatie </w:t>
      </w:r>
      <w:r w:rsidR="00765D22">
        <w:t>of</w:t>
      </w:r>
      <w:r w:rsidR="003B123B">
        <w:t xml:space="preserve"> medicatiewijzigingen </w:t>
      </w:r>
      <w:r w:rsidR="00067A40">
        <w:t>hadden gekregen</w:t>
      </w:r>
      <w:r w:rsidR="00F00D7F" w:rsidRPr="003D71F9">
        <w:t>.</w:t>
      </w:r>
    </w:p>
    <w:p w14:paraId="01AF83CC" w14:textId="77777777" w:rsidR="00DF249A" w:rsidRPr="00DF249A" w:rsidRDefault="00DF249A" w:rsidP="00DF249A">
      <w:pPr>
        <w:spacing w:after="0"/>
        <w:rPr>
          <w:vanish/>
        </w:rPr>
      </w:pPr>
    </w:p>
    <w:p w14:paraId="74FB5B93" w14:textId="77777777" w:rsidR="007769AB" w:rsidRDefault="007769AB" w:rsidP="003A1DD5">
      <w:pPr>
        <w:spacing w:after="0"/>
      </w:pPr>
    </w:p>
    <w:p w14:paraId="1AE3FD94" w14:textId="77777777" w:rsidR="00B410B0" w:rsidRPr="003D71F9" w:rsidRDefault="00B410B0" w:rsidP="00CC4176">
      <w:pPr>
        <w:spacing w:before="60" w:after="0"/>
        <w:rPr>
          <w:rFonts w:cstheme="minorHAnsi"/>
        </w:rPr>
      </w:pPr>
      <w:r w:rsidRPr="003D71F9">
        <w:rPr>
          <w:rFonts w:cstheme="minorHAnsi"/>
          <w:b/>
          <w:bCs/>
        </w:rPr>
        <w:lastRenderedPageBreak/>
        <w:t>Vaststellingen</w:t>
      </w:r>
    </w:p>
    <w:p w14:paraId="76C570E9" w14:textId="77777777" w:rsidR="00173524" w:rsidRPr="00517819" w:rsidRDefault="00173524" w:rsidP="00173524">
      <w:pPr>
        <w:spacing w:before="60" w:after="0"/>
        <w:rPr>
          <w:rFonts w:cstheme="minorHAnsi"/>
          <w:b/>
          <w:bCs/>
        </w:rPr>
      </w:pPr>
      <w:r>
        <w:rPr>
          <w:rFonts w:cstheme="minorHAnsi"/>
          <w:b/>
          <w:bCs/>
        </w:rPr>
        <w:t>[Naam a</w:t>
      </w:r>
      <w:r w:rsidRPr="00517819">
        <w:rPr>
          <w:rFonts w:cstheme="minorHAnsi"/>
          <w:b/>
          <w:bCs/>
        </w:rPr>
        <w:t>fdeling</w:t>
      </w:r>
      <w:r>
        <w:rPr>
          <w:rFonts w:cstheme="minorHAnsi"/>
          <w:b/>
          <w:bCs/>
        </w:rPr>
        <w:t>]</w:t>
      </w:r>
    </w:p>
    <w:p w14:paraId="534B77F5" w14:textId="7E19CCD3" w:rsidR="007C125F" w:rsidRDefault="00AF430F" w:rsidP="00CC4176">
      <w:pPr>
        <w:spacing w:before="60" w:after="0"/>
        <w:rPr>
          <w:lang w:eastAsia="nl-BE"/>
        </w:rPr>
      </w:pPr>
      <w:r>
        <w:rPr>
          <w:lang w:eastAsia="nl-BE"/>
        </w:rPr>
        <w:t xml:space="preserve">Voor </w:t>
      </w:r>
      <w:r w:rsidR="00AB3A11" w:rsidRPr="00E3354A">
        <w:rPr>
          <w:rFonts w:cstheme="minorHAnsi"/>
        </w:rPr>
        <w:t>[xx</w:t>
      </w:r>
      <w:r w:rsidR="00AB3A11" w:rsidRPr="00AB3A11">
        <w:rPr>
          <w:rFonts w:cstheme="minorHAnsi"/>
        </w:rPr>
        <w:t>]</w:t>
      </w:r>
      <w:r w:rsidRPr="00AB3A11">
        <w:rPr>
          <w:lang w:eastAsia="nl-BE"/>
        </w:rPr>
        <w:t xml:space="preserve"> van de </w:t>
      </w:r>
      <w:r w:rsidR="00AB3A11" w:rsidRPr="00E3354A">
        <w:rPr>
          <w:rFonts w:cstheme="minorHAnsi"/>
        </w:rPr>
        <w:t>[xx</w:t>
      </w:r>
      <w:r w:rsidR="00AB3A11" w:rsidRPr="00AB3A11">
        <w:rPr>
          <w:rFonts w:cstheme="minorHAnsi"/>
        </w:rPr>
        <w:t>]</w:t>
      </w:r>
      <w:r w:rsidR="00AB3A11" w:rsidRPr="00AB3A11">
        <w:rPr>
          <w:lang w:eastAsia="nl-BE"/>
        </w:rPr>
        <w:t xml:space="preserve"> </w:t>
      </w:r>
      <w:r>
        <w:rPr>
          <w:lang w:eastAsia="nl-BE"/>
        </w:rPr>
        <w:t xml:space="preserve">gecontroleerde geneesmiddelen </w:t>
      </w:r>
      <w:r w:rsidR="0039794F">
        <w:rPr>
          <w:lang w:eastAsia="nl-BE"/>
        </w:rPr>
        <w:t>werd een ondertekend en volledig medisch order gevonden.</w:t>
      </w:r>
      <w:r w:rsidR="0029721C">
        <w:rPr>
          <w:lang w:eastAsia="nl-BE"/>
        </w:rPr>
        <w:t xml:space="preserve"> </w:t>
      </w:r>
    </w:p>
    <w:p w14:paraId="236352AC" w14:textId="48E5CAA3" w:rsidR="002677D3" w:rsidRPr="00272530" w:rsidRDefault="007C125F" w:rsidP="00CC4176">
      <w:pPr>
        <w:spacing w:before="60" w:after="0"/>
        <w:rPr>
          <w:i/>
          <w:iCs/>
          <w:lang w:eastAsia="nl-BE"/>
        </w:rPr>
      </w:pPr>
      <w:r w:rsidRPr="007C125F">
        <w:rPr>
          <w:lang w:eastAsia="nl-BE"/>
        </w:rPr>
        <w:t xml:space="preserve">Voor </w:t>
      </w:r>
      <w:r w:rsidR="00AB3A11" w:rsidRPr="00E3354A">
        <w:rPr>
          <w:rFonts w:cstheme="minorHAnsi"/>
        </w:rPr>
        <w:t>[xx</w:t>
      </w:r>
      <w:r w:rsidR="00AB3A11" w:rsidRPr="00AB3A11">
        <w:rPr>
          <w:rFonts w:cstheme="minorHAnsi"/>
        </w:rPr>
        <w:t>]</w:t>
      </w:r>
      <w:r w:rsidR="00AB3A11" w:rsidRPr="00AB3A11">
        <w:rPr>
          <w:lang w:eastAsia="nl-BE"/>
        </w:rPr>
        <w:t xml:space="preserve"> </w:t>
      </w:r>
      <w:r w:rsidRPr="007C125F">
        <w:rPr>
          <w:lang w:eastAsia="nl-BE"/>
        </w:rPr>
        <w:t>gecontroleerde geneesmiddelen werd geen of een onvolledig medisch order gevonden.</w:t>
      </w:r>
    </w:p>
    <w:p w14:paraId="618715FD" w14:textId="77777777" w:rsidR="00310A9A" w:rsidRPr="00CC4176" w:rsidRDefault="00310A9A" w:rsidP="00310A9A">
      <w:pPr>
        <w:spacing w:after="0"/>
        <w:rPr>
          <w:rFonts w:cstheme="minorHAnsi"/>
        </w:rPr>
      </w:pPr>
    </w:p>
    <w:p w14:paraId="08FDF307" w14:textId="1B706404" w:rsidR="00310A9A" w:rsidRPr="00C1029B" w:rsidRDefault="00310A9A" w:rsidP="00CC4176">
      <w:pPr>
        <w:spacing w:before="60" w:after="0"/>
        <w:rPr>
          <w:b/>
          <w:bCs/>
        </w:rPr>
      </w:pPr>
      <w:proofErr w:type="spellStart"/>
      <w:r>
        <w:rPr>
          <w:rFonts w:cstheme="minorHAnsi"/>
          <w:b/>
          <w:bCs/>
        </w:rPr>
        <w:t>Patiëntenbevraging</w:t>
      </w:r>
      <w:proofErr w:type="spellEnd"/>
    </w:p>
    <w:p w14:paraId="4A11D982" w14:textId="7EF241CB" w:rsidR="00356557" w:rsidRPr="00AB3A11" w:rsidRDefault="00AB3A11" w:rsidP="00CC4176">
      <w:pPr>
        <w:pStyle w:val="Tekstopmerking"/>
        <w:spacing w:before="60" w:line="259" w:lineRule="auto"/>
        <w:rPr>
          <w:rFonts w:asciiTheme="minorHAnsi" w:eastAsiaTheme="minorHAnsi" w:hAnsiTheme="minorHAnsi" w:cstheme="minorBidi"/>
          <w:sz w:val="22"/>
          <w:szCs w:val="22"/>
          <w:lang w:val="nl-NL"/>
        </w:rPr>
      </w:pPr>
      <w:r w:rsidRPr="00E3354A">
        <w:rPr>
          <w:rFonts w:cstheme="minorHAnsi"/>
        </w:rPr>
        <w:t>[xx</w:t>
      </w:r>
      <w:r w:rsidRPr="00AB3A11">
        <w:rPr>
          <w:rFonts w:cstheme="minorHAnsi"/>
        </w:rPr>
        <w:t>]</w:t>
      </w:r>
      <w:r w:rsidRPr="00AB3A11">
        <w:t xml:space="preserve"> </w:t>
      </w:r>
      <w:r w:rsidR="00356557" w:rsidRPr="00AB3A11">
        <w:rPr>
          <w:rFonts w:asciiTheme="minorHAnsi" w:eastAsiaTheme="minorHAnsi" w:hAnsiTheme="minorHAnsi" w:cstheme="minorBidi"/>
          <w:sz w:val="22"/>
          <w:szCs w:val="22"/>
          <w:lang w:val="nl-NL"/>
        </w:rPr>
        <w:t xml:space="preserve">van de </w:t>
      </w:r>
      <w:r w:rsidRPr="00AB3A11">
        <w:rPr>
          <w:rFonts w:cstheme="minorHAnsi"/>
        </w:rPr>
        <w:t>[xx]</w:t>
      </w:r>
      <w:r w:rsidRPr="00AB3A11">
        <w:t xml:space="preserve"> </w:t>
      </w:r>
      <w:r w:rsidR="00356557" w:rsidRPr="00AB3A11">
        <w:rPr>
          <w:rFonts w:asciiTheme="minorHAnsi" w:eastAsiaTheme="minorHAnsi" w:hAnsiTheme="minorHAnsi" w:cstheme="minorBidi"/>
          <w:sz w:val="22"/>
          <w:szCs w:val="22"/>
          <w:lang w:val="nl-NL"/>
        </w:rPr>
        <w:t>patiënten geven aan informatie te hebben gekregen over (de wijzigingen in) het medicatiebeleid.</w:t>
      </w:r>
    </w:p>
    <w:p w14:paraId="62422EB5" w14:textId="6EB53EEC" w:rsidR="001335D4" w:rsidRPr="00AB3A11" w:rsidRDefault="00AB3A11" w:rsidP="002C7BBC">
      <w:pPr>
        <w:pStyle w:val="Tekstopmerking"/>
        <w:numPr>
          <w:ilvl w:val="0"/>
          <w:numId w:val="13"/>
        </w:numPr>
        <w:spacing w:before="20" w:line="259" w:lineRule="auto"/>
        <w:ind w:left="567" w:hanging="284"/>
        <w:rPr>
          <w:rFonts w:asciiTheme="minorHAnsi" w:eastAsiaTheme="minorHAnsi" w:hAnsiTheme="minorHAnsi" w:cstheme="minorBidi"/>
          <w:sz w:val="22"/>
          <w:szCs w:val="22"/>
          <w:lang w:val="nl-NL"/>
        </w:rPr>
      </w:pPr>
      <w:r w:rsidRPr="00AB3A11">
        <w:rPr>
          <w:rFonts w:cstheme="minorHAnsi"/>
        </w:rPr>
        <w:t>[xx]</w:t>
      </w:r>
      <w:r w:rsidRPr="00AB3A11">
        <w:t xml:space="preserve"> </w:t>
      </w:r>
      <w:r w:rsidR="001335D4" w:rsidRPr="00AB3A11">
        <w:rPr>
          <w:rFonts w:asciiTheme="minorHAnsi" w:eastAsiaTheme="minorHAnsi" w:hAnsiTheme="minorHAnsi" w:cstheme="minorBidi"/>
          <w:sz w:val="22"/>
          <w:szCs w:val="22"/>
          <w:lang w:val="nl-NL"/>
        </w:rPr>
        <w:t>patiënten geven aan schriftelijke informatie te hebben gekregen.</w:t>
      </w:r>
    </w:p>
    <w:p w14:paraId="274EB625" w14:textId="77777777" w:rsidR="006C7019" w:rsidRPr="006C7019" w:rsidRDefault="00AB3A11" w:rsidP="006C7019">
      <w:pPr>
        <w:pStyle w:val="Tekstopmerking"/>
        <w:numPr>
          <w:ilvl w:val="0"/>
          <w:numId w:val="13"/>
        </w:numPr>
        <w:spacing w:before="20" w:line="259" w:lineRule="auto"/>
        <w:ind w:left="567" w:hanging="284"/>
        <w:rPr>
          <w:rStyle w:val="Verwijzingopmerking"/>
          <w:rFonts w:asciiTheme="minorHAnsi" w:eastAsiaTheme="minorHAnsi" w:hAnsiTheme="minorHAnsi" w:cstheme="minorBidi"/>
          <w:sz w:val="22"/>
          <w:szCs w:val="22"/>
          <w:lang w:val="nl-NL"/>
        </w:rPr>
      </w:pPr>
      <w:r w:rsidRPr="00AB3A11">
        <w:rPr>
          <w:rFonts w:cstheme="minorHAnsi"/>
        </w:rPr>
        <w:t>[xx]</w:t>
      </w:r>
      <w:r w:rsidRPr="00AB3A11">
        <w:t xml:space="preserve"> </w:t>
      </w:r>
      <w:r w:rsidR="00B773CF" w:rsidRPr="00AB3A11">
        <w:rPr>
          <w:rFonts w:asciiTheme="minorHAnsi" w:eastAsiaTheme="minorHAnsi" w:hAnsiTheme="minorHAnsi" w:cstheme="minorBidi"/>
          <w:sz w:val="22"/>
          <w:szCs w:val="22"/>
          <w:lang w:val="nl-NL"/>
        </w:rPr>
        <w:t>patiënten geven aan mondelinge informatie te hebben gekregen.</w:t>
      </w:r>
    </w:p>
    <w:p w14:paraId="255C739C" w14:textId="039286EC" w:rsidR="00356557" w:rsidRPr="00173524" w:rsidRDefault="00AB3A11" w:rsidP="006C7019">
      <w:pPr>
        <w:pStyle w:val="Tekstopmerking"/>
        <w:spacing w:before="20" w:line="259" w:lineRule="auto"/>
        <w:rPr>
          <w:rFonts w:asciiTheme="minorHAnsi" w:eastAsiaTheme="minorHAnsi" w:hAnsiTheme="minorHAnsi" w:cstheme="minorBidi"/>
          <w:sz w:val="22"/>
          <w:szCs w:val="22"/>
          <w:lang w:val="nl-NL"/>
        </w:rPr>
      </w:pPr>
      <w:r w:rsidRPr="00AB3A11">
        <w:rPr>
          <w:rFonts w:cstheme="minorHAnsi"/>
        </w:rPr>
        <w:t>[xx]</w:t>
      </w:r>
      <w:r w:rsidRPr="00AB3A11">
        <w:t xml:space="preserve"> </w:t>
      </w:r>
      <w:r w:rsidR="009E108C" w:rsidRPr="00AB3A11">
        <w:rPr>
          <w:rFonts w:asciiTheme="minorHAnsi" w:eastAsiaTheme="minorHAnsi" w:hAnsiTheme="minorHAnsi" w:cstheme="minorBidi"/>
          <w:sz w:val="22"/>
          <w:szCs w:val="22"/>
          <w:lang w:val="nl-NL"/>
        </w:rPr>
        <w:t xml:space="preserve">van de </w:t>
      </w:r>
      <w:r w:rsidRPr="00AB3A11">
        <w:rPr>
          <w:rFonts w:cstheme="minorHAnsi"/>
        </w:rPr>
        <w:t>[xx]</w:t>
      </w:r>
      <w:r w:rsidRPr="00AB3A11">
        <w:t xml:space="preserve"> </w:t>
      </w:r>
      <w:r w:rsidR="009E108C" w:rsidRPr="00AB3A11">
        <w:rPr>
          <w:rFonts w:asciiTheme="minorHAnsi" w:eastAsiaTheme="minorHAnsi" w:hAnsiTheme="minorHAnsi" w:cstheme="minorBidi"/>
          <w:sz w:val="22"/>
          <w:szCs w:val="22"/>
          <w:lang w:val="nl-NL"/>
        </w:rPr>
        <w:t>patiënten die op weekend g</w:t>
      </w:r>
      <w:r w:rsidR="00A4540D" w:rsidRPr="00AB3A11">
        <w:rPr>
          <w:rFonts w:asciiTheme="minorHAnsi" w:eastAsiaTheme="minorHAnsi" w:hAnsiTheme="minorHAnsi" w:cstheme="minorBidi"/>
          <w:sz w:val="22"/>
          <w:szCs w:val="22"/>
          <w:lang w:val="nl-NL"/>
        </w:rPr>
        <w:t>ingen,</w:t>
      </w:r>
      <w:r w:rsidR="009E108C" w:rsidRPr="00AB3A11">
        <w:rPr>
          <w:rFonts w:asciiTheme="minorHAnsi" w:eastAsiaTheme="minorHAnsi" w:hAnsiTheme="minorHAnsi" w:cstheme="minorBidi"/>
          <w:sz w:val="22"/>
          <w:szCs w:val="22"/>
          <w:lang w:val="nl-NL"/>
        </w:rPr>
        <w:t xml:space="preserve"> </w:t>
      </w:r>
      <w:r w:rsidR="00BD6F4C" w:rsidRPr="00AB3A11">
        <w:rPr>
          <w:rFonts w:asciiTheme="minorHAnsi" w:eastAsiaTheme="minorHAnsi" w:hAnsiTheme="minorHAnsi" w:cstheme="minorBidi"/>
          <w:sz w:val="22"/>
          <w:szCs w:val="22"/>
          <w:lang w:val="nl-NL"/>
        </w:rPr>
        <w:t xml:space="preserve">geven aan dat ze een medicatieschema mee </w:t>
      </w:r>
      <w:r w:rsidR="00A4540D" w:rsidRPr="00AB3A11">
        <w:rPr>
          <w:rFonts w:asciiTheme="minorHAnsi" w:eastAsiaTheme="minorHAnsi" w:hAnsiTheme="minorHAnsi" w:cstheme="minorBidi"/>
          <w:sz w:val="22"/>
          <w:szCs w:val="22"/>
          <w:lang w:val="nl-NL"/>
        </w:rPr>
        <w:t>kregen</w:t>
      </w:r>
      <w:r w:rsidR="00BD6F4C" w:rsidRPr="00AB3A11">
        <w:rPr>
          <w:rFonts w:asciiTheme="minorHAnsi" w:eastAsiaTheme="minorHAnsi" w:hAnsiTheme="minorHAnsi" w:cstheme="minorBidi"/>
          <w:sz w:val="22"/>
          <w:szCs w:val="22"/>
          <w:lang w:val="nl-NL"/>
        </w:rPr>
        <w:t>.</w:t>
      </w:r>
    </w:p>
    <w:p w14:paraId="77D3D48C" w14:textId="77777777" w:rsidR="00B31095" w:rsidRPr="00B31095" w:rsidRDefault="00B31095" w:rsidP="003A1DD5">
      <w:pPr>
        <w:pStyle w:val="Tekstopmerking"/>
        <w:spacing w:line="259" w:lineRule="auto"/>
        <w:rPr>
          <w:rFonts w:asciiTheme="minorHAnsi" w:eastAsiaTheme="minorHAnsi" w:hAnsiTheme="minorHAnsi" w:cstheme="minorBidi"/>
          <w:sz w:val="22"/>
          <w:szCs w:val="22"/>
          <w:lang w:val="nl-NL"/>
        </w:rPr>
      </w:pPr>
    </w:p>
    <w:p w14:paraId="68C92614" w14:textId="5C65960B" w:rsidR="00BB6EA3" w:rsidRDefault="00DD09CF" w:rsidP="003514C1">
      <w:pPr>
        <w:pStyle w:val="Kop2"/>
      </w:pPr>
      <w:bookmarkStart w:id="40" w:name="_Toc142562219"/>
      <w:r>
        <w:t>Volledigheid</w:t>
      </w:r>
      <w:r w:rsidR="005326C9">
        <w:t xml:space="preserve"> </w:t>
      </w:r>
      <w:r>
        <w:t>gegevens</w:t>
      </w:r>
      <w:bookmarkEnd w:id="40"/>
    </w:p>
    <w:p w14:paraId="49724D7F" w14:textId="70E2CBF0" w:rsidR="00FE121C" w:rsidRPr="00571D6E" w:rsidRDefault="00B35D15" w:rsidP="00CC4176">
      <w:pPr>
        <w:spacing w:before="60" w:after="0"/>
        <w:rPr>
          <w:rFonts w:ascii="Calibri" w:eastAsia="PMingLiU" w:hAnsi="Calibri" w:cs="Times New Roman"/>
          <w:b/>
          <w:lang w:val="nl-BE" w:eastAsia="nl-BE"/>
        </w:rPr>
      </w:pPr>
      <w:r w:rsidRPr="00571D6E">
        <w:rPr>
          <w:b/>
          <w:bCs/>
        </w:rPr>
        <w:t>Verwachtingen</w:t>
      </w:r>
      <w:r w:rsidR="00571D6E" w:rsidRPr="00571D6E">
        <w:rPr>
          <w:b/>
          <w:bCs/>
        </w:rPr>
        <w:t xml:space="preserve"> u</w:t>
      </w:r>
      <w:proofErr w:type="spellStart"/>
      <w:r w:rsidR="00FE121C" w:rsidRPr="00571D6E">
        <w:rPr>
          <w:rFonts w:ascii="Calibri" w:eastAsia="PMingLiU" w:hAnsi="Calibri" w:cs="Times New Roman"/>
          <w:b/>
          <w:lang w:val="nl-BE" w:eastAsia="nl-BE"/>
        </w:rPr>
        <w:t>it</w:t>
      </w:r>
      <w:proofErr w:type="spellEnd"/>
      <w:r w:rsidR="00FE121C" w:rsidRPr="00571D6E">
        <w:rPr>
          <w:rFonts w:ascii="Calibri" w:eastAsia="PMingLiU" w:hAnsi="Calibri" w:cs="Times New Roman"/>
          <w:b/>
          <w:lang w:val="nl-BE" w:eastAsia="nl-BE"/>
        </w:rPr>
        <w:t xml:space="preserve"> referentiekader psychiatrische ziekenhuizen</w:t>
      </w:r>
    </w:p>
    <w:p w14:paraId="6766A4E0" w14:textId="77777777" w:rsidR="00B35D15" w:rsidRPr="00584309" w:rsidRDefault="00B35D15" w:rsidP="00CC4176">
      <w:pPr>
        <w:spacing w:before="60" w:after="0"/>
        <w:rPr>
          <w:rFonts w:eastAsia="PMingLiU" w:cstheme="minorHAnsi"/>
          <w:lang w:val="nl-BE" w:eastAsia="nl-BE"/>
        </w:rPr>
      </w:pPr>
      <w:r w:rsidRPr="00584309">
        <w:rPr>
          <w:rFonts w:eastAsia="PMingLiU" w:cstheme="minorHAnsi"/>
          <w:lang w:val="nl-BE" w:eastAsia="nl-BE"/>
        </w:rPr>
        <w:t xml:space="preserve">Enkel intacte verpakkingen (inclusief versneden </w:t>
      </w:r>
      <w:proofErr w:type="spellStart"/>
      <w:r w:rsidRPr="00584309">
        <w:rPr>
          <w:rFonts w:eastAsia="PMingLiU" w:cstheme="minorHAnsi"/>
          <w:lang w:val="nl-BE" w:eastAsia="nl-BE"/>
        </w:rPr>
        <w:t>blisters</w:t>
      </w:r>
      <w:proofErr w:type="spellEnd"/>
      <w:r w:rsidRPr="00584309">
        <w:rPr>
          <w:rFonts w:eastAsia="PMingLiU" w:cstheme="minorHAnsi"/>
          <w:lang w:val="nl-BE" w:eastAsia="nl-BE"/>
        </w:rPr>
        <w:t xml:space="preserve"> zonder lotnummer maar met vervaldatum, naam geneesmiddel en dosis) kunnen opnieuw in circulatie worden gebracht. Beschadigde </w:t>
      </w:r>
      <w:proofErr w:type="spellStart"/>
      <w:r w:rsidRPr="00584309">
        <w:rPr>
          <w:rFonts w:eastAsia="PMingLiU" w:cstheme="minorHAnsi"/>
          <w:lang w:val="nl-BE" w:eastAsia="nl-BE"/>
        </w:rPr>
        <w:t>blisters</w:t>
      </w:r>
      <w:proofErr w:type="spellEnd"/>
      <w:r w:rsidRPr="00584309">
        <w:rPr>
          <w:rFonts w:eastAsia="PMingLiU" w:cstheme="minorHAnsi"/>
          <w:lang w:val="nl-BE" w:eastAsia="nl-BE"/>
        </w:rPr>
        <w:t xml:space="preserve">, </w:t>
      </w:r>
      <w:proofErr w:type="spellStart"/>
      <w:r w:rsidRPr="00584309">
        <w:rPr>
          <w:rFonts w:eastAsia="PMingLiU" w:cstheme="minorHAnsi"/>
          <w:lang w:val="nl-BE" w:eastAsia="nl-BE"/>
        </w:rPr>
        <w:t>blisters</w:t>
      </w:r>
      <w:proofErr w:type="spellEnd"/>
      <w:r w:rsidRPr="00584309">
        <w:rPr>
          <w:rFonts w:eastAsia="PMingLiU" w:cstheme="minorHAnsi"/>
          <w:lang w:val="nl-BE" w:eastAsia="nl-BE"/>
        </w:rPr>
        <w:t xml:space="preserve"> zonder vervaldatum, aangebroken flesjes van siropen of </w:t>
      </w:r>
      <w:proofErr w:type="spellStart"/>
      <w:r w:rsidRPr="00584309">
        <w:rPr>
          <w:rFonts w:eastAsia="PMingLiU" w:cstheme="minorHAnsi"/>
          <w:lang w:val="nl-BE" w:eastAsia="nl-BE"/>
        </w:rPr>
        <w:t>puffers</w:t>
      </w:r>
      <w:proofErr w:type="spellEnd"/>
      <w:r w:rsidRPr="00584309">
        <w:rPr>
          <w:rFonts w:eastAsia="PMingLiU" w:cstheme="minorHAnsi"/>
          <w:lang w:val="nl-BE" w:eastAsia="nl-BE"/>
        </w:rPr>
        <w:t xml:space="preserve"> met een verbroken zegel worden niet gerecupereerd maar worden ingezameld bij de te vernietigen geneesmiddelen.</w:t>
      </w:r>
    </w:p>
    <w:p w14:paraId="21C40CC6" w14:textId="77777777" w:rsidR="00584309" w:rsidRDefault="00B35D15" w:rsidP="00CC4176">
      <w:pPr>
        <w:spacing w:before="60" w:after="0"/>
        <w:rPr>
          <w:rFonts w:eastAsia="PMingLiU" w:cstheme="minorHAnsi"/>
          <w:lang w:val="nl-BE" w:eastAsia="nl-BE"/>
        </w:rPr>
      </w:pPr>
      <w:r w:rsidRPr="00584309">
        <w:rPr>
          <w:rFonts w:eastAsia="PMingLiU" w:cstheme="minorHAnsi"/>
          <w:lang w:val="nl-BE" w:eastAsia="nl-BE"/>
        </w:rPr>
        <w:t>Medicatie in bulkverpakking kan enkel opnieuw worden gedistribueerd wanneer de verpakking de vermelding van de productnaam, dosis, vervaldatum en lotnummer bevat.</w:t>
      </w:r>
    </w:p>
    <w:p w14:paraId="3675397E" w14:textId="59E0D7CF" w:rsidR="00B35D15" w:rsidRPr="00584309" w:rsidRDefault="00B35D15" w:rsidP="00CC4176">
      <w:pPr>
        <w:spacing w:before="60" w:after="0"/>
        <w:rPr>
          <w:rFonts w:eastAsia="PMingLiU" w:cstheme="minorHAnsi"/>
          <w:lang w:val="nl-BE" w:eastAsia="nl-BE"/>
        </w:rPr>
      </w:pPr>
      <w:r w:rsidRPr="00584309">
        <w:rPr>
          <w:rFonts w:eastAsia="PMingLiU" w:cstheme="minorHAnsi"/>
          <w:lang w:val="nl-BE" w:eastAsia="nl-BE"/>
        </w:rPr>
        <w:t>Op afdelingsniveau bewaart men de medicatie op naam van de patiënt.</w:t>
      </w:r>
    </w:p>
    <w:p w14:paraId="4A2B5DBB" w14:textId="3CD88FD2" w:rsidR="00B35D15" w:rsidRPr="00584309" w:rsidRDefault="00B35D15" w:rsidP="00CC4176">
      <w:pPr>
        <w:spacing w:before="60" w:after="0"/>
        <w:rPr>
          <w:rFonts w:eastAsia="PMingLiU" w:cstheme="minorHAnsi"/>
          <w:lang w:val="nl-BE" w:eastAsia="nl-BE"/>
        </w:rPr>
      </w:pPr>
      <w:r w:rsidRPr="00584309">
        <w:rPr>
          <w:rFonts w:eastAsia="PMingLiU" w:cstheme="minorHAnsi"/>
          <w:lang w:val="nl-BE" w:eastAsia="nl-BE"/>
        </w:rPr>
        <w:t>De patiëntvoorraad op de afdeling bevat een eenduidige identificatie van de patiënt (naam, voornaam en geboortedatum/dossiernummer)</w:t>
      </w:r>
      <w:r w:rsidR="00F65F3F">
        <w:rPr>
          <w:rFonts w:eastAsia="PMingLiU" w:cstheme="minorHAnsi"/>
          <w:lang w:val="nl-BE" w:eastAsia="nl-BE"/>
        </w:rPr>
        <w:t>.</w:t>
      </w:r>
    </w:p>
    <w:p w14:paraId="587BA107" w14:textId="77777777" w:rsidR="009C00F1" w:rsidRPr="009C00F1" w:rsidRDefault="009C00F1" w:rsidP="00CC4176">
      <w:pPr>
        <w:spacing w:before="60" w:after="0"/>
        <w:rPr>
          <w:rFonts w:eastAsia="PMingLiU" w:cstheme="minorHAnsi"/>
          <w:lang w:val="nl-BE" w:eastAsia="nl-BE"/>
        </w:rPr>
      </w:pPr>
      <w:r w:rsidRPr="009C00F1">
        <w:rPr>
          <w:rFonts w:eastAsia="PMingLiU" w:cstheme="minorHAnsi"/>
          <w:lang w:val="nl-BE" w:eastAsia="nl-BE"/>
        </w:rPr>
        <w:t>Indien de beschikbare ruimte op de afdeling het toelaat, wordt er op drie plaatsen bewaard:</w:t>
      </w:r>
    </w:p>
    <w:p w14:paraId="23B6342B" w14:textId="0676F38A" w:rsidR="003A1DD5" w:rsidRPr="00DC5938" w:rsidRDefault="009C00F1" w:rsidP="00DC5938">
      <w:pPr>
        <w:pStyle w:val="Lijstalinea"/>
        <w:numPr>
          <w:ilvl w:val="0"/>
          <w:numId w:val="26"/>
        </w:numPr>
        <w:spacing w:before="20" w:after="0"/>
        <w:rPr>
          <w:rFonts w:eastAsia="PMingLiU" w:cstheme="minorHAnsi"/>
          <w:lang w:val="nl-BE" w:eastAsia="nl-BE"/>
        </w:rPr>
      </w:pPr>
      <w:r w:rsidRPr="00DC5938">
        <w:rPr>
          <w:rFonts w:eastAsia="PMingLiU" w:cstheme="minorHAnsi"/>
          <w:lang w:val="nl-BE" w:eastAsia="nl-BE"/>
        </w:rPr>
        <w:t xml:space="preserve">voorraad 1: een voorraad per patiënt met de ongeopende </w:t>
      </w:r>
      <w:proofErr w:type="spellStart"/>
      <w:r w:rsidRPr="00DC5938">
        <w:rPr>
          <w:rFonts w:eastAsia="PMingLiU" w:cstheme="minorHAnsi"/>
          <w:lang w:val="nl-BE" w:eastAsia="nl-BE"/>
        </w:rPr>
        <w:t>blisters</w:t>
      </w:r>
      <w:proofErr w:type="spellEnd"/>
      <w:r w:rsidRPr="00DC5938">
        <w:rPr>
          <w:rFonts w:eastAsia="PMingLiU" w:cstheme="minorHAnsi"/>
          <w:lang w:val="nl-BE" w:eastAsia="nl-BE"/>
        </w:rPr>
        <w:t>, flacons, flesjes: aan deze voorraad</w:t>
      </w:r>
    </w:p>
    <w:p w14:paraId="19DD6B1A" w14:textId="53D8154E" w:rsidR="009C00F1" w:rsidRPr="00DC5938" w:rsidRDefault="009C00F1" w:rsidP="00DC5938">
      <w:pPr>
        <w:pStyle w:val="Lijstalinea"/>
        <w:spacing w:before="20" w:after="0"/>
        <w:ind w:left="644"/>
        <w:rPr>
          <w:rFonts w:eastAsia="PMingLiU" w:cstheme="minorHAnsi"/>
          <w:lang w:val="nl-BE" w:eastAsia="nl-BE"/>
        </w:rPr>
      </w:pPr>
      <w:r w:rsidRPr="00DC5938">
        <w:rPr>
          <w:rFonts w:eastAsia="PMingLiU" w:cstheme="minorHAnsi"/>
          <w:lang w:val="nl-BE" w:eastAsia="nl-BE"/>
        </w:rPr>
        <w:t>wordt de levering van de apotheek toegevoegd.</w:t>
      </w:r>
    </w:p>
    <w:p w14:paraId="5E628AF4" w14:textId="1266976C" w:rsidR="009C00F1" w:rsidRPr="000C27F7" w:rsidRDefault="009C00F1" w:rsidP="000C27F7">
      <w:pPr>
        <w:pStyle w:val="Lijstalinea"/>
        <w:numPr>
          <w:ilvl w:val="0"/>
          <w:numId w:val="26"/>
        </w:numPr>
        <w:spacing w:before="20" w:after="0"/>
        <w:rPr>
          <w:rFonts w:eastAsia="PMingLiU" w:cstheme="minorHAnsi"/>
          <w:lang w:val="nl-BE" w:eastAsia="nl-BE"/>
        </w:rPr>
      </w:pPr>
      <w:r w:rsidRPr="000C27F7">
        <w:rPr>
          <w:rFonts w:eastAsia="PMingLiU" w:cstheme="minorHAnsi"/>
          <w:lang w:val="nl-BE" w:eastAsia="nl-BE"/>
        </w:rPr>
        <w:t xml:space="preserve">voorraad 2: een voorraad per patiënt waarin de geopende </w:t>
      </w:r>
      <w:proofErr w:type="spellStart"/>
      <w:r w:rsidRPr="000C27F7">
        <w:rPr>
          <w:rFonts w:eastAsia="PMingLiU" w:cstheme="minorHAnsi"/>
          <w:lang w:val="nl-BE" w:eastAsia="nl-BE"/>
        </w:rPr>
        <w:t>blisters</w:t>
      </w:r>
      <w:proofErr w:type="spellEnd"/>
      <w:r w:rsidRPr="000C27F7">
        <w:rPr>
          <w:rFonts w:eastAsia="PMingLiU" w:cstheme="minorHAnsi"/>
          <w:lang w:val="nl-BE" w:eastAsia="nl-BE"/>
        </w:rPr>
        <w:t>, flacons en flesjes worden bewaard: in deze voorraad bevindt zich slechts 1 blister/flacon/flesje per voorgeschreven geneesmiddel. Indien een blister</w:t>
      </w:r>
      <w:r w:rsidR="00664A8A" w:rsidRPr="000C27F7">
        <w:rPr>
          <w:rFonts w:eastAsia="PMingLiU" w:cstheme="minorHAnsi"/>
          <w:lang w:val="nl-BE" w:eastAsia="nl-BE"/>
        </w:rPr>
        <w:t>/</w:t>
      </w:r>
      <w:r w:rsidRPr="000C27F7">
        <w:rPr>
          <w:rFonts w:eastAsia="PMingLiU" w:cstheme="minorHAnsi"/>
          <w:lang w:val="nl-BE" w:eastAsia="nl-BE"/>
        </w:rPr>
        <w:t xml:space="preserve">flacon/flesje opgebruikt is, wordt er 1 verpakking aangevuld vanuit voorraad 1. In deze voorraad bevindt zich ook de </w:t>
      </w:r>
      <w:r w:rsidR="00CF2668" w:rsidRPr="000C27F7">
        <w:rPr>
          <w:rFonts w:eastAsia="PMingLiU" w:cstheme="minorHAnsi"/>
          <w:lang w:val="nl-BE" w:eastAsia="nl-BE"/>
        </w:rPr>
        <w:t>"</w:t>
      </w:r>
      <w:r w:rsidRPr="000C27F7">
        <w:rPr>
          <w:rFonts w:eastAsia="PMingLiU" w:cstheme="minorHAnsi"/>
          <w:lang w:val="nl-BE" w:eastAsia="nl-BE"/>
        </w:rPr>
        <w:t>indien nodig</w:t>
      </w:r>
      <w:r w:rsidR="00CF2668" w:rsidRPr="000C27F7">
        <w:rPr>
          <w:rFonts w:eastAsia="PMingLiU" w:cstheme="minorHAnsi"/>
          <w:lang w:val="nl-BE" w:eastAsia="nl-BE"/>
        </w:rPr>
        <w:t>"</w:t>
      </w:r>
      <w:r w:rsidRPr="000C27F7">
        <w:rPr>
          <w:rFonts w:eastAsia="PMingLiU" w:cstheme="minorHAnsi"/>
          <w:lang w:val="nl-BE" w:eastAsia="nl-BE"/>
        </w:rPr>
        <w:t>-medicatie.</w:t>
      </w:r>
    </w:p>
    <w:p w14:paraId="188451EB" w14:textId="27477033" w:rsidR="000C27F7" w:rsidRPr="000C27F7" w:rsidRDefault="009C00F1" w:rsidP="000C27F7">
      <w:pPr>
        <w:pStyle w:val="Lijstalinea"/>
        <w:numPr>
          <w:ilvl w:val="0"/>
          <w:numId w:val="26"/>
        </w:numPr>
        <w:spacing w:before="20" w:after="0"/>
        <w:rPr>
          <w:rFonts w:eastAsia="PMingLiU" w:cstheme="minorHAnsi"/>
          <w:lang w:val="nl-BE" w:eastAsia="nl-BE"/>
        </w:rPr>
      </w:pPr>
      <w:r w:rsidRPr="000C27F7">
        <w:rPr>
          <w:rFonts w:eastAsia="PMingLiU" w:cstheme="minorHAnsi"/>
          <w:lang w:val="nl-BE" w:eastAsia="nl-BE"/>
        </w:rPr>
        <w:t xml:space="preserve">de klaargezette medicatie voor de volgende dag: vanuit voorraad 2 wordt de medicatie klaargezet voor </w:t>
      </w:r>
    </w:p>
    <w:p w14:paraId="05798990" w14:textId="04CBC655" w:rsidR="009C00F1" w:rsidRPr="000C27F7" w:rsidRDefault="009C00F1" w:rsidP="000C27F7">
      <w:pPr>
        <w:pStyle w:val="Lijstalinea"/>
        <w:spacing w:before="20" w:after="0"/>
        <w:ind w:left="644"/>
        <w:rPr>
          <w:rFonts w:eastAsia="PMingLiU" w:cstheme="minorHAnsi"/>
          <w:lang w:val="nl-BE" w:eastAsia="nl-BE"/>
        </w:rPr>
      </w:pPr>
      <w:r w:rsidRPr="000C27F7">
        <w:rPr>
          <w:rFonts w:eastAsia="PMingLiU" w:cstheme="minorHAnsi"/>
          <w:lang w:val="nl-BE" w:eastAsia="nl-BE"/>
        </w:rPr>
        <w:t>de volgende dag.</w:t>
      </w:r>
    </w:p>
    <w:p w14:paraId="393D3BA4" w14:textId="229F0167" w:rsidR="009C00F1" w:rsidRDefault="009C00F1" w:rsidP="003A1DD5">
      <w:pPr>
        <w:spacing w:before="60" w:after="0"/>
        <w:rPr>
          <w:rFonts w:eastAsia="PMingLiU" w:cstheme="minorHAnsi"/>
          <w:lang w:val="nl-BE" w:eastAsia="nl-BE"/>
        </w:rPr>
      </w:pPr>
      <w:r w:rsidRPr="009C00F1">
        <w:rPr>
          <w:rFonts w:eastAsia="PMingLiU" w:cstheme="minorHAnsi"/>
          <w:lang w:val="nl-BE" w:eastAsia="nl-BE"/>
        </w:rPr>
        <w:t>Bij gebrek aan voldoende beveiligde plaatsen op de afdeling, worden de voorraden 1 en 2 samengevoegd.</w:t>
      </w:r>
    </w:p>
    <w:p w14:paraId="7CB7A94B" w14:textId="7D25DA9E" w:rsidR="00B35D15" w:rsidRPr="00584309" w:rsidRDefault="00B35D15" w:rsidP="003A1DD5">
      <w:pPr>
        <w:spacing w:before="60" w:after="0"/>
        <w:rPr>
          <w:rFonts w:eastAsia="PMingLiU" w:cstheme="minorHAnsi"/>
          <w:lang w:val="nl-BE" w:eastAsia="nl-BE"/>
        </w:rPr>
      </w:pPr>
      <w:r w:rsidRPr="00584309">
        <w:rPr>
          <w:rFonts w:eastAsia="PMingLiU" w:cstheme="minorHAnsi"/>
          <w:lang w:val="nl-BE" w:eastAsia="nl-BE"/>
        </w:rPr>
        <w:t>Onder verantwoordelijkheid van de ziekenhuisapotheker wordt er periodiek een controle gehouden qua vervaldata en identificeerbaarheid op alle voorradige geneesmiddelen op de afdeling (voorraad 1 en 2, koelkast, eventuele spoedkast, narcotica).</w:t>
      </w:r>
    </w:p>
    <w:p w14:paraId="2CE6A4B3" w14:textId="77777777" w:rsidR="00B35D15" w:rsidRPr="00584309" w:rsidRDefault="00B35D15" w:rsidP="003A1DD5">
      <w:pPr>
        <w:spacing w:before="60" w:after="0"/>
        <w:rPr>
          <w:rFonts w:eastAsia="PMingLiU" w:cstheme="minorHAnsi"/>
          <w:lang w:val="nl-BE" w:eastAsia="nl-BE"/>
        </w:rPr>
      </w:pPr>
      <w:r w:rsidRPr="00584309">
        <w:rPr>
          <w:rFonts w:eastAsia="PMingLiU" w:cstheme="minorHAnsi"/>
          <w:lang w:val="nl-BE" w:eastAsia="nl-BE"/>
        </w:rPr>
        <w:t xml:space="preserve">In afwachting van de invoering van systemen van </w:t>
      </w:r>
      <w:proofErr w:type="spellStart"/>
      <w:r w:rsidRPr="00584309">
        <w:rPr>
          <w:rFonts w:eastAsia="PMingLiU" w:cstheme="minorHAnsi"/>
          <w:lang w:val="nl-BE" w:eastAsia="nl-BE"/>
        </w:rPr>
        <w:t>herverpakking</w:t>
      </w:r>
      <w:proofErr w:type="spellEnd"/>
      <w:r w:rsidRPr="00584309">
        <w:rPr>
          <w:rFonts w:eastAsia="PMingLiU" w:cstheme="minorHAnsi"/>
          <w:lang w:val="nl-BE" w:eastAsia="nl-BE"/>
        </w:rPr>
        <w:t>, wordt medicatie uit bulkverpakking klaargezet in een verpakking met een duidelijk vermelding van de productnaam en dosis, of niet op voorhand klaargezet en rechtstreeks uit de verpakking gehaald op het moment van toediening.</w:t>
      </w:r>
    </w:p>
    <w:p w14:paraId="274923A5" w14:textId="77777777" w:rsidR="00B35D15" w:rsidRPr="00584309" w:rsidRDefault="00B35D15" w:rsidP="003A1DD5">
      <w:pPr>
        <w:spacing w:before="60" w:after="0"/>
        <w:rPr>
          <w:rFonts w:eastAsia="PMingLiU" w:cstheme="minorHAnsi"/>
          <w:lang w:val="nl-BE" w:eastAsia="nl-BE"/>
        </w:rPr>
      </w:pPr>
      <w:r w:rsidRPr="00584309">
        <w:rPr>
          <w:rFonts w:eastAsia="PMingLiU" w:cstheme="minorHAnsi"/>
          <w:lang w:val="nl-BE" w:eastAsia="nl-BE"/>
        </w:rPr>
        <w:t>De vervaldatum is controleerbaar op de patiëntvoorraad op de afdeling.</w:t>
      </w:r>
    </w:p>
    <w:p w14:paraId="3BE948C2" w14:textId="13F3ACCE" w:rsidR="00B35D15" w:rsidRPr="00584309" w:rsidRDefault="00B35D15" w:rsidP="003A1DD5">
      <w:pPr>
        <w:spacing w:before="60" w:after="0"/>
        <w:rPr>
          <w:rFonts w:eastAsia="PMingLiU" w:cstheme="minorHAnsi"/>
          <w:lang w:val="nl-BE" w:eastAsia="nl-BE"/>
        </w:rPr>
      </w:pPr>
      <w:r w:rsidRPr="00584309">
        <w:rPr>
          <w:rFonts w:eastAsia="PMingLiU" w:cstheme="minorHAnsi"/>
          <w:lang w:val="nl-BE" w:eastAsia="nl-BE"/>
        </w:rPr>
        <w:t xml:space="preserve">Het opnieuw opbergen van onvolledige pil in de originele verpakking is enkel toegelaten wanneer men de sluiting van de resterende pil kan garanderen. In dit scenario, wordt de te gebruiken partiële pil klaargelegd in </w:t>
      </w:r>
      <w:r w:rsidRPr="00584309">
        <w:rPr>
          <w:rFonts w:eastAsia="PMingLiU" w:cstheme="minorHAnsi"/>
          <w:lang w:val="nl-BE" w:eastAsia="nl-BE"/>
        </w:rPr>
        <w:lastRenderedPageBreak/>
        <w:t xml:space="preserve">de medicatiebakjes voor de volgende dag. De resterende onvolledige pil wordt bewaard in de blister of apart recipiënt, waarop de productnaam, -dosis en vervaldatum zichtbaar zijn. Indien dit niet mogelijk is, wordt de resterende onvolledige pil na het klaarzetten verwijderd onder de geldende regels van medisch afval (gelet op het mogelijke misbruik). </w:t>
      </w:r>
    </w:p>
    <w:p w14:paraId="2364A6FB" w14:textId="77777777" w:rsidR="00B35D15" w:rsidRPr="00CC4176" w:rsidRDefault="00B35D15" w:rsidP="003A1DD5">
      <w:pPr>
        <w:spacing w:after="0"/>
      </w:pPr>
    </w:p>
    <w:p w14:paraId="7B6E332D" w14:textId="77777777" w:rsidR="009D5E31" w:rsidRPr="003D71F9" w:rsidRDefault="009D5E31" w:rsidP="00CC4176">
      <w:pPr>
        <w:spacing w:before="60" w:after="0"/>
        <w:rPr>
          <w:b/>
          <w:bCs/>
        </w:rPr>
      </w:pPr>
      <w:r w:rsidRPr="003D71F9">
        <w:rPr>
          <w:b/>
          <w:bCs/>
        </w:rPr>
        <w:t>Werkwijze</w:t>
      </w:r>
    </w:p>
    <w:p w14:paraId="02C77EBF" w14:textId="60FC0346" w:rsidR="00D128CF" w:rsidRDefault="009D5E31" w:rsidP="00CC4176">
      <w:pPr>
        <w:spacing w:before="60" w:after="0"/>
      </w:pPr>
      <w:r>
        <w:t xml:space="preserve">Op </w:t>
      </w:r>
      <w:r w:rsidR="0099119D">
        <w:t xml:space="preserve">de bezochte </w:t>
      </w:r>
      <w:r w:rsidR="003C2058" w:rsidRPr="003D71F9">
        <w:t xml:space="preserve">afdelingen </w:t>
      </w:r>
      <w:r w:rsidRPr="003D71F9">
        <w:t>werd</w:t>
      </w:r>
      <w:r>
        <w:t>en een aantal geneesmiddelen</w:t>
      </w:r>
      <w:r w:rsidRPr="003D71F9">
        <w:t xml:space="preserve"> gecontroleerd </w:t>
      </w:r>
      <w:r w:rsidR="00BF6CBA">
        <w:t xml:space="preserve">in de klaargezette medicatie of in de voorraad </w:t>
      </w:r>
      <w:r w:rsidR="00193747">
        <w:t>op de aanwezigheid van naam, sterkte en vervaldatum</w:t>
      </w:r>
      <w:r w:rsidR="007242B7">
        <w:t>.</w:t>
      </w:r>
      <w:r w:rsidR="004D1300">
        <w:t xml:space="preserve"> </w:t>
      </w:r>
    </w:p>
    <w:p w14:paraId="4DAE4BFE" w14:textId="1B1C8261" w:rsidR="009D5E31" w:rsidRDefault="004D1300" w:rsidP="00CC4176">
      <w:pPr>
        <w:spacing w:before="60" w:after="0"/>
      </w:pPr>
      <w:r>
        <w:t xml:space="preserve">Daarnaast werd de </w:t>
      </w:r>
      <w:r w:rsidR="0060334A">
        <w:t xml:space="preserve">klaargezette </w:t>
      </w:r>
      <w:r w:rsidR="00D60D95">
        <w:t xml:space="preserve">medicatie </w:t>
      </w:r>
      <w:r w:rsidR="0060334A">
        <w:t xml:space="preserve">en </w:t>
      </w:r>
      <w:r w:rsidR="00D60D95">
        <w:t xml:space="preserve">de </w:t>
      </w:r>
      <w:proofErr w:type="spellStart"/>
      <w:r>
        <w:t>patiëntenvoorraad</w:t>
      </w:r>
      <w:proofErr w:type="spellEnd"/>
      <w:r>
        <w:t xml:space="preserve"> op de</w:t>
      </w:r>
      <w:r w:rsidR="00D177C7">
        <w:t>ze</w:t>
      </w:r>
      <w:r>
        <w:t xml:space="preserve"> afdeling</w:t>
      </w:r>
      <w:r w:rsidR="00D177C7">
        <w:t>en</w:t>
      </w:r>
      <w:r>
        <w:t xml:space="preserve"> gecontroleerd op de aanwezigheid van een eenduidige identificatie van de patiënt (naam, voornaam en geboortedat</w:t>
      </w:r>
      <w:r w:rsidR="004D5387">
        <w:t>um/dossiernummer</w:t>
      </w:r>
      <w:r w:rsidR="007A5527">
        <w:t>/recente gezichtsfoto</w:t>
      </w:r>
      <w:r w:rsidR="004D5387">
        <w:t>).</w:t>
      </w:r>
    </w:p>
    <w:p w14:paraId="40F599FF" w14:textId="77777777" w:rsidR="00F62EEF" w:rsidRDefault="00F62EEF" w:rsidP="003A1DD5">
      <w:pPr>
        <w:spacing w:after="0"/>
      </w:pPr>
    </w:p>
    <w:p w14:paraId="32A638D9" w14:textId="77777777" w:rsidR="009D5E31" w:rsidRDefault="009D5E31" w:rsidP="00CC4176">
      <w:pPr>
        <w:spacing w:before="60" w:after="0"/>
      </w:pPr>
      <w:r w:rsidRPr="003D71F9">
        <w:rPr>
          <w:b/>
          <w:bCs/>
        </w:rPr>
        <w:t>Vaststellingen</w:t>
      </w:r>
      <w:r w:rsidRPr="003D71F9">
        <w:t xml:space="preserve"> </w:t>
      </w:r>
    </w:p>
    <w:p w14:paraId="72477D11" w14:textId="77777777" w:rsidR="00173524" w:rsidRPr="00517819" w:rsidRDefault="00173524" w:rsidP="00173524">
      <w:pPr>
        <w:spacing w:before="60" w:after="0"/>
        <w:rPr>
          <w:rFonts w:cstheme="minorHAnsi"/>
          <w:b/>
          <w:bCs/>
        </w:rPr>
      </w:pPr>
      <w:r>
        <w:rPr>
          <w:rFonts w:cstheme="minorHAnsi"/>
          <w:b/>
          <w:bCs/>
        </w:rPr>
        <w:t>[Naam a</w:t>
      </w:r>
      <w:r w:rsidRPr="00517819">
        <w:rPr>
          <w:rFonts w:cstheme="minorHAnsi"/>
          <w:b/>
          <w:bCs/>
        </w:rPr>
        <w:t>fdeling</w:t>
      </w:r>
      <w:r>
        <w:rPr>
          <w:rFonts w:cstheme="minorHAnsi"/>
          <w:b/>
          <w:bCs/>
        </w:rPr>
        <w:t>]</w:t>
      </w:r>
    </w:p>
    <w:p w14:paraId="28E8BDAD" w14:textId="25915774" w:rsidR="00E55469" w:rsidRPr="008D5A1A" w:rsidRDefault="00E55469" w:rsidP="00CC4176">
      <w:pPr>
        <w:spacing w:before="60" w:after="0"/>
      </w:pPr>
      <w:r>
        <w:t xml:space="preserve">Er werden </w:t>
      </w:r>
      <w:r w:rsidR="009679F5" w:rsidRPr="00E3354A">
        <w:rPr>
          <w:rFonts w:cstheme="minorHAnsi"/>
        </w:rPr>
        <w:t>[xx</w:t>
      </w:r>
      <w:r w:rsidR="009679F5" w:rsidRPr="00AB3A11">
        <w:rPr>
          <w:rFonts w:cstheme="minorHAnsi"/>
        </w:rPr>
        <w:t>]</w:t>
      </w:r>
      <w:r w:rsidR="009679F5" w:rsidRPr="00AB3A11">
        <w:rPr>
          <w:lang w:eastAsia="nl-BE"/>
        </w:rPr>
        <w:t xml:space="preserve"> </w:t>
      </w:r>
      <w:r>
        <w:t xml:space="preserve">geneesmiddelen gecontroleerd </w:t>
      </w:r>
      <w:r w:rsidRPr="00F52D57">
        <w:t>in de klaargezette medicatie of in de</w:t>
      </w:r>
      <w:r>
        <w:t xml:space="preserve"> voorraad. </w:t>
      </w:r>
    </w:p>
    <w:p w14:paraId="2A05A101" w14:textId="74E44205" w:rsidR="00D057AE" w:rsidRPr="009679F5" w:rsidRDefault="009679F5" w:rsidP="002C7BBC">
      <w:pPr>
        <w:pStyle w:val="Lijstalinea"/>
        <w:numPr>
          <w:ilvl w:val="0"/>
          <w:numId w:val="13"/>
        </w:numPr>
        <w:spacing w:before="20" w:after="0"/>
        <w:ind w:left="568" w:hanging="284"/>
        <w:contextualSpacing w:val="0"/>
      </w:pPr>
      <w:r w:rsidRPr="009679F5">
        <w:rPr>
          <w:rFonts w:cstheme="minorHAnsi"/>
        </w:rPr>
        <w:t>[xx]</w:t>
      </w:r>
      <w:r w:rsidRPr="009679F5">
        <w:rPr>
          <w:lang w:eastAsia="nl-BE"/>
        </w:rPr>
        <w:t xml:space="preserve"> </w:t>
      </w:r>
      <w:r w:rsidR="00D057AE" w:rsidRPr="009679F5">
        <w:t>keer was de naam van de medicatie aanwezig.</w:t>
      </w:r>
    </w:p>
    <w:p w14:paraId="2B438B39" w14:textId="513EBA53" w:rsidR="00D057AE" w:rsidRPr="009679F5" w:rsidRDefault="009679F5" w:rsidP="002C7BBC">
      <w:pPr>
        <w:pStyle w:val="Lijstalinea"/>
        <w:numPr>
          <w:ilvl w:val="0"/>
          <w:numId w:val="13"/>
        </w:numPr>
        <w:spacing w:before="20" w:after="0"/>
        <w:ind w:left="568" w:hanging="284"/>
        <w:contextualSpacing w:val="0"/>
      </w:pPr>
      <w:r w:rsidRPr="009679F5">
        <w:rPr>
          <w:rFonts w:cstheme="minorHAnsi"/>
        </w:rPr>
        <w:t>[xx]</w:t>
      </w:r>
      <w:r w:rsidRPr="009679F5">
        <w:rPr>
          <w:lang w:eastAsia="nl-BE"/>
        </w:rPr>
        <w:t xml:space="preserve"> </w:t>
      </w:r>
      <w:r w:rsidR="00D057AE" w:rsidRPr="009679F5">
        <w:t>keer was de sterkte vermeld.</w:t>
      </w:r>
    </w:p>
    <w:p w14:paraId="4A0AE3F2" w14:textId="783969A7" w:rsidR="00D057AE" w:rsidRPr="009679F5" w:rsidRDefault="009679F5" w:rsidP="002C7BBC">
      <w:pPr>
        <w:pStyle w:val="Lijstalinea"/>
        <w:numPr>
          <w:ilvl w:val="0"/>
          <w:numId w:val="13"/>
        </w:numPr>
        <w:spacing w:before="20" w:after="0"/>
        <w:ind w:left="568" w:hanging="284"/>
        <w:contextualSpacing w:val="0"/>
      </w:pPr>
      <w:r w:rsidRPr="009679F5">
        <w:rPr>
          <w:rFonts w:cstheme="minorHAnsi"/>
        </w:rPr>
        <w:t>[xx]</w:t>
      </w:r>
      <w:r w:rsidR="00360CD2">
        <w:rPr>
          <w:rFonts w:cstheme="minorHAnsi"/>
        </w:rPr>
        <w:t xml:space="preserve"> </w:t>
      </w:r>
      <w:r w:rsidR="00D057AE" w:rsidRPr="009679F5">
        <w:t xml:space="preserve">keer was de vervaldatum vermeld. </w:t>
      </w:r>
    </w:p>
    <w:p w14:paraId="2D9ED35B" w14:textId="4CB69BAA" w:rsidR="00E55469" w:rsidRPr="009679F5" w:rsidRDefault="00E55469" w:rsidP="00E55469">
      <w:pPr>
        <w:spacing w:before="60" w:after="0"/>
      </w:pPr>
      <w:r w:rsidRPr="009679F5">
        <w:t xml:space="preserve">Er waren </w:t>
      </w:r>
      <w:r w:rsidR="009679F5" w:rsidRPr="009679F5">
        <w:rPr>
          <w:rFonts w:cstheme="minorHAnsi"/>
        </w:rPr>
        <w:t>[xx]</w:t>
      </w:r>
      <w:r w:rsidR="009679F5" w:rsidRPr="009679F5">
        <w:t>/</w:t>
      </w:r>
      <w:r w:rsidR="009679F5" w:rsidRPr="009679F5">
        <w:rPr>
          <w:rFonts w:cstheme="minorHAnsi"/>
        </w:rPr>
        <w:t>[xx]</w:t>
      </w:r>
      <w:r w:rsidR="009679F5" w:rsidRPr="009679F5">
        <w:rPr>
          <w:lang w:eastAsia="nl-BE"/>
        </w:rPr>
        <w:t xml:space="preserve"> </w:t>
      </w:r>
      <w:r w:rsidRPr="009679F5">
        <w:t>geneesmiddelen met alle 3 de gecontroleerde gegevens.</w:t>
      </w:r>
    </w:p>
    <w:p w14:paraId="411F0687" w14:textId="57B80A32" w:rsidR="00E55469" w:rsidRPr="009679F5" w:rsidRDefault="00E55469" w:rsidP="00E55469">
      <w:pPr>
        <w:spacing w:before="60" w:after="0"/>
      </w:pPr>
      <w:r w:rsidRPr="009679F5">
        <w:t xml:space="preserve">Er werd (geen) medicatie gevonden zonder enige aanduiding van naam, </w:t>
      </w:r>
      <w:r w:rsidR="007835A4" w:rsidRPr="009679F5">
        <w:t>sterkte</w:t>
      </w:r>
      <w:r w:rsidRPr="009679F5">
        <w:t xml:space="preserve"> en vervaldatum (aantal </w:t>
      </w:r>
      <w:r w:rsidR="009679F5" w:rsidRPr="009679F5">
        <w:rPr>
          <w:rFonts w:cstheme="minorHAnsi"/>
        </w:rPr>
        <w:t>[xx]</w:t>
      </w:r>
      <w:r w:rsidR="009679F5" w:rsidRPr="009679F5">
        <w:t>/</w:t>
      </w:r>
      <w:r w:rsidR="009679F5" w:rsidRPr="009679F5">
        <w:rPr>
          <w:rFonts w:cstheme="minorHAnsi"/>
        </w:rPr>
        <w:t>[xx]</w:t>
      </w:r>
      <w:r w:rsidRPr="009679F5">
        <w:t>)</w:t>
      </w:r>
      <w:r w:rsidR="0046639B" w:rsidRPr="009679F5">
        <w:t>.</w:t>
      </w:r>
      <w:r w:rsidRPr="009679F5">
        <w:t xml:space="preserve"> </w:t>
      </w:r>
    </w:p>
    <w:p w14:paraId="5E4A32EC" w14:textId="3B8F9A44" w:rsidR="00E55469" w:rsidRPr="009679F5" w:rsidRDefault="00E55469" w:rsidP="00E55469">
      <w:pPr>
        <w:spacing w:before="60" w:after="0"/>
      </w:pPr>
      <w:r w:rsidRPr="009679F5">
        <w:t xml:space="preserve">Voor </w:t>
      </w:r>
      <w:r w:rsidR="009679F5" w:rsidRPr="009679F5">
        <w:rPr>
          <w:rFonts w:cstheme="minorHAnsi"/>
        </w:rPr>
        <w:t>[xx]</w:t>
      </w:r>
      <w:r w:rsidR="009679F5" w:rsidRPr="009679F5">
        <w:t>/</w:t>
      </w:r>
      <w:r w:rsidR="009679F5" w:rsidRPr="009679F5">
        <w:rPr>
          <w:rFonts w:cstheme="minorHAnsi"/>
        </w:rPr>
        <w:t>[xx]</w:t>
      </w:r>
      <w:r w:rsidR="009679F5" w:rsidRPr="009679F5">
        <w:rPr>
          <w:lang w:eastAsia="nl-BE"/>
        </w:rPr>
        <w:t xml:space="preserve"> </w:t>
      </w:r>
      <w:r w:rsidRPr="009679F5">
        <w:t>geneesmiddelen /</w:t>
      </w:r>
      <w:r w:rsidR="009679F5">
        <w:t xml:space="preserve"> </w:t>
      </w:r>
      <w:r w:rsidR="00794393">
        <w:t>V</w:t>
      </w:r>
      <w:r w:rsidRPr="009679F5">
        <w:t>oor geen enkel geneesmiddel met vervaldatum was deze over</w:t>
      </w:r>
      <w:r w:rsidRPr="009679F5">
        <w:softHyphen/>
        <w:t xml:space="preserve">schreden. </w:t>
      </w:r>
    </w:p>
    <w:p w14:paraId="6D6B62F8" w14:textId="77777777" w:rsidR="00AC6542" w:rsidRPr="009679F5" w:rsidRDefault="00AC6542" w:rsidP="003A1DD5">
      <w:pPr>
        <w:spacing w:after="0"/>
      </w:pPr>
    </w:p>
    <w:p w14:paraId="42AE2029" w14:textId="4DC95D2A" w:rsidR="00FD6A04" w:rsidRPr="009679F5" w:rsidRDefault="00204D8E" w:rsidP="00FD6A04">
      <w:pPr>
        <w:spacing w:before="60" w:after="0"/>
      </w:pPr>
      <w:r w:rsidRPr="009679F5">
        <w:t xml:space="preserve">De medicatievoorraad van </w:t>
      </w:r>
      <w:r w:rsidR="009679F5" w:rsidRPr="009679F5">
        <w:rPr>
          <w:rFonts w:cstheme="minorHAnsi"/>
        </w:rPr>
        <w:t xml:space="preserve">[xx] </w:t>
      </w:r>
      <w:r w:rsidRPr="009679F5">
        <w:t>patiënten werd gecontroleerd.</w:t>
      </w:r>
    </w:p>
    <w:p w14:paraId="644E6111" w14:textId="63DE870C" w:rsidR="000F6F9B" w:rsidRPr="009679F5" w:rsidRDefault="009679F5" w:rsidP="002C7BBC">
      <w:pPr>
        <w:pStyle w:val="Lijstalinea"/>
        <w:numPr>
          <w:ilvl w:val="0"/>
          <w:numId w:val="13"/>
        </w:numPr>
        <w:spacing w:before="20" w:after="0"/>
        <w:ind w:left="567" w:hanging="283"/>
        <w:contextualSpacing w:val="0"/>
      </w:pPr>
      <w:r w:rsidRPr="009679F5">
        <w:rPr>
          <w:rFonts w:cstheme="minorHAnsi"/>
        </w:rPr>
        <w:t>[xx]</w:t>
      </w:r>
      <w:r w:rsidRPr="009679F5">
        <w:rPr>
          <w:lang w:eastAsia="nl-BE"/>
        </w:rPr>
        <w:t xml:space="preserve"> </w:t>
      </w:r>
      <w:r w:rsidR="00FD6A04" w:rsidRPr="009679F5">
        <w:t xml:space="preserve">keer was de </w:t>
      </w:r>
      <w:r w:rsidR="00874A1F">
        <w:t xml:space="preserve">eenduidige </w:t>
      </w:r>
      <w:r w:rsidR="00FD6A04" w:rsidRPr="009679F5">
        <w:t xml:space="preserve">identificatie van de </w:t>
      </w:r>
      <w:r w:rsidR="00EA14F4" w:rsidRPr="009679F5">
        <w:t>patiënt</w:t>
      </w:r>
      <w:r w:rsidR="00FD6A04" w:rsidRPr="009679F5">
        <w:t xml:space="preserve"> aanwezig</w:t>
      </w:r>
      <w:r w:rsidR="00661F42" w:rsidRPr="009679F5">
        <w:t xml:space="preserve"> in de klaargezette medicatie en in de </w:t>
      </w:r>
      <w:proofErr w:type="spellStart"/>
      <w:r w:rsidR="00661F42" w:rsidRPr="009679F5">
        <w:t>patiëntenvoorraad</w:t>
      </w:r>
      <w:proofErr w:type="spellEnd"/>
      <w:r w:rsidR="00FD6A04" w:rsidRPr="009679F5">
        <w:t>.</w:t>
      </w:r>
    </w:p>
    <w:p w14:paraId="0F0C70E0" w14:textId="77777777" w:rsidR="00185081" w:rsidRDefault="00185081" w:rsidP="003A1DD5">
      <w:pPr>
        <w:spacing w:after="0"/>
      </w:pPr>
    </w:p>
    <w:p w14:paraId="50D55EF7" w14:textId="4BBABF13" w:rsidR="0084259D" w:rsidRDefault="00DD09CF" w:rsidP="003514C1">
      <w:pPr>
        <w:pStyle w:val="Kop2"/>
      </w:pPr>
      <w:bookmarkStart w:id="41" w:name="_Toc142562220"/>
      <w:r>
        <w:t>Bewaring</w:t>
      </w:r>
      <w:r w:rsidR="00526C7B">
        <w:t xml:space="preserve"> </w:t>
      </w:r>
      <w:r w:rsidR="00E32729">
        <w:t>m</w:t>
      </w:r>
      <w:r w:rsidR="00526C7B">
        <w:t>edicatie</w:t>
      </w:r>
      <w:bookmarkEnd w:id="41"/>
    </w:p>
    <w:p w14:paraId="19D50E78" w14:textId="0F6A3161" w:rsidR="00FE121C" w:rsidRPr="00571D6E" w:rsidRDefault="004636A0" w:rsidP="00CC4176">
      <w:pPr>
        <w:spacing w:before="60" w:after="0"/>
        <w:rPr>
          <w:rFonts w:ascii="Calibri" w:eastAsia="PMingLiU" w:hAnsi="Calibri" w:cs="Times New Roman"/>
          <w:b/>
          <w:lang w:val="nl-BE" w:eastAsia="nl-BE"/>
        </w:rPr>
      </w:pPr>
      <w:r w:rsidRPr="00571D6E">
        <w:rPr>
          <w:b/>
          <w:bCs/>
        </w:rPr>
        <w:t>Verwachtingen</w:t>
      </w:r>
      <w:r w:rsidR="00571D6E" w:rsidRPr="00571D6E">
        <w:rPr>
          <w:b/>
          <w:bCs/>
        </w:rPr>
        <w:t xml:space="preserve"> u</w:t>
      </w:r>
      <w:proofErr w:type="spellStart"/>
      <w:r w:rsidR="00FE121C" w:rsidRPr="00571D6E">
        <w:rPr>
          <w:rFonts w:ascii="Calibri" w:eastAsia="PMingLiU" w:hAnsi="Calibri" w:cs="Times New Roman"/>
          <w:b/>
          <w:lang w:val="nl-BE" w:eastAsia="nl-BE"/>
        </w:rPr>
        <w:t>it</w:t>
      </w:r>
      <w:proofErr w:type="spellEnd"/>
      <w:r w:rsidR="00FE121C" w:rsidRPr="00571D6E">
        <w:rPr>
          <w:rFonts w:ascii="Calibri" w:eastAsia="PMingLiU" w:hAnsi="Calibri" w:cs="Times New Roman"/>
          <w:b/>
          <w:lang w:val="nl-BE" w:eastAsia="nl-BE"/>
        </w:rPr>
        <w:t xml:space="preserve"> referentiekader psychiatrische ziekenhuizen</w:t>
      </w:r>
    </w:p>
    <w:p w14:paraId="2065CC4A" w14:textId="77777777" w:rsidR="004636A0" w:rsidRPr="00584309" w:rsidRDefault="004636A0" w:rsidP="00CC4176">
      <w:pPr>
        <w:spacing w:before="60" w:after="0"/>
        <w:rPr>
          <w:rFonts w:eastAsia="PMingLiU" w:cstheme="minorHAnsi"/>
          <w:lang w:val="nl-BE" w:eastAsia="nl-BE"/>
        </w:rPr>
      </w:pPr>
      <w:r w:rsidRPr="00584309">
        <w:rPr>
          <w:rFonts w:eastAsia="PMingLiU" w:cstheme="minorHAnsi"/>
          <w:lang w:val="nl-BE" w:eastAsia="nl-BE"/>
        </w:rPr>
        <w:t>De geneesmiddelen worden bewaard in een lokaal dat voor patiënten niet vrij toegankelijk is.</w:t>
      </w:r>
    </w:p>
    <w:p w14:paraId="3F5E5168" w14:textId="77777777" w:rsidR="004636A0" w:rsidRPr="00CC4176" w:rsidRDefault="004636A0" w:rsidP="003A1DD5">
      <w:pPr>
        <w:spacing w:after="0"/>
        <w:rPr>
          <w:lang w:val="nl-BE"/>
        </w:rPr>
      </w:pPr>
    </w:p>
    <w:p w14:paraId="21E2B6E4" w14:textId="1D2D32DB" w:rsidR="0084259D" w:rsidRPr="0084259D" w:rsidRDefault="0084259D" w:rsidP="00CC4176">
      <w:pPr>
        <w:spacing w:before="60" w:after="0"/>
        <w:rPr>
          <w:b/>
          <w:bCs/>
        </w:rPr>
      </w:pPr>
      <w:r w:rsidRPr="0084259D">
        <w:rPr>
          <w:b/>
          <w:bCs/>
        </w:rPr>
        <w:t>Werkwijze</w:t>
      </w:r>
    </w:p>
    <w:p w14:paraId="43E73184" w14:textId="5F372932" w:rsidR="0084259D" w:rsidRDefault="00BB3B6F" w:rsidP="00CC4176">
      <w:pPr>
        <w:spacing w:before="60" w:after="0"/>
      </w:pPr>
      <w:r>
        <w:t xml:space="preserve">Op </w:t>
      </w:r>
      <w:r w:rsidR="0099119D">
        <w:t xml:space="preserve">de bezochte </w:t>
      </w:r>
      <w:r w:rsidR="003C2058" w:rsidRPr="003D71F9">
        <w:t xml:space="preserve">afdelingen </w:t>
      </w:r>
      <w:r w:rsidRPr="003D71F9">
        <w:t>werd gecontroleerd of de medicatievoorraad beveiligd was voor patiënten</w:t>
      </w:r>
      <w:r>
        <w:t>.</w:t>
      </w:r>
    </w:p>
    <w:p w14:paraId="5BFD2661" w14:textId="77777777" w:rsidR="00A92EA5" w:rsidRPr="00A92EA5" w:rsidRDefault="00A92EA5" w:rsidP="003A1DD5">
      <w:pPr>
        <w:spacing w:after="0"/>
      </w:pPr>
    </w:p>
    <w:p w14:paraId="57B574CE" w14:textId="1C3C9A6E" w:rsidR="00A9178E" w:rsidRPr="003D71F9" w:rsidRDefault="00A9178E" w:rsidP="00CC4176">
      <w:pPr>
        <w:spacing w:before="60" w:after="0"/>
      </w:pPr>
      <w:r w:rsidRPr="003D71F9">
        <w:rPr>
          <w:b/>
          <w:bCs/>
        </w:rPr>
        <w:t>Vaststellingen</w:t>
      </w:r>
      <w:r w:rsidRPr="003D71F9">
        <w:t xml:space="preserve"> </w:t>
      </w:r>
    </w:p>
    <w:p w14:paraId="679E4648" w14:textId="77777777" w:rsidR="00173524" w:rsidRPr="00517819" w:rsidRDefault="00173524" w:rsidP="00173524">
      <w:pPr>
        <w:spacing w:before="60" w:after="0"/>
        <w:rPr>
          <w:rFonts w:cstheme="minorHAnsi"/>
          <w:b/>
          <w:bCs/>
        </w:rPr>
      </w:pPr>
      <w:r>
        <w:rPr>
          <w:rFonts w:cstheme="minorHAnsi"/>
          <w:b/>
          <w:bCs/>
        </w:rPr>
        <w:t>[Naam a</w:t>
      </w:r>
      <w:r w:rsidRPr="00517819">
        <w:rPr>
          <w:rFonts w:cstheme="minorHAnsi"/>
          <w:b/>
          <w:bCs/>
        </w:rPr>
        <w:t>fdeling</w:t>
      </w:r>
      <w:r>
        <w:rPr>
          <w:rFonts w:cstheme="minorHAnsi"/>
          <w:b/>
          <w:bCs/>
        </w:rPr>
        <w:t>]</w:t>
      </w:r>
    </w:p>
    <w:p w14:paraId="2876FF7D" w14:textId="440EE2BC" w:rsidR="00AC3595" w:rsidRDefault="00AC3595" w:rsidP="00CC4176">
      <w:pPr>
        <w:spacing w:before="60" w:after="0"/>
        <w:rPr>
          <w:i/>
          <w:iCs/>
          <w:lang w:eastAsia="nl-BE"/>
        </w:rPr>
      </w:pPr>
      <w:r w:rsidRPr="000560BF">
        <w:t xml:space="preserve">De </w:t>
      </w:r>
      <w:r w:rsidRPr="00F234E3">
        <w:t>medicatie is (niet) vrij toegankelijk</w:t>
      </w:r>
      <w:r w:rsidRPr="000560BF">
        <w:t xml:space="preserve"> voor patiënten</w:t>
      </w:r>
      <w:r w:rsidR="000560BF">
        <w:t>.</w:t>
      </w:r>
    </w:p>
    <w:p w14:paraId="3C0ED870" w14:textId="77777777" w:rsidR="007619DD" w:rsidRDefault="007619DD" w:rsidP="008D162F">
      <w:pPr>
        <w:spacing w:after="0"/>
      </w:pPr>
    </w:p>
    <w:p w14:paraId="1A0F883B" w14:textId="77777777" w:rsidR="004B70F4" w:rsidRDefault="004B70F4" w:rsidP="008D162F">
      <w:pPr>
        <w:spacing w:after="0"/>
      </w:pPr>
    </w:p>
    <w:p w14:paraId="0B6EB6EE" w14:textId="77777777" w:rsidR="004B70F4" w:rsidRPr="00CC4176" w:rsidRDefault="004B70F4" w:rsidP="008D162F">
      <w:pPr>
        <w:spacing w:after="0"/>
      </w:pPr>
    </w:p>
    <w:p w14:paraId="6919CB88" w14:textId="220067AF" w:rsidR="00276427" w:rsidRDefault="00276427" w:rsidP="00276427">
      <w:pPr>
        <w:pStyle w:val="Kop2"/>
      </w:pPr>
      <w:bookmarkStart w:id="42" w:name="_Toc142562221"/>
      <w:r>
        <w:lastRenderedPageBreak/>
        <w:t>Verdovende middelen</w:t>
      </w:r>
      <w:bookmarkEnd w:id="42"/>
    </w:p>
    <w:p w14:paraId="4E97814D" w14:textId="0D9EC119" w:rsidR="00FE121C" w:rsidRPr="00571D6E" w:rsidRDefault="004636A0" w:rsidP="00CC4176">
      <w:pPr>
        <w:spacing w:before="60" w:after="0"/>
        <w:rPr>
          <w:rFonts w:eastAsia="PMingLiU" w:cstheme="minorHAnsi"/>
          <w:b/>
          <w:lang w:val="nl-BE" w:eastAsia="nl-BE"/>
        </w:rPr>
      </w:pPr>
      <w:r w:rsidRPr="00571D6E">
        <w:rPr>
          <w:rFonts w:cstheme="minorHAnsi"/>
          <w:b/>
          <w:bCs/>
        </w:rPr>
        <w:t>Verwachtingen</w:t>
      </w:r>
      <w:r w:rsidR="00571D6E" w:rsidRPr="00571D6E">
        <w:rPr>
          <w:rFonts w:cstheme="minorHAnsi"/>
          <w:b/>
          <w:bCs/>
        </w:rPr>
        <w:t xml:space="preserve"> u</w:t>
      </w:r>
      <w:proofErr w:type="spellStart"/>
      <w:r w:rsidR="00FE121C" w:rsidRPr="00571D6E">
        <w:rPr>
          <w:rFonts w:eastAsia="PMingLiU" w:cstheme="minorHAnsi"/>
          <w:b/>
          <w:lang w:val="nl-BE" w:eastAsia="nl-BE"/>
        </w:rPr>
        <w:t>it</w:t>
      </w:r>
      <w:proofErr w:type="spellEnd"/>
      <w:r w:rsidR="00FE121C" w:rsidRPr="00571D6E">
        <w:rPr>
          <w:rFonts w:eastAsia="PMingLiU" w:cstheme="minorHAnsi"/>
          <w:b/>
          <w:lang w:val="nl-BE" w:eastAsia="nl-BE"/>
        </w:rPr>
        <w:t xml:space="preserve"> referentiekader psychiatrische ziekenhuizen</w:t>
      </w:r>
    </w:p>
    <w:p w14:paraId="6E654E5B" w14:textId="77777777" w:rsidR="004636A0" w:rsidRPr="00F57770" w:rsidRDefault="004636A0" w:rsidP="00CC4176">
      <w:pPr>
        <w:spacing w:before="60" w:after="0"/>
        <w:rPr>
          <w:rFonts w:cstheme="minorHAnsi"/>
        </w:rPr>
      </w:pPr>
      <w:r w:rsidRPr="00F57770">
        <w:rPr>
          <w:rFonts w:cstheme="minorHAnsi"/>
        </w:rPr>
        <w:t>De nodige faciliteiten zijn voorzien om eventuele speciaal gereglementeerde geneesmiddelen, zoals narcotica, afzonderlijk en afgesloten te bewaren, zowel op de afdelingen als in de apotheek. Hiervoor is een stockregistratie op de afdelingen ingevoerd, zodat op ieder moment kan gecontroleerd worden hoeveel en welke geneesmiddelen in de stock aanwezig moeten zijn en voor welke patiënten medicatie die in de stock zat, gebruikt werd. Daarenboven moet narcotica afzonderlijk (= gescheiden van andere medicatie) bewaard worden.</w:t>
      </w:r>
    </w:p>
    <w:p w14:paraId="72EFE0B6" w14:textId="77777777" w:rsidR="004636A0" w:rsidRPr="00CC4176" w:rsidRDefault="004636A0" w:rsidP="003A1DD5">
      <w:pPr>
        <w:spacing w:after="0"/>
        <w:rPr>
          <w:rFonts w:cstheme="minorHAnsi"/>
        </w:rPr>
      </w:pPr>
    </w:p>
    <w:p w14:paraId="76C4F94F" w14:textId="77777777" w:rsidR="00276427" w:rsidRPr="00F57770" w:rsidRDefault="00276427" w:rsidP="00CC4176">
      <w:pPr>
        <w:spacing w:before="60" w:after="0"/>
        <w:rPr>
          <w:rFonts w:cstheme="minorHAnsi"/>
          <w:b/>
          <w:bCs/>
        </w:rPr>
      </w:pPr>
      <w:r w:rsidRPr="00F57770">
        <w:rPr>
          <w:rFonts w:cstheme="minorHAnsi"/>
          <w:b/>
          <w:bCs/>
        </w:rPr>
        <w:t>Werkwijze</w:t>
      </w:r>
    </w:p>
    <w:p w14:paraId="35BBA29D" w14:textId="0C0BFEE6" w:rsidR="00D70C26" w:rsidRDefault="00276427" w:rsidP="00CC4176">
      <w:pPr>
        <w:spacing w:before="60" w:after="0"/>
        <w:rPr>
          <w:rFonts w:cstheme="minorHAnsi"/>
        </w:rPr>
      </w:pPr>
      <w:r w:rsidRPr="00F57770">
        <w:rPr>
          <w:rFonts w:cstheme="minorHAnsi"/>
        </w:rPr>
        <w:t xml:space="preserve">Op </w:t>
      </w:r>
      <w:r w:rsidR="0099119D">
        <w:t xml:space="preserve">de bezochte </w:t>
      </w:r>
      <w:r w:rsidR="003C2058" w:rsidRPr="00F57770">
        <w:rPr>
          <w:rFonts w:cstheme="minorHAnsi"/>
        </w:rPr>
        <w:t xml:space="preserve">afdelingen </w:t>
      </w:r>
      <w:r w:rsidRPr="00F57770">
        <w:rPr>
          <w:rFonts w:cstheme="minorHAnsi"/>
        </w:rPr>
        <w:t xml:space="preserve">werd gecontroleerd of de voorraad verdovende middelen afzonderlijk en afgesloten bewaard wordt. </w:t>
      </w:r>
      <w:r w:rsidR="00D70C26">
        <w:rPr>
          <w:rFonts w:cstheme="minorHAnsi"/>
        </w:rPr>
        <w:t xml:space="preserve">Indien er op het moment van de inspectie geen voorraad verdovende middelen aanwezig was, werd nagegaan of de nodige faciliteiten voorzien waren om deze afzonderlijk en afgesloten te bewaren. </w:t>
      </w:r>
    </w:p>
    <w:p w14:paraId="7D9D4C59" w14:textId="4FA6313C" w:rsidR="00276427" w:rsidRPr="00F57770" w:rsidRDefault="00276427" w:rsidP="00CC4176">
      <w:pPr>
        <w:spacing w:before="60" w:after="0"/>
        <w:rPr>
          <w:rFonts w:cstheme="minorHAnsi"/>
        </w:rPr>
      </w:pPr>
      <w:r w:rsidRPr="00F57770">
        <w:rPr>
          <w:rFonts w:cstheme="minorHAnsi"/>
        </w:rPr>
        <w:t xml:space="preserve">Daarnaast werd de stockregistratie van een aantal verdovende middelen </w:t>
      </w:r>
      <w:r w:rsidR="000152D1" w:rsidRPr="00F57770">
        <w:rPr>
          <w:rFonts w:cstheme="minorHAnsi"/>
        </w:rPr>
        <w:t>uit de afdelings</w:t>
      </w:r>
      <w:r w:rsidR="00594DED">
        <w:rPr>
          <w:rFonts w:cstheme="minorHAnsi"/>
        </w:rPr>
        <w:t xml:space="preserve">- of </w:t>
      </w:r>
      <w:proofErr w:type="spellStart"/>
      <w:r w:rsidR="00594DED">
        <w:rPr>
          <w:rFonts w:cstheme="minorHAnsi"/>
        </w:rPr>
        <w:t>patiënten</w:t>
      </w:r>
      <w:r w:rsidR="005F7119">
        <w:rPr>
          <w:rFonts w:cstheme="minorHAnsi"/>
        </w:rPr>
        <w:t>voorraad</w:t>
      </w:r>
      <w:proofErr w:type="spellEnd"/>
      <w:r w:rsidR="000152D1" w:rsidRPr="00F57770">
        <w:rPr>
          <w:rFonts w:cstheme="minorHAnsi"/>
        </w:rPr>
        <w:t xml:space="preserve"> </w:t>
      </w:r>
      <w:r w:rsidRPr="00F57770">
        <w:rPr>
          <w:rFonts w:cstheme="minorHAnsi"/>
        </w:rPr>
        <w:t>gecontroleerd.</w:t>
      </w:r>
      <w:r w:rsidR="00E04E34">
        <w:rPr>
          <w:rFonts w:cstheme="minorHAnsi"/>
        </w:rPr>
        <w:t xml:space="preserve"> </w:t>
      </w:r>
    </w:p>
    <w:p w14:paraId="5B625B03" w14:textId="77777777" w:rsidR="008D162F" w:rsidRPr="00CC4176" w:rsidRDefault="008D162F" w:rsidP="003A1DD5">
      <w:pPr>
        <w:spacing w:after="0"/>
        <w:rPr>
          <w:rFonts w:cstheme="minorHAnsi"/>
        </w:rPr>
      </w:pPr>
    </w:p>
    <w:p w14:paraId="51610B89" w14:textId="7B35D612" w:rsidR="00276427" w:rsidRPr="00F57770" w:rsidRDefault="00276427" w:rsidP="00CC4176">
      <w:pPr>
        <w:spacing w:before="60" w:after="0"/>
        <w:rPr>
          <w:rFonts w:cstheme="minorHAnsi"/>
        </w:rPr>
      </w:pPr>
      <w:r w:rsidRPr="00F57770">
        <w:rPr>
          <w:rFonts w:cstheme="minorHAnsi"/>
          <w:b/>
          <w:bCs/>
        </w:rPr>
        <w:t>Vaststellingen</w:t>
      </w:r>
      <w:r w:rsidRPr="00F57770">
        <w:rPr>
          <w:rFonts w:cstheme="minorHAnsi"/>
        </w:rPr>
        <w:t xml:space="preserve"> </w:t>
      </w:r>
    </w:p>
    <w:p w14:paraId="6F7A3165" w14:textId="77777777" w:rsidR="00173524" w:rsidRPr="00517819" w:rsidRDefault="00173524" w:rsidP="00173524">
      <w:pPr>
        <w:spacing w:before="60" w:after="0"/>
        <w:rPr>
          <w:rFonts w:cstheme="minorHAnsi"/>
          <w:b/>
          <w:bCs/>
        </w:rPr>
      </w:pPr>
      <w:r>
        <w:rPr>
          <w:rFonts w:cstheme="minorHAnsi"/>
          <w:b/>
          <w:bCs/>
        </w:rPr>
        <w:t>[Naam a</w:t>
      </w:r>
      <w:r w:rsidRPr="00517819">
        <w:rPr>
          <w:rFonts w:cstheme="minorHAnsi"/>
          <w:b/>
          <w:bCs/>
        </w:rPr>
        <w:t>fdeling</w:t>
      </w:r>
      <w:r>
        <w:rPr>
          <w:rFonts w:cstheme="minorHAnsi"/>
          <w:b/>
          <w:bCs/>
        </w:rPr>
        <w:t>]</w:t>
      </w:r>
    </w:p>
    <w:p w14:paraId="3F1BB34B" w14:textId="70526881" w:rsidR="00331C30" w:rsidRPr="00FD0D2E" w:rsidRDefault="00197CFC" w:rsidP="00CC4176">
      <w:pPr>
        <w:spacing w:before="60" w:after="0"/>
        <w:rPr>
          <w:strike/>
        </w:rPr>
      </w:pPr>
      <w:r w:rsidRPr="00F57770">
        <w:rPr>
          <w:rFonts w:cstheme="minorHAnsi"/>
        </w:rPr>
        <w:t>De verdovende middelen worden</w:t>
      </w:r>
      <w:r w:rsidR="00FD0D2E">
        <w:rPr>
          <w:rFonts w:cstheme="minorHAnsi"/>
        </w:rPr>
        <w:t xml:space="preserve"> </w:t>
      </w:r>
      <w:r w:rsidR="004F0A55">
        <w:rPr>
          <w:rFonts w:cstheme="minorHAnsi"/>
        </w:rPr>
        <w:t>(</w:t>
      </w:r>
      <w:r w:rsidR="00FD0D2E">
        <w:rPr>
          <w:rFonts w:cstheme="minorHAnsi"/>
        </w:rPr>
        <w:t>niet</w:t>
      </w:r>
      <w:r w:rsidR="004F0A55">
        <w:rPr>
          <w:rFonts w:cstheme="minorHAnsi"/>
        </w:rPr>
        <w:t>)</w:t>
      </w:r>
      <w:r w:rsidRPr="00F57770">
        <w:rPr>
          <w:rFonts w:cstheme="minorHAnsi"/>
        </w:rPr>
        <w:t xml:space="preserve"> afzonderlijk en afgesloten </w:t>
      </w:r>
      <w:r w:rsidRPr="00FD0D2E">
        <w:rPr>
          <w:rFonts w:cstheme="minorHAnsi"/>
        </w:rPr>
        <w:t xml:space="preserve">bewaard. </w:t>
      </w:r>
      <w:r w:rsidR="00462B9D" w:rsidRPr="00FD0D2E">
        <w:rPr>
          <w:i/>
          <w:iCs/>
          <w:lang w:eastAsia="nl-BE"/>
        </w:rPr>
        <w:t>/</w:t>
      </w:r>
      <w:r w:rsidR="00F933A1" w:rsidRPr="00FD0D2E">
        <w:rPr>
          <w:i/>
          <w:iCs/>
          <w:lang w:eastAsia="nl-BE"/>
        </w:rPr>
        <w:t xml:space="preserve"> </w:t>
      </w:r>
    </w:p>
    <w:p w14:paraId="0854A395" w14:textId="20CBF9F2" w:rsidR="00E95A01" w:rsidRDefault="00F933A1" w:rsidP="00CC4176">
      <w:pPr>
        <w:spacing w:before="60" w:after="0"/>
      </w:pPr>
      <w:r w:rsidRPr="00FD0D2E">
        <w:t>Er waren op het moment van de inspectie geen verdovende middelen aanwezig op</w:t>
      </w:r>
      <w:r w:rsidRPr="00F314FA">
        <w:t xml:space="preserve"> de afdeling</w:t>
      </w:r>
      <w:r w:rsidR="00331C30">
        <w:t>.</w:t>
      </w:r>
      <w:r w:rsidR="00331C30" w:rsidRPr="00331C30">
        <w:t xml:space="preserve"> </w:t>
      </w:r>
      <w:r w:rsidR="004D49EA" w:rsidRPr="00331C30">
        <w:t xml:space="preserve">De nodige </w:t>
      </w:r>
      <w:r w:rsidR="004D49EA" w:rsidRPr="00F234E3">
        <w:t>faciliteiten waren</w:t>
      </w:r>
      <w:r w:rsidRPr="00F234E3">
        <w:t xml:space="preserve"> </w:t>
      </w:r>
      <w:r w:rsidR="00D23D90">
        <w:t>(</w:t>
      </w:r>
      <w:r w:rsidRPr="00F234E3">
        <w:t>niet</w:t>
      </w:r>
      <w:r w:rsidR="00D23D90">
        <w:t>)</w:t>
      </w:r>
      <w:r w:rsidRPr="00F314FA">
        <w:t xml:space="preserve"> </w:t>
      </w:r>
      <w:r w:rsidR="004D49EA">
        <w:t xml:space="preserve">aanwezig om </w:t>
      </w:r>
      <w:r w:rsidR="00C12DE9" w:rsidRPr="00C12DE9">
        <w:t xml:space="preserve">verdovende </w:t>
      </w:r>
      <w:r w:rsidR="004D49EA">
        <w:t>middelen afzonderlijk en afgesloten te kunnen bewaren.</w:t>
      </w:r>
    </w:p>
    <w:p w14:paraId="4D8E51E2" w14:textId="77777777" w:rsidR="0084259D" w:rsidRPr="00CC4176" w:rsidRDefault="0084259D" w:rsidP="008D162F">
      <w:pPr>
        <w:spacing w:after="0"/>
      </w:pPr>
    </w:p>
    <w:p w14:paraId="478147B5" w14:textId="62D2664F" w:rsidR="007B0C0F" w:rsidRPr="00F314FA" w:rsidRDefault="00193476" w:rsidP="00CC4176">
      <w:pPr>
        <w:spacing w:before="60" w:after="0"/>
      </w:pPr>
      <w:r>
        <w:t xml:space="preserve">De volledigheid </w:t>
      </w:r>
      <w:r w:rsidRPr="00FD0D2E">
        <w:t xml:space="preserve">van de voorraad verdovende middelen wordt op volgende manier gecontroleerd: </w:t>
      </w:r>
      <w:r w:rsidR="00FD0D2E" w:rsidRPr="00FD0D2E">
        <w:rPr>
          <w:rFonts w:cstheme="minorHAnsi"/>
        </w:rPr>
        <w:t>[xx]</w:t>
      </w:r>
      <w:r w:rsidRPr="00FD0D2E">
        <w:rPr>
          <w:i/>
          <w:iCs/>
        </w:rPr>
        <w:t>.</w:t>
      </w:r>
      <w:r w:rsidR="00F314FA" w:rsidRPr="00FD0D2E">
        <w:rPr>
          <w:i/>
          <w:iCs/>
        </w:rPr>
        <w:t xml:space="preserve"> / </w:t>
      </w:r>
      <w:r w:rsidR="008F490C" w:rsidRPr="00FD0D2E">
        <w:t>E</w:t>
      </w:r>
      <w:r w:rsidR="00F314FA" w:rsidRPr="00FD0D2E">
        <w:t>r</w:t>
      </w:r>
      <w:r w:rsidR="008F490C" w:rsidRPr="00FD0D2E">
        <w:t xml:space="preserve"> waren op</w:t>
      </w:r>
      <w:r w:rsidR="008F490C" w:rsidRPr="00F314FA">
        <w:t xml:space="preserve"> het moment van de inspectie geen verdovende middelen aanwezig</w:t>
      </w:r>
      <w:r w:rsidR="00F314FA" w:rsidRPr="00F314FA">
        <w:t xml:space="preserve"> op de afdeling waardoor de stockregistratie niet kon gecontroleerd worden. </w:t>
      </w:r>
    </w:p>
    <w:p w14:paraId="2641C4B8" w14:textId="77777777" w:rsidR="00BA448A" w:rsidRDefault="00BA448A" w:rsidP="00390865">
      <w:pPr>
        <w:spacing w:after="0"/>
      </w:pPr>
    </w:p>
    <w:p w14:paraId="6FC3429C" w14:textId="7FEDDC49" w:rsidR="001F417D" w:rsidRPr="00836A8E" w:rsidRDefault="001F417D" w:rsidP="001F417D">
      <w:pPr>
        <w:spacing w:before="60" w:after="0"/>
      </w:pPr>
      <w:r w:rsidRPr="00836A8E">
        <w:t xml:space="preserve">Voor </w:t>
      </w:r>
      <w:r w:rsidRPr="00836A8E">
        <w:rPr>
          <w:rFonts w:cstheme="minorHAnsi"/>
        </w:rPr>
        <w:t xml:space="preserve">[xx] </w:t>
      </w:r>
      <w:r w:rsidRPr="00836A8E">
        <w:t xml:space="preserve">van de </w:t>
      </w:r>
      <w:r w:rsidRPr="00836A8E">
        <w:rPr>
          <w:rFonts w:cstheme="minorHAnsi"/>
        </w:rPr>
        <w:t xml:space="preserve">[xx] </w:t>
      </w:r>
      <w:r w:rsidRPr="00836A8E">
        <w:t xml:space="preserve">gecontroleerde verdovende middelen in de </w:t>
      </w:r>
      <w:proofErr w:type="spellStart"/>
      <w:r w:rsidRPr="00836A8E">
        <w:t>patiëntenvoorraad</w:t>
      </w:r>
      <w:proofErr w:type="spellEnd"/>
      <w:r w:rsidRPr="00836A8E">
        <w:t xml:space="preserve"> was er een correcte stockregistratie. Voor </w:t>
      </w:r>
      <w:r w:rsidR="00836A8E" w:rsidRPr="00836A8E">
        <w:rPr>
          <w:rFonts w:cstheme="minorHAnsi"/>
        </w:rPr>
        <w:t xml:space="preserve">[xx] </w:t>
      </w:r>
      <w:r w:rsidRPr="00836A8E">
        <w:t>gecontroleerde verdovende middelen was er geen correcte stockregistratie</w:t>
      </w:r>
      <w:r w:rsidR="00836A8E" w:rsidRPr="00836A8E">
        <w:t>.</w:t>
      </w:r>
    </w:p>
    <w:p w14:paraId="0272C3A0" w14:textId="594562C9" w:rsidR="00836A8E" w:rsidRPr="00836A8E" w:rsidRDefault="00836A8E" w:rsidP="00836A8E">
      <w:pPr>
        <w:spacing w:before="60" w:after="0"/>
      </w:pPr>
      <w:r w:rsidRPr="00836A8E">
        <w:t xml:space="preserve">Voor </w:t>
      </w:r>
      <w:r w:rsidRPr="00836A8E">
        <w:rPr>
          <w:rFonts w:cstheme="minorHAnsi"/>
        </w:rPr>
        <w:t xml:space="preserve">[xx] </w:t>
      </w:r>
      <w:r w:rsidRPr="00836A8E">
        <w:t xml:space="preserve">van de </w:t>
      </w:r>
      <w:r w:rsidRPr="00836A8E">
        <w:rPr>
          <w:rFonts w:cstheme="minorHAnsi"/>
        </w:rPr>
        <w:t xml:space="preserve">[xx] </w:t>
      </w:r>
      <w:r w:rsidRPr="00836A8E">
        <w:t xml:space="preserve">gecontroleerde verdovende middelen in de afdelingsvoorraad was er een correcte stockregistratie. Voor </w:t>
      </w:r>
      <w:r w:rsidRPr="00836A8E">
        <w:rPr>
          <w:rFonts w:cstheme="minorHAnsi"/>
        </w:rPr>
        <w:t xml:space="preserve">[xx] </w:t>
      </w:r>
      <w:r w:rsidRPr="00836A8E">
        <w:t>gecontroleerde verdovende middelen was er geen correcte stockregistratie.</w:t>
      </w:r>
    </w:p>
    <w:p w14:paraId="6A70BF96" w14:textId="77777777" w:rsidR="00836A8E" w:rsidRDefault="00836A8E" w:rsidP="00836A8E">
      <w:pPr>
        <w:spacing w:after="0"/>
        <w:rPr>
          <w:highlight w:val="yellow"/>
        </w:rPr>
      </w:pPr>
    </w:p>
    <w:p w14:paraId="4BDCE306" w14:textId="32DBD119" w:rsidR="00C1740B" w:rsidRDefault="00511899" w:rsidP="00C1740B">
      <w:pPr>
        <w:pStyle w:val="Kop2"/>
      </w:pPr>
      <w:bookmarkStart w:id="43" w:name="_Toc142562222"/>
      <w:r>
        <w:t>M</w:t>
      </w:r>
      <w:r w:rsidR="0008252C">
        <w:t>eldsysteem m</w:t>
      </w:r>
      <w:r>
        <w:t>edicatie-incidenten</w:t>
      </w:r>
      <w:bookmarkEnd w:id="43"/>
    </w:p>
    <w:p w14:paraId="16C75DAD" w14:textId="47452133" w:rsidR="00FE121C" w:rsidRPr="00571D6E" w:rsidRDefault="00C70FC5" w:rsidP="00CC4176">
      <w:pPr>
        <w:spacing w:before="60" w:after="0"/>
        <w:rPr>
          <w:rFonts w:ascii="Calibri" w:eastAsia="PMingLiU" w:hAnsi="Calibri" w:cs="Times New Roman"/>
          <w:b/>
          <w:lang w:val="nl-BE" w:eastAsia="nl-BE"/>
        </w:rPr>
      </w:pPr>
      <w:r w:rsidRPr="00571D6E">
        <w:rPr>
          <w:b/>
        </w:rPr>
        <w:t>V</w:t>
      </w:r>
      <w:r w:rsidR="00C369E0" w:rsidRPr="00571D6E">
        <w:rPr>
          <w:b/>
        </w:rPr>
        <w:t>erwachtingen</w:t>
      </w:r>
      <w:r w:rsidR="00571D6E" w:rsidRPr="00571D6E">
        <w:rPr>
          <w:b/>
        </w:rPr>
        <w:t xml:space="preserve"> u</w:t>
      </w:r>
      <w:proofErr w:type="spellStart"/>
      <w:r w:rsidR="00FE121C" w:rsidRPr="00571D6E">
        <w:rPr>
          <w:rFonts w:ascii="Calibri" w:eastAsia="PMingLiU" w:hAnsi="Calibri" w:cs="Times New Roman"/>
          <w:b/>
          <w:lang w:val="nl-BE" w:eastAsia="nl-BE"/>
        </w:rPr>
        <w:t>it</w:t>
      </w:r>
      <w:proofErr w:type="spellEnd"/>
      <w:r w:rsidR="00FE121C" w:rsidRPr="00571D6E">
        <w:rPr>
          <w:rFonts w:ascii="Calibri" w:eastAsia="PMingLiU" w:hAnsi="Calibri" w:cs="Times New Roman"/>
          <w:b/>
          <w:lang w:val="nl-BE" w:eastAsia="nl-BE"/>
        </w:rPr>
        <w:t xml:space="preserve"> referentiekader psychiatrische ziekenhuizen</w:t>
      </w:r>
    </w:p>
    <w:p w14:paraId="3893D78F" w14:textId="77777777" w:rsidR="00836AAF" w:rsidRPr="00584309" w:rsidRDefault="00836AAF" w:rsidP="00CC4176">
      <w:pPr>
        <w:spacing w:before="60" w:after="0"/>
        <w:rPr>
          <w:rFonts w:eastAsia="PMingLiU" w:cstheme="minorHAnsi"/>
          <w:lang w:val="nl-BE" w:eastAsia="nl-BE"/>
        </w:rPr>
      </w:pPr>
      <w:r w:rsidRPr="00584309">
        <w:rPr>
          <w:rFonts w:eastAsia="PMingLiU" w:cstheme="minorHAnsi"/>
          <w:lang w:val="nl-BE" w:eastAsia="nl-BE"/>
        </w:rPr>
        <w:t xml:space="preserve">De registratie van medicatiefouten gebeurt binnen het algemene </w:t>
      </w:r>
      <w:proofErr w:type="spellStart"/>
      <w:r w:rsidRPr="00584309">
        <w:rPr>
          <w:rFonts w:eastAsia="PMingLiU" w:cstheme="minorHAnsi"/>
          <w:lang w:val="nl-BE" w:eastAsia="nl-BE"/>
        </w:rPr>
        <w:t>veiligheidsincidentenmeldingssysteem</w:t>
      </w:r>
      <w:proofErr w:type="spellEnd"/>
      <w:r w:rsidRPr="00584309">
        <w:rPr>
          <w:rFonts w:eastAsia="PMingLiU" w:cstheme="minorHAnsi"/>
          <w:lang w:val="nl-BE" w:eastAsia="nl-BE"/>
        </w:rPr>
        <w:t xml:space="preserve">. </w:t>
      </w:r>
    </w:p>
    <w:p w14:paraId="1AC15454" w14:textId="77777777" w:rsidR="00836AAF" w:rsidRPr="00584309" w:rsidRDefault="00836AAF" w:rsidP="00CC4176">
      <w:pPr>
        <w:spacing w:before="60" w:after="0"/>
        <w:rPr>
          <w:rFonts w:eastAsia="PMingLiU" w:cstheme="minorHAnsi"/>
          <w:lang w:val="nl-BE" w:eastAsia="nl-BE"/>
        </w:rPr>
      </w:pPr>
      <w:r w:rsidRPr="00584309">
        <w:rPr>
          <w:rFonts w:eastAsia="PMingLiU" w:cstheme="minorHAnsi"/>
          <w:lang w:val="nl-BE" w:eastAsia="nl-BE"/>
        </w:rPr>
        <w:t>Naast de registratie van de medicatiefouten gebeurt er ook een analyse van deze fouten. De afleverende apotheker wordt hierbij nauw betrokken.</w:t>
      </w:r>
    </w:p>
    <w:p w14:paraId="05CCEA05" w14:textId="77777777" w:rsidR="00836AAF" w:rsidRPr="00584309" w:rsidRDefault="00836AAF" w:rsidP="00CC4176">
      <w:pPr>
        <w:spacing w:before="60" w:after="0"/>
        <w:rPr>
          <w:rFonts w:eastAsia="PMingLiU" w:cstheme="minorHAnsi"/>
          <w:lang w:val="nl-BE" w:eastAsia="nl-BE"/>
        </w:rPr>
      </w:pPr>
      <w:r w:rsidRPr="00584309">
        <w:rPr>
          <w:rFonts w:eastAsia="PMingLiU" w:cstheme="minorHAnsi"/>
          <w:lang w:val="nl-BE" w:eastAsia="nl-BE"/>
        </w:rPr>
        <w:t>De resultaten van deze analyse worden teruggekoppeld (via jaarverslag, MFC, Q-handboek, dienstvergaderingen…).</w:t>
      </w:r>
    </w:p>
    <w:p w14:paraId="678FB207" w14:textId="77777777" w:rsidR="00F10124" w:rsidRPr="00584309" w:rsidRDefault="00F10124" w:rsidP="00CC4176">
      <w:pPr>
        <w:spacing w:before="60" w:after="0"/>
        <w:rPr>
          <w:rFonts w:eastAsia="PMingLiU" w:cstheme="minorHAnsi"/>
          <w:lang w:val="nl-BE" w:eastAsia="nl-BE"/>
        </w:rPr>
      </w:pPr>
      <w:r w:rsidRPr="00584309">
        <w:rPr>
          <w:rFonts w:eastAsia="PMingLiU" w:cstheme="minorHAnsi"/>
          <w:lang w:val="nl-BE" w:eastAsia="nl-BE"/>
        </w:rPr>
        <w:t>Er is een structuur die fouten en bijna-incidenten i.v.m. medicatiedistributie verzamelt, analyseert, en, op basis hiervan, verbeteracties voorstelt. De apotheker neemt hieraan actief deel.</w:t>
      </w:r>
    </w:p>
    <w:p w14:paraId="39768CFD" w14:textId="5648A056" w:rsidR="00F10124" w:rsidRPr="00584309" w:rsidRDefault="00F10124" w:rsidP="00CC4176">
      <w:pPr>
        <w:spacing w:before="60" w:after="0"/>
        <w:rPr>
          <w:rFonts w:eastAsia="PMingLiU" w:cstheme="minorHAnsi"/>
          <w:lang w:val="nl-BE" w:eastAsia="nl-BE"/>
        </w:rPr>
      </w:pPr>
      <w:r w:rsidRPr="00584309">
        <w:rPr>
          <w:rFonts w:eastAsia="PMingLiU" w:cstheme="minorHAnsi"/>
          <w:lang w:val="nl-BE" w:eastAsia="nl-BE"/>
        </w:rPr>
        <w:lastRenderedPageBreak/>
        <w:t xml:space="preserve">Na een regelmatige externe </w:t>
      </w:r>
      <w:bookmarkStart w:id="44" w:name="_Hlk125010593"/>
      <w:r w:rsidRPr="00584309">
        <w:rPr>
          <w:rFonts w:eastAsia="PMingLiU" w:cstheme="minorHAnsi"/>
          <w:lang w:val="nl-BE" w:eastAsia="nl-BE"/>
        </w:rPr>
        <w:t>evaluatie van de werking van de apotheek en de medicatiedistributie in het ziekenhuis (bv. door de overheid, via intercollegiale toetsing of door privéorganisaties), moet kunnen aangetoond worden dat benoemde knelpunten het voorwerp uitmaken van analyse en verbeteracties en dat deze verbeteracties tot daadwerkelijke verbetering aanleiding gaven</w:t>
      </w:r>
      <w:bookmarkEnd w:id="44"/>
      <w:r w:rsidRPr="00584309">
        <w:rPr>
          <w:rFonts w:eastAsia="PMingLiU" w:cstheme="minorHAnsi"/>
          <w:lang w:val="nl-BE" w:eastAsia="nl-BE"/>
        </w:rPr>
        <w:t>.</w:t>
      </w:r>
    </w:p>
    <w:p w14:paraId="140BAA18" w14:textId="77777777" w:rsidR="00F10124" w:rsidRPr="00584309" w:rsidRDefault="00F10124" w:rsidP="00CC4176">
      <w:pPr>
        <w:spacing w:before="60" w:after="0"/>
        <w:rPr>
          <w:rFonts w:eastAsia="PMingLiU" w:cstheme="minorHAnsi"/>
          <w:lang w:val="nl-BE" w:eastAsia="nl-BE"/>
        </w:rPr>
      </w:pPr>
      <w:r w:rsidRPr="00584309">
        <w:rPr>
          <w:rFonts w:eastAsia="PMingLiU" w:cstheme="minorHAnsi"/>
          <w:lang w:val="nl-BE" w:eastAsia="nl-BE"/>
        </w:rPr>
        <w:t>Volgende cijfergegevens kunnen voorgelegd worden aan de inspectie:</w:t>
      </w:r>
    </w:p>
    <w:p w14:paraId="20618F09" w14:textId="068044D5" w:rsidR="00F10124" w:rsidRPr="00C70FC5" w:rsidRDefault="00F10124" w:rsidP="002C7BBC">
      <w:pPr>
        <w:pStyle w:val="Lijstalinea"/>
        <w:numPr>
          <w:ilvl w:val="1"/>
          <w:numId w:val="12"/>
        </w:numPr>
        <w:spacing w:before="20" w:after="0"/>
        <w:ind w:left="568" w:hanging="284"/>
        <w:contextualSpacing w:val="0"/>
        <w:rPr>
          <w:rFonts w:eastAsia="PMingLiU" w:cstheme="minorHAnsi"/>
          <w:lang w:val="nl-BE" w:eastAsia="nl-BE"/>
        </w:rPr>
      </w:pPr>
      <w:r w:rsidRPr="00C70FC5">
        <w:rPr>
          <w:rFonts w:eastAsia="PMingLiU" w:cstheme="minorHAnsi"/>
          <w:lang w:val="nl-BE" w:eastAsia="nl-BE"/>
        </w:rPr>
        <w:t>Aantal geregistreerde incidenten in verband met de medicatiedistributie in de apotheek</w:t>
      </w:r>
      <w:r w:rsidR="00DA24A6">
        <w:rPr>
          <w:rFonts w:eastAsia="PMingLiU" w:cstheme="minorHAnsi"/>
          <w:lang w:val="nl-BE" w:eastAsia="nl-BE"/>
        </w:rPr>
        <w:t>;</w:t>
      </w:r>
    </w:p>
    <w:p w14:paraId="59B90B6F" w14:textId="01DD485E" w:rsidR="00F10124" w:rsidRPr="00C70FC5" w:rsidRDefault="00F10124" w:rsidP="002C7BBC">
      <w:pPr>
        <w:pStyle w:val="Lijstalinea"/>
        <w:numPr>
          <w:ilvl w:val="1"/>
          <w:numId w:val="12"/>
        </w:numPr>
        <w:spacing w:before="20" w:after="0"/>
        <w:ind w:left="568" w:hanging="284"/>
        <w:contextualSpacing w:val="0"/>
        <w:rPr>
          <w:rFonts w:eastAsia="PMingLiU" w:cstheme="minorHAnsi"/>
          <w:lang w:val="nl-BE" w:eastAsia="nl-BE"/>
        </w:rPr>
      </w:pPr>
      <w:r w:rsidRPr="00C70FC5">
        <w:rPr>
          <w:rFonts w:eastAsia="PMingLiU" w:cstheme="minorHAnsi"/>
          <w:lang w:val="nl-BE" w:eastAsia="nl-BE"/>
        </w:rPr>
        <w:t>Aantal geregistreerde incidenten in verband met de medicatiedistributie buiten de apotheek</w:t>
      </w:r>
      <w:r w:rsidR="00DA24A6">
        <w:rPr>
          <w:rFonts w:eastAsia="PMingLiU" w:cstheme="minorHAnsi"/>
          <w:lang w:val="nl-BE" w:eastAsia="nl-BE"/>
        </w:rPr>
        <w:t>;</w:t>
      </w:r>
    </w:p>
    <w:p w14:paraId="2AF87FE3" w14:textId="69DAFEC7" w:rsidR="00F10124" w:rsidRPr="00C70FC5" w:rsidRDefault="00F10124" w:rsidP="002C7BBC">
      <w:pPr>
        <w:pStyle w:val="Lijstalinea"/>
        <w:numPr>
          <w:ilvl w:val="1"/>
          <w:numId w:val="12"/>
        </w:numPr>
        <w:spacing w:before="20" w:after="0"/>
        <w:ind w:left="568" w:hanging="284"/>
        <w:contextualSpacing w:val="0"/>
        <w:rPr>
          <w:rFonts w:eastAsia="PMingLiU" w:cstheme="minorHAnsi"/>
          <w:lang w:val="nl-BE" w:eastAsia="nl-BE"/>
        </w:rPr>
      </w:pPr>
      <w:r w:rsidRPr="00C70FC5">
        <w:rPr>
          <w:rFonts w:eastAsia="PMingLiU" w:cstheme="minorHAnsi"/>
          <w:lang w:val="nl-BE" w:eastAsia="nl-BE"/>
        </w:rPr>
        <w:t>Aantal keer dat een grondige analyse a.d.h.v. een internationaal gevalideerde werkwijze (bv. SIRE, PRISMA, HFMEA) werd gemaakt van een gemeld incident het voorbije jaar</w:t>
      </w:r>
      <w:r w:rsidR="00F4587A">
        <w:rPr>
          <w:rFonts w:eastAsia="PMingLiU" w:cstheme="minorHAnsi"/>
          <w:lang w:val="nl-BE" w:eastAsia="nl-BE"/>
        </w:rPr>
        <w:t>.</w:t>
      </w:r>
    </w:p>
    <w:p w14:paraId="1A4EE3C9" w14:textId="77777777" w:rsidR="00F10124" w:rsidRPr="00584309" w:rsidRDefault="00F10124" w:rsidP="003A1DD5">
      <w:pPr>
        <w:spacing w:before="60" w:after="0"/>
        <w:rPr>
          <w:rFonts w:eastAsia="PMingLiU" w:cstheme="minorHAnsi"/>
          <w:lang w:val="nl-BE" w:eastAsia="nl-BE"/>
        </w:rPr>
      </w:pPr>
      <w:r w:rsidRPr="00584309">
        <w:rPr>
          <w:rFonts w:eastAsia="PMingLiU" w:cstheme="minorHAnsi"/>
          <w:lang w:val="nl-BE" w:eastAsia="nl-BE"/>
        </w:rPr>
        <w:t>Het aantal medicatie-incidenten wordt opgevolgd, geëvalueerd en waar nodig bijgestuurd.</w:t>
      </w:r>
    </w:p>
    <w:p w14:paraId="56DCDD8C" w14:textId="77777777" w:rsidR="00836AAF" w:rsidRPr="00CC4176" w:rsidRDefault="00836AAF" w:rsidP="003A1DD5">
      <w:pPr>
        <w:spacing w:after="0"/>
        <w:rPr>
          <w:bCs/>
        </w:rPr>
      </w:pPr>
    </w:p>
    <w:p w14:paraId="10FAD8AA" w14:textId="77777777" w:rsidR="000A362A" w:rsidRPr="0084259D" w:rsidRDefault="000A362A" w:rsidP="00CC4176">
      <w:pPr>
        <w:spacing w:before="60" w:after="0"/>
        <w:rPr>
          <w:b/>
          <w:bCs/>
        </w:rPr>
      </w:pPr>
      <w:r w:rsidRPr="0084259D">
        <w:rPr>
          <w:b/>
          <w:bCs/>
        </w:rPr>
        <w:t>Werkwijze</w:t>
      </w:r>
    </w:p>
    <w:p w14:paraId="2022D0C4" w14:textId="44D4E35E" w:rsidR="007E451E" w:rsidRDefault="007E451E" w:rsidP="00CC4176">
      <w:pPr>
        <w:spacing w:before="60" w:after="0"/>
      </w:pPr>
      <w:r>
        <w:t>Er werd nagegaan of er een meldsysteem voor medicatie-incidenten was.</w:t>
      </w:r>
    </w:p>
    <w:p w14:paraId="3B7DE1AD" w14:textId="66627878" w:rsidR="000A362A" w:rsidRDefault="00F34E8A" w:rsidP="00CC4176">
      <w:pPr>
        <w:spacing w:before="60" w:after="0"/>
        <w:rPr>
          <w:lang w:val="nl-BE"/>
        </w:rPr>
      </w:pPr>
      <w:r>
        <w:t xml:space="preserve">Op campusniveau en voor </w:t>
      </w:r>
      <w:r w:rsidR="0099119D">
        <w:t xml:space="preserve">de bezochte </w:t>
      </w:r>
      <w:r w:rsidRPr="003D71F9">
        <w:t xml:space="preserve">afdelingen </w:t>
      </w:r>
      <w:r>
        <w:t xml:space="preserve">werd het aantal </w:t>
      </w:r>
      <w:r w:rsidRPr="00F34E8A">
        <w:t xml:space="preserve">geregistreerde medicatie-incidenten van 2022 opgevraagd. De </w:t>
      </w:r>
      <w:r w:rsidR="003A05A7">
        <w:t>bespreking van de cijfergegevens</w:t>
      </w:r>
      <w:r w:rsidRPr="00F34E8A">
        <w:t xml:space="preserve"> op verschillende niveaus </w:t>
      </w:r>
      <w:r w:rsidR="00554FA1">
        <w:t xml:space="preserve">en de analyses van de medicatie-incidenten </w:t>
      </w:r>
      <w:r w:rsidR="006E4258">
        <w:t>werd</w:t>
      </w:r>
      <w:r w:rsidR="00E41DCB">
        <w:t>en</w:t>
      </w:r>
      <w:r w:rsidR="006E4258">
        <w:t xml:space="preserve"> nagekeken.</w:t>
      </w:r>
      <w:r w:rsidR="00960C1B">
        <w:t xml:space="preserve"> Daarnaast werden ook het aantal ligdagen opgevraagd om een idee te krijgen van de activiteitsgraad op de afdeling/campus.</w:t>
      </w:r>
    </w:p>
    <w:p w14:paraId="6F498E48" w14:textId="77777777" w:rsidR="00F34E8A" w:rsidRPr="00CC4176" w:rsidRDefault="00F34E8A" w:rsidP="003A1DD5">
      <w:pPr>
        <w:spacing w:after="0"/>
      </w:pPr>
    </w:p>
    <w:p w14:paraId="3153CB2D" w14:textId="3C9935C8" w:rsidR="00F10124" w:rsidRPr="00511899" w:rsidRDefault="00511899" w:rsidP="00CC4176">
      <w:pPr>
        <w:spacing w:before="60" w:after="0"/>
        <w:rPr>
          <w:b/>
        </w:rPr>
      </w:pPr>
      <w:r w:rsidRPr="00511899">
        <w:rPr>
          <w:b/>
          <w:bCs/>
        </w:rPr>
        <w:t>Vaststellingen</w:t>
      </w:r>
    </w:p>
    <w:p w14:paraId="2D974474" w14:textId="1DB70E0B" w:rsidR="00491BA2" w:rsidRDefault="00987322" w:rsidP="00CC4176">
      <w:pPr>
        <w:spacing w:before="60" w:after="0"/>
        <w:rPr>
          <w:lang w:val="nl-BE" w:eastAsia="nl-BE"/>
        </w:rPr>
      </w:pPr>
      <w:r>
        <w:rPr>
          <w:lang w:val="nl-BE" w:eastAsia="nl-BE"/>
        </w:rPr>
        <w:t>De campus</w:t>
      </w:r>
      <w:r w:rsidR="00491BA2">
        <w:rPr>
          <w:lang w:val="nl-BE" w:eastAsia="nl-BE"/>
        </w:rPr>
        <w:t xml:space="preserve"> </w:t>
      </w:r>
      <w:r w:rsidR="00763CA8" w:rsidRPr="00D23D90">
        <w:rPr>
          <w:lang w:val="nl-BE" w:eastAsia="nl-BE"/>
        </w:rPr>
        <w:t xml:space="preserve">beschikt </w:t>
      </w:r>
      <w:r w:rsidR="00F64D10" w:rsidRPr="00D23D90">
        <w:rPr>
          <w:lang w:val="nl-BE" w:eastAsia="nl-BE"/>
        </w:rPr>
        <w:t xml:space="preserve">(niet) </w:t>
      </w:r>
      <w:r w:rsidR="00235AE8" w:rsidRPr="00D23D90">
        <w:rPr>
          <w:lang w:val="nl-BE" w:eastAsia="nl-BE"/>
        </w:rPr>
        <w:t xml:space="preserve">over een </w:t>
      </w:r>
      <w:r w:rsidR="00F64D10" w:rsidRPr="00D23D90">
        <w:rPr>
          <w:lang w:val="nl-BE" w:eastAsia="nl-BE"/>
        </w:rPr>
        <w:t>(</w:t>
      </w:r>
      <w:r w:rsidR="00235AE8" w:rsidRPr="00D23D90">
        <w:rPr>
          <w:lang w:val="nl-BE" w:eastAsia="nl-BE"/>
        </w:rPr>
        <w:t>elektronisch</w:t>
      </w:r>
      <w:r w:rsidR="00F64D10" w:rsidRPr="00D23D90">
        <w:rPr>
          <w:lang w:val="nl-BE" w:eastAsia="nl-BE"/>
        </w:rPr>
        <w:t>)</w:t>
      </w:r>
      <w:r w:rsidR="00235AE8" w:rsidRPr="00D23D90">
        <w:rPr>
          <w:lang w:val="nl-BE" w:eastAsia="nl-BE"/>
        </w:rPr>
        <w:t xml:space="preserve"> </w:t>
      </w:r>
      <w:r w:rsidR="00E96526" w:rsidRPr="00D23D90">
        <w:rPr>
          <w:lang w:val="nl-BE" w:eastAsia="nl-BE"/>
        </w:rPr>
        <w:t xml:space="preserve">meldsysteem voor medicatie-incidenten. </w:t>
      </w:r>
      <w:r w:rsidR="00F644CF" w:rsidRPr="00D23D90">
        <w:rPr>
          <w:lang w:val="nl-BE" w:eastAsia="nl-BE"/>
        </w:rPr>
        <w:t>Dit</w:t>
      </w:r>
      <w:r w:rsidR="007D3DBB" w:rsidRPr="00D23D90">
        <w:rPr>
          <w:lang w:val="nl-BE" w:eastAsia="nl-BE"/>
        </w:rPr>
        <w:t xml:space="preserve"> is </w:t>
      </w:r>
      <w:r w:rsidR="00F64D10" w:rsidRPr="00D23D90">
        <w:rPr>
          <w:lang w:val="nl-BE" w:eastAsia="nl-BE"/>
        </w:rPr>
        <w:t>(</w:t>
      </w:r>
      <w:r w:rsidR="007D3DBB" w:rsidRPr="00D23D90">
        <w:rPr>
          <w:lang w:val="nl-BE" w:eastAsia="nl-BE"/>
        </w:rPr>
        <w:t>niet</w:t>
      </w:r>
      <w:r w:rsidR="00F64D10" w:rsidRPr="00D23D90">
        <w:rPr>
          <w:lang w:val="nl-BE" w:eastAsia="nl-BE"/>
        </w:rPr>
        <w:t>)</w:t>
      </w:r>
      <w:r w:rsidR="007D3DBB" w:rsidRPr="00D23D90">
        <w:rPr>
          <w:lang w:val="nl-BE" w:eastAsia="nl-BE"/>
        </w:rPr>
        <w:t xml:space="preserve"> geïntegreerd in het algemeen </w:t>
      </w:r>
      <w:proofErr w:type="spellStart"/>
      <w:r w:rsidR="007D3DBB" w:rsidRPr="00D23D90">
        <w:rPr>
          <w:lang w:val="nl-BE" w:eastAsia="nl-BE"/>
        </w:rPr>
        <w:t>incidentmeldsysteem</w:t>
      </w:r>
      <w:proofErr w:type="spellEnd"/>
      <w:r w:rsidR="006D2DBE" w:rsidRPr="00D23D90">
        <w:rPr>
          <w:lang w:val="nl-BE" w:eastAsia="nl-BE"/>
        </w:rPr>
        <w:t xml:space="preserve"> (1 centraal systeem voor alle incidenten)</w:t>
      </w:r>
      <w:r w:rsidR="007D3DBB" w:rsidRPr="00D23D90">
        <w:rPr>
          <w:lang w:val="nl-BE" w:eastAsia="nl-BE"/>
        </w:rPr>
        <w:t>.</w:t>
      </w:r>
      <w:r w:rsidR="00292C01" w:rsidRPr="00D23D90">
        <w:rPr>
          <w:lang w:val="nl-BE" w:eastAsia="nl-BE"/>
        </w:rPr>
        <w:t xml:space="preserve"> </w:t>
      </w:r>
      <w:r w:rsidR="00C06B83" w:rsidRPr="00D23D90">
        <w:rPr>
          <w:lang w:val="nl-BE" w:eastAsia="nl-BE"/>
        </w:rPr>
        <w:t xml:space="preserve">Anonieme meldingen zijn </w:t>
      </w:r>
      <w:r w:rsidR="00606ECD" w:rsidRPr="00D23D90">
        <w:rPr>
          <w:lang w:val="nl-BE" w:eastAsia="nl-BE"/>
        </w:rPr>
        <w:t xml:space="preserve">(niet) </w:t>
      </w:r>
      <w:r w:rsidR="00C06B83" w:rsidRPr="00D23D90">
        <w:rPr>
          <w:lang w:val="nl-BE" w:eastAsia="nl-BE"/>
        </w:rPr>
        <w:t>mogelijk</w:t>
      </w:r>
      <w:r w:rsidR="00BD705C" w:rsidRPr="00D23D90">
        <w:rPr>
          <w:lang w:val="nl-BE" w:eastAsia="nl-BE"/>
        </w:rPr>
        <w:t>.</w:t>
      </w:r>
    </w:p>
    <w:p w14:paraId="73AF45D8" w14:textId="05962810" w:rsidR="009E1DBE" w:rsidRDefault="002D456E" w:rsidP="00CC4176">
      <w:pPr>
        <w:spacing w:before="60" w:after="0"/>
        <w:rPr>
          <w:lang w:val="nl-BE" w:eastAsia="nl-BE"/>
        </w:rPr>
      </w:pPr>
      <w:r>
        <w:rPr>
          <w:lang w:val="nl-BE" w:eastAsia="nl-BE"/>
        </w:rPr>
        <w:t xml:space="preserve">De campus </w:t>
      </w:r>
      <w:r w:rsidR="001B3399">
        <w:rPr>
          <w:lang w:val="nl-BE" w:eastAsia="nl-BE"/>
        </w:rPr>
        <w:t xml:space="preserve">heeft zicht op </w:t>
      </w:r>
      <w:r w:rsidR="00037D31">
        <w:rPr>
          <w:lang w:val="nl-BE" w:eastAsia="nl-BE"/>
        </w:rPr>
        <w:t xml:space="preserve">het aantal geregistreerde </w:t>
      </w:r>
      <w:r w:rsidR="0015079A">
        <w:rPr>
          <w:lang w:val="nl-BE" w:eastAsia="nl-BE"/>
        </w:rPr>
        <w:t>medicatie</w:t>
      </w:r>
      <w:r w:rsidR="00442D9E">
        <w:rPr>
          <w:lang w:val="nl-BE" w:eastAsia="nl-BE"/>
        </w:rPr>
        <w:t>-</w:t>
      </w:r>
      <w:r w:rsidR="00037D31">
        <w:rPr>
          <w:lang w:val="nl-BE" w:eastAsia="nl-BE"/>
        </w:rPr>
        <w:t xml:space="preserve">incidenten </w:t>
      </w:r>
      <w:r w:rsidR="00037D31" w:rsidRPr="00D23D90">
        <w:rPr>
          <w:lang w:val="nl-BE" w:eastAsia="nl-BE"/>
        </w:rPr>
        <w:t xml:space="preserve">op </w:t>
      </w:r>
      <w:r w:rsidR="007A2DA4" w:rsidRPr="00D23D90">
        <w:rPr>
          <w:lang w:val="nl-BE" w:eastAsia="nl-BE"/>
        </w:rPr>
        <w:t>campus</w:t>
      </w:r>
      <w:r w:rsidR="00037D31" w:rsidRPr="00D23D90">
        <w:rPr>
          <w:lang w:val="nl-BE" w:eastAsia="nl-BE"/>
        </w:rPr>
        <w:t>niveau en</w:t>
      </w:r>
      <w:r w:rsidR="00730175" w:rsidRPr="00D23D90">
        <w:rPr>
          <w:lang w:val="nl-BE" w:eastAsia="nl-BE"/>
        </w:rPr>
        <w:t>/of</w:t>
      </w:r>
      <w:r w:rsidR="00037D31" w:rsidRPr="00D23D90">
        <w:rPr>
          <w:lang w:val="nl-BE" w:eastAsia="nl-BE"/>
        </w:rPr>
        <w:t xml:space="preserve"> op afdelingsniveau.</w:t>
      </w:r>
    </w:p>
    <w:p w14:paraId="1E74200A" w14:textId="77777777" w:rsidR="00F62EEF" w:rsidRDefault="00F62EEF" w:rsidP="00F62EEF">
      <w:pPr>
        <w:spacing w:after="0"/>
        <w:rPr>
          <w:lang w:val="nl-BE" w:eastAsia="nl-BE"/>
        </w:rPr>
      </w:pPr>
    </w:p>
    <w:tbl>
      <w:tblPr>
        <w:tblStyle w:val="Tabelraster"/>
        <w:tblW w:w="991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2305"/>
        <w:gridCol w:w="1901"/>
        <w:gridCol w:w="1902"/>
        <w:gridCol w:w="1901"/>
        <w:gridCol w:w="1902"/>
      </w:tblGrid>
      <w:tr w:rsidR="00CD070D" w:rsidRPr="003D71F9" w14:paraId="052B595C" w14:textId="69E699DA" w:rsidTr="00CD070D">
        <w:tc>
          <w:tcPr>
            <w:tcW w:w="2305" w:type="dxa"/>
          </w:tcPr>
          <w:p w14:paraId="5B050617" w14:textId="3389E657" w:rsidR="00CD070D" w:rsidRPr="003D71F9" w:rsidRDefault="00CD070D" w:rsidP="005248B2">
            <w:pPr>
              <w:rPr>
                <w:b/>
                <w:bCs/>
              </w:rPr>
            </w:pPr>
          </w:p>
        </w:tc>
        <w:tc>
          <w:tcPr>
            <w:tcW w:w="1901" w:type="dxa"/>
          </w:tcPr>
          <w:p w14:paraId="6EAE277A" w14:textId="77777777" w:rsidR="00CD070D" w:rsidRDefault="00CD070D" w:rsidP="0015079A">
            <w:pPr>
              <w:jc w:val="center"/>
              <w:rPr>
                <w:b/>
                <w:bCs/>
                <w:lang w:val="nl-BE"/>
              </w:rPr>
            </w:pPr>
            <w:r>
              <w:rPr>
                <w:b/>
                <w:bCs/>
                <w:lang w:val="nl-BE"/>
              </w:rPr>
              <w:t xml:space="preserve">Aantal geregistreerde </w:t>
            </w:r>
          </w:p>
          <w:p w14:paraId="2A2D63A4" w14:textId="64B6DE0E" w:rsidR="00CD070D" w:rsidRDefault="00CD070D" w:rsidP="0015079A">
            <w:pPr>
              <w:jc w:val="center"/>
              <w:rPr>
                <w:b/>
                <w:bCs/>
                <w:lang w:val="nl-BE"/>
              </w:rPr>
            </w:pPr>
            <w:r>
              <w:rPr>
                <w:b/>
                <w:bCs/>
                <w:lang w:val="nl-BE"/>
              </w:rPr>
              <w:t>incidenten</w:t>
            </w:r>
          </w:p>
          <w:p w14:paraId="6909E15A" w14:textId="2A5448D8" w:rsidR="00CD070D" w:rsidRDefault="00CD070D" w:rsidP="0015079A">
            <w:pPr>
              <w:jc w:val="center"/>
              <w:rPr>
                <w:b/>
                <w:bCs/>
                <w:lang w:val="nl-BE"/>
              </w:rPr>
            </w:pPr>
            <w:r>
              <w:rPr>
                <w:b/>
                <w:bCs/>
                <w:lang w:val="nl-BE"/>
              </w:rPr>
              <w:t>(periode: 2022)</w:t>
            </w:r>
          </w:p>
        </w:tc>
        <w:tc>
          <w:tcPr>
            <w:tcW w:w="1902" w:type="dxa"/>
          </w:tcPr>
          <w:p w14:paraId="1011B5D4" w14:textId="0C31AEC1" w:rsidR="00CD070D" w:rsidRDefault="00CD070D" w:rsidP="005248B2">
            <w:pPr>
              <w:jc w:val="center"/>
              <w:rPr>
                <w:b/>
                <w:bCs/>
                <w:lang w:val="nl-BE"/>
              </w:rPr>
            </w:pPr>
            <w:r>
              <w:rPr>
                <w:b/>
                <w:bCs/>
                <w:lang w:val="nl-BE"/>
              </w:rPr>
              <w:t xml:space="preserve">Aantal geregistreerde </w:t>
            </w:r>
          </w:p>
          <w:p w14:paraId="0A40A4A3" w14:textId="4300C851" w:rsidR="00CD070D" w:rsidRDefault="00CD070D" w:rsidP="005248B2">
            <w:pPr>
              <w:jc w:val="center"/>
              <w:rPr>
                <w:b/>
                <w:bCs/>
                <w:lang w:val="nl-BE"/>
              </w:rPr>
            </w:pPr>
            <w:r>
              <w:rPr>
                <w:b/>
                <w:bCs/>
                <w:lang w:val="nl-BE"/>
              </w:rPr>
              <w:t>medicatie-incidenten</w:t>
            </w:r>
          </w:p>
          <w:p w14:paraId="6AC791A5" w14:textId="78DFBBA4" w:rsidR="00CD070D" w:rsidRPr="003D71F9" w:rsidRDefault="00CD070D" w:rsidP="005248B2">
            <w:pPr>
              <w:jc w:val="center"/>
              <w:rPr>
                <w:b/>
                <w:bCs/>
                <w:lang w:val="nl-BE"/>
              </w:rPr>
            </w:pPr>
            <w:r>
              <w:rPr>
                <w:b/>
                <w:bCs/>
                <w:lang w:val="nl-BE"/>
              </w:rPr>
              <w:t>(periode: 2022)</w:t>
            </w:r>
          </w:p>
        </w:tc>
        <w:tc>
          <w:tcPr>
            <w:tcW w:w="1901" w:type="dxa"/>
          </w:tcPr>
          <w:p w14:paraId="1D541B4C" w14:textId="17B12D0D" w:rsidR="00CD070D" w:rsidRDefault="00CD070D" w:rsidP="00230CE9">
            <w:pPr>
              <w:jc w:val="center"/>
              <w:rPr>
                <w:b/>
                <w:bCs/>
                <w:lang w:val="nl-BE"/>
              </w:rPr>
            </w:pPr>
            <w:r>
              <w:rPr>
                <w:b/>
                <w:bCs/>
                <w:lang w:val="nl-BE"/>
              </w:rPr>
              <w:t xml:space="preserve">Totaal aantal </w:t>
            </w:r>
            <w:r w:rsidR="00230CE9">
              <w:rPr>
                <w:b/>
                <w:bCs/>
                <w:lang w:val="nl-BE"/>
              </w:rPr>
              <w:t>medicatie-incidenten van 2022 geanalyseerd</w:t>
            </w:r>
          </w:p>
        </w:tc>
        <w:tc>
          <w:tcPr>
            <w:tcW w:w="1902" w:type="dxa"/>
          </w:tcPr>
          <w:p w14:paraId="78B35408" w14:textId="717E1863" w:rsidR="00CD070D" w:rsidRDefault="00CD070D" w:rsidP="003F76F4">
            <w:pPr>
              <w:jc w:val="center"/>
              <w:rPr>
                <w:b/>
                <w:bCs/>
                <w:lang w:val="nl-BE"/>
              </w:rPr>
            </w:pPr>
            <w:r>
              <w:rPr>
                <w:b/>
                <w:bCs/>
                <w:lang w:val="nl-BE"/>
              </w:rPr>
              <w:t xml:space="preserve">Aantal </w:t>
            </w:r>
            <w:r w:rsidR="00B26028">
              <w:rPr>
                <w:b/>
                <w:bCs/>
                <w:lang w:val="nl-BE"/>
              </w:rPr>
              <w:t>ligdagen</w:t>
            </w:r>
          </w:p>
          <w:p w14:paraId="4EA93EAC" w14:textId="12ABB743" w:rsidR="00CD070D" w:rsidRDefault="00CD070D" w:rsidP="003F76F4">
            <w:pPr>
              <w:jc w:val="center"/>
              <w:rPr>
                <w:b/>
                <w:bCs/>
                <w:lang w:val="nl-BE"/>
              </w:rPr>
            </w:pPr>
            <w:r>
              <w:rPr>
                <w:b/>
                <w:bCs/>
                <w:lang w:val="nl-BE"/>
              </w:rPr>
              <w:t>(periode: 2022)</w:t>
            </w:r>
          </w:p>
        </w:tc>
      </w:tr>
      <w:tr w:rsidR="00CD070D" w:rsidRPr="003D71F9" w14:paraId="74815EE9" w14:textId="2A01F8EE" w:rsidTr="00CD070D">
        <w:tc>
          <w:tcPr>
            <w:tcW w:w="2305" w:type="dxa"/>
          </w:tcPr>
          <w:p w14:paraId="0FE09299" w14:textId="68B3B25F" w:rsidR="00CD070D" w:rsidRPr="003D71F9" w:rsidRDefault="00CD070D" w:rsidP="005248B2">
            <w:pPr>
              <w:rPr>
                <w:b/>
                <w:bCs/>
              </w:rPr>
            </w:pPr>
            <w:r>
              <w:rPr>
                <w:b/>
                <w:bCs/>
              </w:rPr>
              <w:t>Op campusniveau</w:t>
            </w:r>
          </w:p>
        </w:tc>
        <w:tc>
          <w:tcPr>
            <w:tcW w:w="1901" w:type="dxa"/>
          </w:tcPr>
          <w:p w14:paraId="0D4F84E9" w14:textId="77777777" w:rsidR="00CD070D" w:rsidRPr="00D5604B" w:rsidRDefault="00CD070D" w:rsidP="005248B2">
            <w:pPr>
              <w:jc w:val="center"/>
              <w:rPr>
                <w:lang w:val="nl-BE"/>
              </w:rPr>
            </w:pPr>
          </w:p>
        </w:tc>
        <w:tc>
          <w:tcPr>
            <w:tcW w:w="1902" w:type="dxa"/>
          </w:tcPr>
          <w:p w14:paraId="3564BBB2" w14:textId="377E8F62" w:rsidR="00CD070D" w:rsidRPr="00D5604B" w:rsidRDefault="00CD070D" w:rsidP="005248B2">
            <w:pPr>
              <w:jc w:val="center"/>
              <w:rPr>
                <w:lang w:val="nl-BE"/>
              </w:rPr>
            </w:pPr>
          </w:p>
        </w:tc>
        <w:tc>
          <w:tcPr>
            <w:tcW w:w="1901" w:type="dxa"/>
          </w:tcPr>
          <w:p w14:paraId="556EB089" w14:textId="77777777" w:rsidR="00CD070D" w:rsidRPr="00D5604B" w:rsidRDefault="00CD070D" w:rsidP="005248B2">
            <w:pPr>
              <w:jc w:val="center"/>
              <w:rPr>
                <w:lang w:val="nl-BE"/>
              </w:rPr>
            </w:pPr>
          </w:p>
        </w:tc>
        <w:tc>
          <w:tcPr>
            <w:tcW w:w="1902" w:type="dxa"/>
          </w:tcPr>
          <w:p w14:paraId="28B7927C" w14:textId="65785C02" w:rsidR="00CD070D" w:rsidRPr="00D5604B" w:rsidRDefault="00CD070D" w:rsidP="005248B2">
            <w:pPr>
              <w:jc w:val="center"/>
              <w:rPr>
                <w:lang w:val="nl-BE"/>
              </w:rPr>
            </w:pPr>
          </w:p>
        </w:tc>
      </w:tr>
      <w:tr w:rsidR="00CD070D" w:rsidRPr="003D71F9" w14:paraId="2786EC0E" w14:textId="5349668A" w:rsidTr="00CD070D">
        <w:tc>
          <w:tcPr>
            <w:tcW w:w="2305" w:type="dxa"/>
          </w:tcPr>
          <w:p w14:paraId="6B0FDFFB" w14:textId="5D4B0912" w:rsidR="00CD070D" w:rsidRPr="00173524" w:rsidRDefault="00173524" w:rsidP="00173524">
            <w:pPr>
              <w:spacing w:before="60"/>
              <w:rPr>
                <w:rFonts w:cstheme="minorHAnsi"/>
                <w:b/>
                <w:bCs/>
              </w:rPr>
            </w:pPr>
            <w:r>
              <w:rPr>
                <w:rFonts w:cstheme="minorHAnsi"/>
                <w:b/>
                <w:bCs/>
              </w:rPr>
              <w:t>[Naam a</w:t>
            </w:r>
            <w:r w:rsidRPr="00517819">
              <w:rPr>
                <w:rFonts w:cstheme="minorHAnsi"/>
                <w:b/>
                <w:bCs/>
              </w:rPr>
              <w:t>fdeling</w:t>
            </w:r>
            <w:r>
              <w:rPr>
                <w:rFonts w:cstheme="minorHAnsi"/>
                <w:b/>
                <w:bCs/>
              </w:rPr>
              <w:t>]</w:t>
            </w:r>
          </w:p>
        </w:tc>
        <w:tc>
          <w:tcPr>
            <w:tcW w:w="1901" w:type="dxa"/>
          </w:tcPr>
          <w:p w14:paraId="3D855DAC" w14:textId="77777777" w:rsidR="00CD070D" w:rsidRPr="00D5604B" w:rsidRDefault="00CD070D" w:rsidP="005248B2">
            <w:pPr>
              <w:jc w:val="center"/>
              <w:rPr>
                <w:lang w:val="nl-BE"/>
              </w:rPr>
            </w:pPr>
          </w:p>
        </w:tc>
        <w:tc>
          <w:tcPr>
            <w:tcW w:w="1902" w:type="dxa"/>
          </w:tcPr>
          <w:p w14:paraId="5B109DE9" w14:textId="6BDAA1FD" w:rsidR="00CD070D" w:rsidRPr="00D5604B" w:rsidRDefault="00CD070D" w:rsidP="005248B2">
            <w:pPr>
              <w:jc w:val="center"/>
              <w:rPr>
                <w:lang w:val="nl-BE"/>
              </w:rPr>
            </w:pPr>
          </w:p>
        </w:tc>
        <w:tc>
          <w:tcPr>
            <w:tcW w:w="1901" w:type="dxa"/>
          </w:tcPr>
          <w:p w14:paraId="6A82D1AC" w14:textId="77777777" w:rsidR="00CD070D" w:rsidRPr="00D5604B" w:rsidRDefault="00CD070D" w:rsidP="005248B2">
            <w:pPr>
              <w:jc w:val="center"/>
              <w:rPr>
                <w:lang w:val="nl-BE"/>
              </w:rPr>
            </w:pPr>
          </w:p>
        </w:tc>
        <w:tc>
          <w:tcPr>
            <w:tcW w:w="1902" w:type="dxa"/>
          </w:tcPr>
          <w:p w14:paraId="41EFAF39" w14:textId="2497B18A" w:rsidR="00CD070D" w:rsidRPr="00D5604B" w:rsidRDefault="00CD070D" w:rsidP="005248B2">
            <w:pPr>
              <w:jc w:val="center"/>
              <w:rPr>
                <w:lang w:val="nl-BE"/>
              </w:rPr>
            </w:pPr>
          </w:p>
        </w:tc>
      </w:tr>
      <w:tr w:rsidR="00CD070D" w:rsidRPr="003D71F9" w14:paraId="5B2BF1D3" w14:textId="6CB645CB" w:rsidTr="00CD070D">
        <w:tc>
          <w:tcPr>
            <w:tcW w:w="2305" w:type="dxa"/>
          </w:tcPr>
          <w:p w14:paraId="7E1AAAF3" w14:textId="50CF1559" w:rsidR="00CD070D" w:rsidRPr="00173524" w:rsidRDefault="00173524" w:rsidP="00173524">
            <w:pPr>
              <w:spacing w:before="60"/>
              <w:rPr>
                <w:rFonts w:cstheme="minorHAnsi"/>
                <w:b/>
                <w:bCs/>
              </w:rPr>
            </w:pPr>
            <w:r>
              <w:rPr>
                <w:rFonts w:cstheme="minorHAnsi"/>
                <w:b/>
                <w:bCs/>
              </w:rPr>
              <w:t>[Naam a</w:t>
            </w:r>
            <w:r w:rsidRPr="00517819">
              <w:rPr>
                <w:rFonts w:cstheme="minorHAnsi"/>
                <w:b/>
                <w:bCs/>
              </w:rPr>
              <w:t>fdeling</w:t>
            </w:r>
            <w:r>
              <w:rPr>
                <w:rFonts w:cstheme="minorHAnsi"/>
                <w:b/>
                <w:bCs/>
              </w:rPr>
              <w:t>]</w:t>
            </w:r>
          </w:p>
        </w:tc>
        <w:tc>
          <w:tcPr>
            <w:tcW w:w="1901" w:type="dxa"/>
          </w:tcPr>
          <w:p w14:paraId="70FC7815" w14:textId="77777777" w:rsidR="00CD070D" w:rsidRPr="00D5604B" w:rsidRDefault="00CD070D" w:rsidP="005248B2">
            <w:pPr>
              <w:jc w:val="center"/>
              <w:rPr>
                <w:lang w:val="nl-BE"/>
              </w:rPr>
            </w:pPr>
          </w:p>
        </w:tc>
        <w:tc>
          <w:tcPr>
            <w:tcW w:w="1902" w:type="dxa"/>
          </w:tcPr>
          <w:p w14:paraId="601D329F" w14:textId="69F4D782" w:rsidR="00CD070D" w:rsidRPr="00D5604B" w:rsidRDefault="00CD070D" w:rsidP="005248B2">
            <w:pPr>
              <w:jc w:val="center"/>
              <w:rPr>
                <w:lang w:val="nl-BE"/>
              </w:rPr>
            </w:pPr>
          </w:p>
        </w:tc>
        <w:tc>
          <w:tcPr>
            <w:tcW w:w="1901" w:type="dxa"/>
          </w:tcPr>
          <w:p w14:paraId="08CF58C0" w14:textId="77777777" w:rsidR="00CD070D" w:rsidRPr="00D5604B" w:rsidRDefault="00CD070D" w:rsidP="005248B2">
            <w:pPr>
              <w:jc w:val="center"/>
              <w:rPr>
                <w:lang w:val="nl-BE"/>
              </w:rPr>
            </w:pPr>
          </w:p>
        </w:tc>
        <w:tc>
          <w:tcPr>
            <w:tcW w:w="1902" w:type="dxa"/>
          </w:tcPr>
          <w:p w14:paraId="27A07156" w14:textId="453B238B" w:rsidR="00CD070D" w:rsidRPr="00D5604B" w:rsidRDefault="00CD070D" w:rsidP="005248B2">
            <w:pPr>
              <w:jc w:val="center"/>
              <w:rPr>
                <w:lang w:val="nl-BE"/>
              </w:rPr>
            </w:pPr>
          </w:p>
        </w:tc>
      </w:tr>
    </w:tbl>
    <w:p w14:paraId="260AEBD1" w14:textId="77777777" w:rsidR="00491BA2" w:rsidRDefault="00491BA2" w:rsidP="00F62EEF">
      <w:pPr>
        <w:spacing w:after="0"/>
        <w:rPr>
          <w:lang w:eastAsia="nl-BE"/>
        </w:rPr>
      </w:pPr>
    </w:p>
    <w:p w14:paraId="08E7D400" w14:textId="073E9F8F" w:rsidR="00816C0B" w:rsidRDefault="00C7011F" w:rsidP="003A1DD5">
      <w:pPr>
        <w:spacing w:before="60" w:after="0"/>
        <w:rPr>
          <w:lang w:eastAsia="nl-BE"/>
        </w:rPr>
      </w:pPr>
      <w:r>
        <w:rPr>
          <w:lang w:eastAsia="nl-BE"/>
        </w:rPr>
        <w:t>Er</w:t>
      </w:r>
      <w:r w:rsidR="00014C11">
        <w:rPr>
          <w:lang w:eastAsia="nl-BE"/>
        </w:rPr>
        <w:t xml:space="preserve"> k</w:t>
      </w:r>
      <w:r w:rsidR="00852D8F">
        <w:rPr>
          <w:lang w:eastAsia="nl-BE"/>
        </w:rPr>
        <w:t>on</w:t>
      </w:r>
      <w:r w:rsidR="00014C11">
        <w:rPr>
          <w:lang w:eastAsia="nl-BE"/>
        </w:rPr>
        <w:t xml:space="preserve"> a</w:t>
      </w:r>
      <w:r w:rsidR="00852D8F">
        <w:rPr>
          <w:lang w:eastAsia="nl-BE"/>
        </w:rPr>
        <w:t>angetoond word</w:t>
      </w:r>
      <w:r w:rsidR="00014C11">
        <w:rPr>
          <w:lang w:eastAsia="nl-BE"/>
        </w:rPr>
        <w:t>en dat de beschikbare cijfergegevens</w:t>
      </w:r>
      <w:r w:rsidR="00591B01">
        <w:rPr>
          <w:lang w:eastAsia="nl-BE"/>
        </w:rPr>
        <w:t xml:space="preserve"> van 2022</w:t>
      </w:r>
      <w:r w:rsidR="00014C11">
        <w:rPr>
          <w:lang w:eastAsia="nl-BE"/>
        </w:rPr>
        <w:t xml:space="preserve"> besproken </w:t>
      </w:r>
      <w:r w:rsidR="00014C11" w:rsidRPr="00D23D90">
        <w:rPr>
          <w:lang w:eastAsia="nl-BE"/>
        </w:rPr>
        <w:t>werden</w:t>
      </w:r>
      <w:r w:rsidR="004D3392" w:rsidRPr="00D23D90">
        <w:rPr>
          <w:lang w:eastAsia="nl-BE"/>
        </w:rPr>
        <w:t xml:space="preserve"> </w:t>
      </w:r>
      <w:r w:rsidR="00014C11" w:rsidRPr="00D23D90">
        <w:rPr>
          <w:lang w:eastAsia="nl-BE"/>
        </w:rPr>
        <w:t xml:space="preserve">op </w:t>
      </w:r>
      <w:r w:rsidR="0006496E" w:rsidRPr="00D23D90">
        <w:rPr>
          <w:lang w:eastAsia="nl-BE"/>
        </w:rPr>
        <w:t>het niveau van het bestuursorgaan</w:t>
      </w:r>
      <w:r w:rsidR="00971EFB">
        <w:rPr>
          <w:lang w:eastAsia="nl-BE"/>
        </w:rPr>
        <w:t xml:space="preserve"> /</w:t>
      </w:r>
      <w:r w:rsidR="0006496E" w:rsidRPr="00D23D90">
        <w:rPr>
          <w:lang w:eastAsia="nl-BE"/>
        </w:rPr>
        <w:t xml:space="preserve"> op </w:t>
      </w:r>
      <w:r w:rsidR="00907965" w:rsidRPr="00D23D90">
        <w:rPr>
          <w:lang w:eastAsia="nl-BE"/>
        </w:rPr>
        <w:t xml:space="preserve">het </w:t>
      </w:r>
      <w:r w:rsidR="0006496E" w:rsidRPr="00D23D90">
        <w:rPr>
          <w:lang w:eastAsia="nl-BE"/>
        </w:rPr>
        <w:t xml:space="preserve">niveau van </w:t>
      </w:r>
      <w:r w:rsidR="00D8342E" w:rsidRPr="00D23D90">
        <w:rPr>
          <w:lang w:eastAsia="nl-BE"/>
        </w:rPr>
        <w:t xml:space="preserve">de </w:t>
      </w:r>
      <w:r w:rsidR="0006496E" w:rsidRPr="00D23D90">
        <w:rPr>
          <w:lang w:eastAsia="nl-BE"/>
        </w:rPr>
        <w:t>directie</w:t>
      </w:r>
      <w:r w:rsidR="00971EFB">
        <w:rPr>
          <w:lang w:eastAsia="nl-BE"/>
        </w:rPr>
        <w:t xml:space="preserve"> /</w:t>
      </w:r>
      <w:r w:rsidR="0006496E" w:rsidRPr="00D23D90">
        <w:rPr>
          <w:lang w:eastAsia="nl-BE"/>
        </w:rPr>
        <w:t xml:space="preserve"> </w:t>
      </w:r>
      <w:r w:rsidR="00A50508" w:rsidRPr="00D23D90">
        <w:rPr>
          <w:lang w:eastAsia="nl-BE"/>
        </w:rPr>
        <w:t xml:space="preserve">op </w:t>
      </w:r>
      <w:r w:rsidR="00907965" w:rsidRPr="00D23D90">
        <w:rPr>
          <w:lang w:eastAsia="nl-BE"/>
        </w:rPr>
        <w:t xml:space="preserve">het </w:t>
      </w:r>
      <w:r w:rsidR="00A50508" w:rsidRPr="00D23D90">
        <w:rPr>
          <w:lang w:eastAsia="nl-BE"/>
        </w:rPr>
        <w:t>niveau van de afdelingen.</w:t>
      </w:r>
    </w:p>
    <w:p w14:paraId="7A40256C" w14:textId="6286889F" w:rsidR="0038786F" w:rsidRDefault="0038786F" w:rsidP="0038786F">
      <w:pPr>
        <w:spacing w:before="60" w:after="0"/>
        <w:rPr>
          <w:lang w:eastAsia="nl-BE"/>
        </w:rPr>
      </w:pPr>
      <w:r>
        <w:rPr>
          <w:lang w:eastAsia="nl-BE"/>
        </w:rPr>
        <w:t xml:space="preserve">Er kon </w:t>
      </w:r>
      <w:r w:rsidRPr="0038786F">
        <w:rPr>
          <w:lang w:eastAsia="nl-BE"/>
        </w:rPr>
        <w:t>niet</w:t>
      </w:r>
      <w:r>
        <w:rPr>
          <w:lang w:eastAsia="nl-BE"/>
        </w:rPr>
        <w:t xml:space="preserve"> aangetoond worden dat de beschikbare cijfergegevens van 2022 besproken </w:t>
      </w:r>
      <w:r w:rsidRPr="0041437E">
        <w:rPr>
          <w:lang w:eastAsia="nl-BE"/>
        </w:rPr>
        <w:t>werden op het niveau van het bestuursorgaan</w:t>
      </w:r>
      <w:r w:rsidR="00971EFB">
        <w:rPr>
          <w:lang w:eastAsia="nl-BE"/>
        </w:rPr>
        <w:t xml:space="preserve"> /</w:t>
      </w:r>
      <w:r w:rsidRPr="0041437E">
        <w:rPr>
          <w:lang w:eastAsia="nl-BE"/>
        </w:rPr>
        <w:t xml:space="preserve"> op het niveau van de directie</w:t>
      </w:r>
      <w:r w:rsidR="00971EFB">
        <w:rPr>
          <w:lang w:eastAsia="nl-BE"/>
        </w:rPr>
        <w:t xml:space="preserve"> /</w:t>
      </w:r>
      <w:r w:rsidRPr="0041437E">
        <w:rPr>
          <w:lang w:eastAsia="nl-BE"/>
        </w:rPr>
        <w:t xml:space="preserve"> op het niveau van de afdelingen.</w:t>
      </w:r>
    </w:p>
    <w:p w14:paraId="4B5F0913" w14:textId="77777777" w:rsidR="003A1DD5" w:rsidRPr="001872AB" w:rsidRDefault="003A1DD5" w:rsidP="003A1DD5">
      <w:pPr>
        <w:spacing w:after="0"/>
        <w:rPr>
          <w:lang w:eastAsia="nl-BE"/>
        </w:rPr>
      </w:pPr>
    </w:p>
    <w:p w14:paraId="7C16914F" w14:textId="77777777" w:rsidR="0041437E" w:rsidRDefault="005E6BD8" w:rsidP="00CC4176">
      <w:pPr>
        <w:spacing w:before="60" w:after="0"/>
        <w:rPr>
          <w:rFonts w:cstheme="minorHAnsi"/>
        </w:rPr>
      </w:pPr>
      <w:r>
        <w:rPr>
          <w:bCs/>
        </w:rPr>
        <w:t xml:space="preserve">Het </w:t>
      </w:r>
      <w:r w:rsidR="009A068E">
        <w:rPr>
          <w:bCs/>
        </w:rPr>
        <w:t xml:space="preserve">ziekenhuis heeft het volgende </w:t>
      </w:r>
      <w:r>
        <w:rPr>
          <w:bCs/>
        </w:rPr>
        <w:t xml:space="preserve">beleid </w:t>
      </w:r>
      <w:r w:rsidR="009A068E">
        <w:rPr>
          <w:bCs/>
        </w:rPr>
        <w:t xml:space="preserve">betreffende </w:t>
      </w:r>
      <w:r w:rsidR="00167748">
        <w:rPr>
          <w:bCs/>
        </w:rPr>
        <w:t>de analyse van medicati</w:t>
      </w:r>
      <w:r w:rsidR="009A068E">
        <w:rPr>
          <w:bCs/>
        </w:rPr>
        <w:t>e-incidenten:</w:t>
      </w:r>
      <w:r w:rsidR="00723036">
        <w:rPr>
          <w:bCs/>
        </w:rPr>
        <w:t xml:space="preserve"> </w:t>
      </w:r>
      <w:r w:rsidR="0041437E" w:rsidRPr="00836A8E">
        <w:rPr>
          <w:rFonts w:cstheme="minorHAnsi"/>
        </w:rPr>
        <w:t>[xx]</w:t>
      </w:r>
      <w:r w:rsidR="0041437E">
        <w:rPr>
          <w:rFonts w:cstheme="minorHAnsi"/>
        </w:rPr>
        <w:t>.</w:t>
      </w:r>
    </w:p>
    <w:p w14:paraId="40C90E4D" w14:textId="606F9B33" w:rsidR="00F34B11" w:rsidRDefault="00C7011F" w:rsidP="00CC4176">
      <w:pPr>
        <w:spacing w:before="60" w:after="0"/>
        <w:rPr>
          <w:lang w:val="nl-BE" w:eastAsia="nl-BE"/>
        </w:rPr>
      </w:pPr>
      <w:r>
        <w:rPr>
          <w:lang w:eastAsia="nl-BE"/>
        </w:rPr>
        <w:t xml:space="preserve">Er </w:t>
      </w:r>
      <w:r w:rsidR="007E420F">
        <w:rPr>
          <w:lang w:eastAsia="nl-BE"/>
        </w:rPr>
        <w:t xml:space="preserve">kon </w:t>
      </w:r>
      <w:r w:rsidR="00D6132A">
        <w:rPr>
          <w:lang w:eastAsia="nl-BE"/>
        </w:rPr>
        <w:t xml:space="preserve">(niet) </w:t>
      </w:r>
      <w:r w:rsidR="007E420F">
        <w:rPr>
          <w:lang w:eastAsia="nl-BE"/>
        </w:rPr>
        <w:t xml:space="preserve">aangetoond worden </w:t>
      </w:r>
      <w:r w:rsidR="00F34B11">
        <w:rPr>
          <w:lang w:val="nl-BE" w:eastAsia="nl-BE"/>
        </w:rPr>
        <w:t>dat medicatie-incidenten werden geanalyseerd</w:t>
      </w:r>
      <w:r w:rsidR="00FF47DB">
        <w:rPr>
          <w:lang w:val="nl-BE" w:eastAsia="nl-BE"/>
        </w:rPr>
        <w:t xml:space="preserve"> voor de gecontroleerde periode</w:t>
      </w:r>
      <w:r w:rsidR="00F34B11">
        <w:rPr>
          <w:lang w:val="nl-BE" w:eastAsia="nl-BE"/>
        </w:rPr>
        <w:t xml:space="preserve">. </w:t>
      </w:r>
    </w:p>
    <w:p w14:paraId="7CF0983C" w14:textId="7C5ACC0A" w:rsidR="00BC7B30" w:rsidRPr="00435804" w:rsidRDefault="00BC7B30" w:rsidP="00724697">
      <w:pPr>
        <w:spacing w:after="20"/>
        <w:rPr>
          <w:lang w:val="nl-BE" w:eastAsia="nl-BE"/>
        </w:rPr>
      </w:pPr>
      <w:r w:rsidRPr="00435804">
        <w:rPr>
          <w:lang w:val="nl-BE" w:eastAsia="nl-BE"/>
        </w:rPr>
        <w:br w:type="page"/>
      </w:r>
    </w:p>
    <w:p w14:paraId="382DD7A3" w14:textId="00C5B745" w:rsidR="00034C36" w:rsidRDefault="00084EED" w:rsidP="00084EED">
      <w:pPr>
        <w:pStyle w:val="Kop2"/>
      </w:pPr>
      <w:bookmarkStart w:id="45" w:name="_Toc142562223"/>
      <w:r>
        <w:lastRenderedPageBreak/>
        <w:t>Samenvatting resultaten medicatie</w:t>
      </w:r>
      <w:bookmarkEnd w:id="45"/>
    </w:p>
    <w:p w14:paraId="24B21B50" w14:textId="4634D7E4" w:rsidR="00084EED" w:rsidRDefault="00084EED" w:rsidP="00084EED">
      <w:pPr>
        <w:pStyle w:val="Kop3"/>
      </w:pPr>
      <w:bookmarkStart w:id="46" w:name="_Toc142562224"/>
      <w:r>
        <w:t>Zoals verwacht</w:t>
      </w:r>
      <w:bookmarkEnd w:id="46"/>
    </w:p>
    <w:p w14:paraId="556DAE59" w14:textId="53D55B68" w:rsidR="00F3448F" w:rsidRPr="00F3448F" w:rsidRDefault="00F3448F" w:rsidP="003A1DD5">
      <w:pPr>
        <w:spacing w:after="0"/>
        <w:rPr>
          <w:b/>
          <w:bCs/>
          <w:iCs/>
          <w:u w:val="single"/>
        </w:rPr>
      </w:pPr>
      <w:bookmarkStart w:id="47" w:name="_Hlk123651042"/>
      <w:r w:rsidRPr="00F3448F">
        <w:rPr>
          <w:b/>
          <w:bCs/>
          <w:iCs/>
          <w:u w:val="single"/>
        </w:rPr>
        <w:t>Medisch order</w:t>
      </w:r>
    </w:p>
    <w:p w14:paraId="3858DCA7" w14:textId="6868E13B" w:rsidR="00EE0B47" w:rsidRDefault="008501CA" w:rsidP="00AC6DB5">
      <w:pPr>
        <w:pStyle w:val="Lijstalinea"/>
        <w:numPr>
          <w:ilvl w:val="0"/>
          <w:numId w:val="6"/>
        </w:numPr>
        <w:spacing w:before="20" w:after="0"/>
        <w:ind w:left="568" w:hanging="284"/>
        <w:contextualSpacing w:val="0"/>
      </w:pPr>
      <w:r>
        <w:t xml:space="preserve">Bij </w:t>
      </w:r>
      <w:r w:rsidR="00EE0B47" w:rsidRPr="00863FD8">
        <w:t>≥</w:t>
      </w:r>
      <w:r w:rsidR="00D11F22">
        <w:t>80</w:t>
      </w:r>
      <w:r w:rsidR="00EE0B47">
        <w:t xml:space="preserve">% van de gecontroleerde geneesmiddelen </w:t>
      </w:r>
      <w:r>
        <w:t xml:space="preserve">werd </w:t>
      </w:r>
      <w:r w:rsidR="00EE0B47">
        <w:t xml:space="preserve">een </w:t>
      </w:r>
      <w:r w:rsidR="002A7376">
        <w:t>ondertekend en volledig medisch order gevonden.</w:t>
      </w:r>
    </w:p>
    <w:p w14:paraId="71E0D79B" w14:textId="77777777" w:rsidR="00257298" w:rsidRDefault="00257298" w:rsidP="003A1DD5">
      <w:pPr>
        <w:spacing w:after="0"/>
      </w:pPr>
    </w:p>
    <w:p w14:paraId="286BAC35" w14:textId="1EAE431E" w:rsidR="00257298" w:rsidRPr="00257298" w:rsidRDefault="00257298" w:rsidP="003A1DD5">
      <w:pPr>
        <w:spacing w:after="0"/>
      </w:pPr>
      <w:r>
        <w:rPr>
          <w:b/>
          <w:bCs/>
          <w:iCs/>
          <w:u w:val="single"/>
        </w:rPr>
        <w:t>Volledigheid gegevens</w:t>
      </w:r>
    </w:p>
    <w:p w14:paraId="2C05A157" w14:textId="745637F6" w:rsidR="00FA4812" w:rsidRDefault="00784B65" w:rsidP="00AC6DB5">
      <w:pPr>
        <w:pStyle w:val="Lijstalinea"/>
        <w:numPr>
          <w:ilvl w:val="0"/>
          <w:numId w:val="6"/>
        </w:numPr>
        <w:spacing w:before="20" w:after="0"/>
        <w:ind w:left="568" w:hanging="284"/>
        <w:contextualSpacing w:val="0"/>
      </w:pPr>
      <w:r w:rsidRPr="00E22E01">
        <w:t>Er werd geen medicatie gevonden zonder enige</w:t>
      </w:r>
      <w:r w:rsidR="00A760CF" w:rsidRPr="00E22E01">
        <w:t xml:space="preserve"> aanduiding van naam, </w:t>
      </w:r>
      <w:r w:rsidR="00067A40">
        <w:t>sterkte</w:t>
      </w:r>
      <w:r w:rsidR="00A760CF" w:rsidRPr="00E22E01">
        <w:t xml:space="preserve"> en vervaldatum</w:t>
      </w:r>
      <w:r>
        <w:t xml:space="preserve"> en bij</w:t>
      </w:r>
      <w:r w:rsidR="00FA4812">
        <w:t xml:space="preserve"> </w:t>
      </w:r>
      <w:r w:rsidR="00FA4812" w:rsidRPr="00863FD8">
        <w:t>≥</w:t>
      </w:r>
      <w:r w:rsidR="00F3266C">
        <w:t>80</w:t>
      </w:r>
      <w:r w:rsidR="00FA4812">
        <w:t xml:space="preserve">% van de gecontroleerde geneesmiddelen </w:t>
      </w:r>
      <w:r w:rsidR="00326234">
        <w:t xml:space="preserve">in de klaargezette medicatie of in de voorraad </w:t>
      </w:r>
      <w:r w:rsidR="008501CA">
        <w:t>werd</w:t>
      </w:r>
      <w:r w:rsidR="0061041D">
        <w:t xml:space="preserve"> alle gecontroleerde info</w:t>
      </w:r>
      <w:r w:rsidR="00B75220">
        <w:t xml:space="preserve"> (naam, sterkte en vervaldatum) </w:t>
      </w:r>
      <w:r w:rsidR="0002649C">
        <w:t>g</w:t>
      </w:r>
      <w:r w:rsidR="00393932">
        <w:t>evonden</w:t>
      </w:r>
      <w:r w:rsidR="00D6132A">
        <w:t>.</w:t>
      </w:r>
    </w:p>
    <w:p w14:paraId="4657DA4C" w14:textId="44DFF35D" w:rsidR="00E040C1" w:rsidRPr="004C1B75" w:rsidRDefault="00E040C1" w:rsidP="00E040C1">
      <w:pPr>
        <w:pStyle w:val="Lijstalinea"/>
        <w:numPr>
          <w:ilvl w:val="0"/>
          <w:numId w:val="6"/>
        </w:numPr>
        <w:spacing w:before="20" w:after="0"/>
        <w:ind w:left="568" w:hanging="284"/>
        <w:contextualSpacing w:val="0"/>
      </w:pPr>
      <w:r w:rsidRPr="004C1B75">
        <w:t>In de gecontroleerde geneesmiddelen, in de klaargezette medicatie of in de voorraad werd geen verval</w:t>
      </w:r>
      <w:r w:rsidRPr="004C1B75">
        <w:softHyphen/>
        <w:t xml:space="preserve">len medicatie gevonden. </w:t>
      </w:r>
    </w:p>
    <w:p w14:paraId="5ABA466D" w14:textId="77152727" w:rsidR="00735013" w:rsidRDefault="00F603FB" w:rsidP="00A655BD">
      <w:pPr>
        <w:pStyle w:val="Lijstalinea"/>
        <w:numPr>
          <w:ilvl w:val="0"/>
          <w:numId w:val="6"/>
        </w:numPr>
        <w:spacing w:before="20" w:after="0"/>
        <w:ind w:left="568" w:hanging="284"/>
        <w:contextualSpacing w:val="0"/>
      </w:pPr>
      <w:r w:rsidRPr="00D6132A">
        <w:rPr>
          <w:lang w:val="nl-BE"/>
        </w:rPr>
        <w:t>B</w:t>
      </w:r>
      <w:r w:rsidRPr="00D6132A">
        <w:t xml:space="preserve">ij ≥80% van de gecontroleerde medicatievoorraden van patiënten (klaargezette medicatie en </w:t>
      </w:r>
      <w:proofErr w:type="spellStart"/>
      <w:r w:rsidRPr="00D6132A">
        <w:t>patiëntenvoorraad</w:t>
      </w:r>
      <w:proofErr w:type="spellEnd"/>
      <w:r w:rsidRPr="00D6132A">
        <w:t>) werd een eenduidige identificatie van de patiënt gevonden</w:t>
      </w:r>
      <w:r>
        <w:t>.</w:t>
      </w:r>
    </w:p>
    <w:p w14:paraId="1605F902" w14:textId="77777777" w:rsidR="00F603FB" w:rsidRPr="00735013" w:rsidRDefault="00F603FB" w:rsidP="003A1DD5">
      <w:pPr>
        <w:spacing w:after="0"/>
      </w:pPr>
    </w:p>
    <w:p w14:paraId="6A15A713" w14:textId="68E956F8" w:rsidR="00A672DD" w:rsidRPr="00A655BD" w:rsidRDefault="00A655BD" w:rsidP="003A1DD5">
      <w:pPr>
        <w:spacing w:after="0"/>
        <w:rPr>
          <w:b/>
          <w:bCs/>
          <w:u w:val="single"/>
        </w:rPr>
      </w:pPr>
      <w:r w:rsidRPr="00A655BD">
        <w:rPr>
          <w:b/>
          <w:bCs/>
          <w:u w:val="single"/>
        </w:rPr>
        <w:t>Bewaring medicatie</w:t>
      </w:r>
    </w:p>
    <w:p w14:paraId="2EE74D54" w14:textId="5DAF23C1" w:rsidR="00735013" w:rsidRDefault="00DC2E68" w:rsidP="00AC6DB5">
      <w:pPr>
        <w:pStyle w:val="Lijstalinea"/>
        <w:numPr>
          <w:ilvl w:val="0"/>
          <w:numId w:val="6"/>
        </w:numPr>
        <w:spacing w:before="20" w:after="0"/>
        <w:ind w:left="568" w:hanging="284"/>
        <w:contextualSpacing w:val="0"/>
      </w:pPr>
      <w:r>
        <w:t xml:space="preserve">Op alle </w:t>
      </w:r>
      <w:r w:rsidR="00047969">
        <w:t>bezochte</w:t>
      </w:r>
      <w:r w:rsidR="00567686">
        <w:t xml:space="preserve"> </w:t>
      </w:r>
      <w:r>
        <w:t>afdelingen was de medicatievoorraad veilig bewaard voor patiënten.</w:t>
      </w:r>
    </w:p>
    <w:p w14:paraId="108C017E" w14:textId="77777777" w:rsidR="00735013" w:rsidRDefault="00735013" w:rsidP="003A1DD5">
      <w:pPr>
        <w:spacing w:after="0"/>
      </w:pPr>
    </w:p>
    <w:p w14:paraId="11001FC0" w14:textId="2A0EE521" w:rsidR="00A655BD" w:rsidRPr="00A655BD" w:rsidRDefault="00A655BD" w:rsidP="003A1DD5">
      <w:pPr>
        <w:spacing w:after="0"/>
        <w:rPr>
          <w:b/>
          <w:bCs/>
          <w:u w:val="single"/>
        </w:rPr>
      </w:pPr>
      <w:r w:rsidRPr="00A655BD">
        <w:rPr>
          <w:b/>
          <w:bCs/>
          <w:u w:val="single"/>
        </w:rPr>
        <w:t>Verdovende middelen</w:t>
      </w:r>
    </w:p>
    <w:p w14:paraId="2C25FE21" w14:textId="2337FA0F" w:rsidR="00DC2E68" w:rsidRDefault="00DC2E68" w:rsidP="00AC6DB5">
      <w:pPr>
        <w:pStyle w:val="Lijstalinea"/>
        <w:numPr>
          <w:ilvl w:val="0"/>
          <w:numId w:val="6"/>
        </w:numPr>
        <w:spacing w:before="20" w:after="0"/>
        <w:ind w:left="568" w:hanging="284"/>
        <w:contextualSpacing w:val="0"/>
      </w:pPr>
      <w:r>
        <w:t xml:space="preserve">Op alle </w:t>
      </w:r>
      <w:r w:rsidR="00047969">
        <w:t>bezochte</w:t>
      </w:r>
      <w:r w:rsidR="00567686">
        <w:t xml:space="preserve"> </w:t>
      </w:r>
      <w:r>
        <w:t>afdelingen w</w:t>
      </w:r>
      <w:r w:rsidR="00567686">
        <w:t>erden de gecontroleerde verdovende middelen afzonderlijk en afgesloten bewaard</w:t>
      </w:r>
      <w:r w:rsidR="00933214">
        <w:t xml:space="preserve"> </w:t>
      </w:r>
      <w:r w:rsidR="00933214" w:rsidRPr="00484115">
        <w:t xml:space="preserve">of </w:t>
      </w:r>
      <w:r w:rsidR="00BB1763" w:rsidRPr="00484115">
        <w:t>waren er de nodige</w:t>
      </w:r>
      <w:r w:rsidR="00933214" w:rsidRPr="00484115">
        <w:t xml:space="preserve"> faciliteiten </w:t>
      </w:r>
      <w:r w:rsidR="00BB1763" w:rsidRPr="00484115">
        <w:t>om verdovende middelen afzonderlijk en afgesloten te kunnen bewaren.</w:t>
      </w:r>
      <w:r w:rsidR="00BB1763" w:rsidRPr="00BB1763">
        <w:t xml:space="preserve"> </w:t>
      </w:r>
    </w:p>
    <w:p w14:paraId="72848CDB" w14:textId="70BB2417" w:rsidR="000A23BE" w:rsidRPr="00D6132A" w:rsidRDefault="00EE2EF1" w:rsidP="00AC6DB5">
      <w:pPr>
        <w:pStyle w:val="Lijstalinea"/>
        <w:numPr>
          <w:ilvl w:val="0"/>
          <w:numId w:val="6"/>
        </w:numPr>
        <w:spacing w:before="20" w:after="0"/>
        <w:ind w:left="568" w:hanging="284"/>
        <w:contextualSpacing w:val="0"/>
      </w:pPr>
      <w:r w:rsidRPr="00D6132A">
        <w:t xml:space="preserve">Bij </w:t>
      </w:r>
      <w:r w:rsidR="00187AA7" w:rsidRPr="00D6132A">
        <w:t>≥80% van de</w:t>
      </w:r>
      <w:r w:rsidR="00DC52EB" w:rsidRPr="00D6132A">
        <w:t xml:space="preserve"> </w:t>
      </w:r>
      <w:r w:rsidR="000A23BE" w:rsidRPr="00D6132A">
        <w:t>gecontroleerde verdovende middelen was er een correcte stockregistratie aanwezig.</w:t>
      </w:r>
    </w:p>
    <w:p w14:paraId="7C74C24A" w14:textId="77777777" w:rsidR="00735013" w:rsidRPr="00D6132A" w:rsidRDefault="00735013" w:rsidP="003A1DD5">
      <w:pPr>
        <w:spacing w:after="0"/>
      </w:pPr>
    </w:p>
    <w:p w14:paraId="78C7F3FF" w14:textId="7CBCFD8A" w:rsidR="00735013" w:rsidRPr="00D6132A" w:rsidRDefault="00863E9A" w:rsidP="003A1DD5">
      <w:pPr>
        <w:spacing w:after="0"/>
        <w:rPr>
          <w:b/>
          <w:bCs/>
          <w:u w:val="single"/>
        </w:rPr>
      </w:pPr>
      <w:r w:rsidRPr="00D6132A">
        <w:rPr>
          <w:b/>
          <w:bCs/>
          <w:u w:val="single"/>
        </w:rPr>
        <w:t>Meldsysteem m</w:t>
      </w:r>
      <w:r w:rsidR="00735013" w:rsidRPr="00D6132A">
        <w:rPr>
          <w:b/>
          <w:bCs/>
          <w:u w:val="single"/>
        </w:rPr>
        <w:t>edicatie-incidenten</w:t>
      </w:r>
    </w:p>
    <w:p w14:paraId="102CE38D" w14:textId="67F76AFE" w:rsidR="004A5981" w:rsidRPr="00D6132A" w:rsidRDefault="00F603FB" w:rsidP="00AC6DB5">
      <w:pPr>
        <w:pStyle w:val="Lijstalinea"/>
        <w:numPr>
          <w:ilvl w:val="0"/>
          <w:numId w:val="6"/>
        </w:numPr>
        <w:spacing w:before="20" w:after="0"/>
        <w:ind w:left="568" w:hanging="284"/>
        <w:contextualSpacing w:val="0"/>
      </w:pPr>
      <w:r w:rsidRPr="00D6132A">
        <w:t xml:space="preserve">Er is </w:t>
      </w:r>
      <w:r w:rsidR="00DF6840" w:rsidRPr="00D6132A">
        <w:t>een meldsysteem voor medicatie-incidenten.</w:t>
      </w:r>
    </w:p>
    <w:p w14:paraId="5054C89D" w14:textId="30BF81C2" w:rsidR="00DF6840" w:rsidRPr="00D6132A" w:rsidRDefault="00256545" w:rsidP="00AC6DB5">
      <w:pPr>
        <w:pStyle w:val="Lijstalinea"/>
        <w:numPr>
          <w:ilvl w:val="0"/>
          <w:numId w:val="6"/>
        </w:numPr>
        <w:spacing w:before="20" w:after="0"/>
        <w:ind w:left="568" w:hanging="284"/>
        <w:contextualSpacing w:val="0"/>
      </w:pPr>
      <w:r w:rsidRPr="00D6132A">
        <w:t xml:space="preserve">De campus </w:t>
      </w:r>
      <w:r w:rsidR="008501CA" w:rsidRPr="00D6132A">
        <w:t>had</w:t>
      </w:r>
      <w:r w:rsidR="00011EC0" w:rsidRPr="00D6132A">
        <w:t xml:space="preserve"> zicht op </w:t>
      </w:r>
      <w:r w:rsidR="00FC6B19" w:rsidRPr="00D6132A">
        <w:t xml:space="preserve">het aantal geregistreerde </w:t>
      </w:r>
      <w:r w:rsidR="00F60627" w:rsidRPr="00D6132A">
        <w:t>medicatie-</w:t>
      </w:r>
      <w:r w:rsidR="00FC6B19" w:rsidRPr="00D6132A">
        <w:t>incidenten.</w:t>
      </w:r>
    </w:p>
    <w:p w14:paraId="04D97B00" w14:textId="77777777" w:rsidR="00C47C69" w:rsidRPr="00D6132A" w:rsidRDefault="00C47C69" w:rsidP="003A1DD5">
      <w:pPr>
        <w:spacing w:after="0"/>
        <w:rPr>
          <w:iCs/>
        </w:rPr>
      </w:pPr>
    </w:p>
    <w:p w14:paraId="1D0F74AC" w14:textId="28354C37" w:rsidR="00084EED" w:rsidRPr="00D6132A" w:rsidRDefault="00084EED" w:rsidP="00084EED">
      <w:pPr>
        <w:pStyle w:val="Kop3"/>
      </w:pPr>
      <w:bookmarkStart w:id="48" w:name="_Toc142562225"/>
      <w:bookmarkEnd w:id="47"/>
      <w:r w:rsidRPr="00D6132A">
        <w:t>Inbreuken</w:t>
      </w:r>
      <w:bookmarkEnd w:id="48"/>
    </w:p>
    <w:p w14:paraId="17CFD8C3" w14:textId="77777777" w:rsidR="00425F9A" w:rsidRPr="00D6132A" w:rsidRDefault="00425F9A" w:rsidP="003A1DD5">
      <w:pPr>
        <w:spacing w:after="0"/>
        <w:rPr>
          <w:b/>
          <w:bCs/>
          <w:iCs/>
          <w:u w:val="single"/>
        </w:rPr>
      </w:pPr>
      <w:r w:rsidRPr="00D6132A">
        <w:rPr>
          <w:b/>
          <w:bCs/>
          <w:iCs/>
          <w:u w:val="single"/>
        </w:rPr>
        <w:t>Medisch order</w:t>
      </w:r>
    </w:p>
    <w:p w14:paraId="1BBB7D32" w14:textId="6799AF88" w:rsidR="00425F9A" w:rsidRPr="00D6132A" w:rsidRDefault="004A57AB" w:rsidP="003A1DD5">
      <w:pPr>
        <w:pStyle w:val="Lijstalinea"/>
        <w:numPr>
          <w:ilvl w:val="0"/>
          <w:numId w:val="6"/>
        </w:numPr>
        <w:spacing w:before="20" w:after="0"/>
        <w:ind w:left="568" w:hanging="284"/>
        <w:contextualSpacing w:val="0"/>
      </w:pPr>
      <w:r w:rsidRPr="00D6132A">
        <w:t>Bij</w:t>
      </w:r>
      <w:r w:rsidR="00A03CCE" w:rsidRPr="00D6132A">
        <w:t xml:space="preserve"> </w:t>
      </w:r>
      <w:r w:rsidR="00D838DC" w:rsidRPr="00D6132A">
        <w:t>&lt;80</w:t>
      </w:r>
      <w:r w:rsidR="00425F9A" w:rsidRPr="00D6132A">
        <w:t xml:space="preserve">% van de gecontroleerde geneesmiddelen </w:t>
      </w:r>
      <w:r w:rsidR="00A03CCE" w:rsidRPr="00D6132A">
        <w:t xml:space="preserve">werd </w:t>
      </w:r>
      <w:r w:rsidR="00425F9A" w:rsidRPr="00D6132A">
        <w:t>een ondertekend en volledig medisch order gevonden.</w:t>
      </w:r>
    </w:p>
    <w:p w14:paraId="02BE9E2A" w14:textId="77777777" w:rsidR="00425F9A" w:rsidRPr="00D6132A" w:rsidRDefault="00425F9A" w:rsidP="003A1DD5">
      <w:pPr>
        <w:spacing w:after="0"/>
      </w:pPr>
    </w:p>
    <w:p w14:paraId="4FA28D3A" w14:textId="5B58879E" w:rsidR="00425F9A" w:rsidRPr="00D6132A" w:rsidRDefault="00425F9A" w:rsidP="003A1DD5">
      <w:pPr>
        <w:spacing w:after="0"/>
      </w:pPr>
      <w:r w:rsidRPr="00D6132A">
        <w:rPr>
          <w:b/>
          <w:bCs/>
          <w:iCs/>
          <w:u w:val="single"/>
        </w:rPr>
        <w:t>Volledigheid gegevens</w:t>
      </w:r>
    </w:p>
    <w:p w14:paraId="2A10D3DF" w14:textId="05C1C116" w:rsidR="00425F9A" w:rsidRPr="00D6132A" w:rsidRDefault="00A835BE" w:rsidP="003A1DD5">
      <w:pPr>
        <w:pStyle w:val="Lijstalinea"/>
        <w:numPr>
          <w:ilvl w:val="0"/>
          <w:numId w:val="6"/>
        </w:numPr>
        <w:spacing w:before="20" w:after="0"/>
        <w:ind w:left="568" w:hanging="284"/>
        <w:contextualSpacing w:val="0"/>
      </w:pPr>
      <w:r w:rsidRPr="00D6132A">
        <w:t>Er werd medicatie gevonden zonder enige</w:t>
      </w:r>
      <w:r w:rsidR="0062453E" w:rsidRPr="00D6132A">
        <w:t xml:space="preserve"> </w:t>
      </w:r>
      <w:r w:rsidR="004905E8" w:rsidRPr="00D6132A">
        <w:t>aanduiding</w:t>
      </w:r>
      <w:r w:rsidR="0062453E" w:rsidRPr="00D6132A">
        <w:t xml:space="preserve"> van naam, </w:t>
      </w:r>
      <w:r w:rsidR="00067A40" w:rsidRPr="00D6132A">
        <w:t>sterkte</w:t>
      </w:r>
      <w:r w:rsidR="0062453E" w:rsidRPr="00D6132A">
        <w:t xml:space="preserve"> en vervaldatum</w:t>
      </w:r>
      <w:r w:rsidRPr="00D6132A">
        <w:t xml:space="preserve"> </w:t>
      </w:r>
      <w:r w:rsidR="007D454C" w:rsidRPr="00D6132A">
        <w:t xml:space="preserve">(aantal) </w:t>
      </w:r>
      <w:r w:rsidR="0062453E" w:rsidRPr="00D6132A">
        <w:t>en</w:t>
      </w:r>
      <w:r w:rsidR="007D454C" w:rsidRPr="00D6132A">
        <w:t>/</w:t>
      </w:r>
      <w:r w:rsidR="0062453E" w:rsidRPr="00D6132A">
        <w:t>of b</w:t>
      </w:r>
      <w:r w:rsidR="004A57AB" w:rsidRPr="00D6132A">
        <w:t>ij</w:t>
      </w:r>
      <w:r w:rsidR="00425F9A" w:rsidRPr="00D6132A">
        <w:t xml:space="preserve"> </w:t>
      </w:r>
      <w:r w:rsidR="004B4AEF" w:rsidRPr="00D6132A">
        <w:t>&lt;</w:t>
      </w:r>
      <w:r w:rsidR="001F3DC1" w:rsidRPr="00D6132A">
        <w:t>80</w:t>
      </w:r>
      <w:r w:rsidR="00425F9A" w:rsidRPr="00D6132A">
        <w:t xml:space="preserve">% van de gecontroleerde geneesmiddelen </w:t>
      </w:r>
      <w:r w:rsidR="005761CA" w:rsidRPr="00D6132A">
        <w:t xml:space="preserve">in de klaargezette medicatie of in de voorraad </w:t>
      </w:r>
      <w:r w:rsidR="00C7301C" w:rsidRPr="00D6132A">
        <w:t xml:space="preserve">werd </w:t>
      </w:r>
      <w:r w:rsidR="00C14744" w:rsidRPr="00D6132A">
        <w:t>alle gecontroleerde info</w:t>
      </w:r>
      <w:r w:rsidR="00425F9A" w:rsidRPr="00D6132A">
        <w:t xml:space="preserve"> (naam, sterkte en vervaldatum) </w:t>
      </w:r>
      <w:r w:rsidR="00A53AFF" w:rsidRPr="00D6132A">
        <w:t>gevonden</w:t>
      </w:r>
      <w:r w:rsidR="00250CAD" w:rsidRPr="00D6132A">
        <w:t>.</w:t>
      </w:r>
    </w:p>
    <w:p w14:paraId="4A3A7F89" w14:textId="46EA147A" w:rsidR="00E040C1" w:rsidRDefault="00E040C1" w:rsidP="00E040C1">
      <w:pPr>
        <w:pStyle w:val="Lijstalinea"/>
        <w:numPr>
          <w:ilvl w:val="0"/>
          <w:numId w:val="6"/>
        </w:numPr>
        <w:spacing w:before="20" w:after="0"/>
        <w:ind w:left="568" w:hanging="284"/>
        <w:contextualSpacing w:val="0"/>
      </w:pPr>
      <w:r w:rsidRPr="004C1B75">
        <w:t>In de gecontroleerde geneesmiddelen, in de klaargezette medicatie of in de voorraad werd vervallen medicatie gevonden.</w:t>
      </w:r>
      <w:r w:rsidRPr="005125B3">
        <w:t xml:space="preserve"> </w:t>
      </w:r>
    </w:p>
    <w:p w14:paraId="0219861B" w14:textId="5E2F873B" w:rsidR="00F603FB" w:rsidRPr="00D6132A" w:rsidRDefault="00C7301C" w:rsidP="003A1DD5">
      <w:pPr>
        <w:pStyle w:val="Lijstalinea"/>
        <w:numPr>
          <w:ilvl w:val="0"/>
          <w:numId w:val="6"/>
        </w:numPr>
        <w:spacing w:before="20" w:after="0"/>
        <w:ind w:left="568" w:hanging="284"/>
        <w:contextualSpacing w:val="0"/>
      </w:pPr>
      <w:r>
        <w:t>Bij</w:t>
      </w:r>
      <w:r w:rsidR="00425F9A">
        <w:t xml:space="preserve"> </w:t>
      </w:r>
      <w:r w:rsidR="001A70C4">
        <w:t>&lt;</w:t>
      </w:r>
      <w:r w:rsidR="00A328C4">
        <w:t>80</w:t>
      </w:r>
      <w:r w:rsidR="00425F9A">
        <w:t xml:space="preserve">% </w:t>
      </w:r>
      <w:r w:rsidR="00F603FB">
        <w:t xml:space="preserve">van de gecontroleerde medicatievoorraden van patiënten (klaargezette medicatie en </w:t>
      </w:r>
      <w:proofErr w:type="spellStart"/>
      <w:r w:rsidR="00F603FB" w:rsidRPr="00D6132A">
        <w:t>patiëntenvoorraad</w:t>
      </w:r>
      <w:proofErr w:type="spellEnd"/>
      <w:r w:rsidR="00F603FB" w:rsidRPr="00D6132A">
        <w:t>) werd een eenduidige identificatie van de patiënt gevonden.</w:t>
      </w:r>
    </w:p>
    <w:p w14:paraId="360E7E87" w14:textId="77777777" w:rsidR="00425F9A" w:rsidRDefault="00425F9A" w:rsidP="003A1DD5">
      <w:pPr>
        <w:spacing w:after="0"/>
      </w:pPr>
    </w:p>
    <w:p w14:paraId="4F3C0C94" w14:textId="77777777" w:rsidR="004B70F4" w:rsidRPr="00D6132A" w:rsidRDefault="004B70F4" w:rsidP="003A1DD5">
      <w:pPr>
        <w:spacing w:after="0"/>
      </w:pPr>
    </w:p>
    <w:p w14:paraId="6518D257" w14:textId="2AB3F4A9" w:rsidR="00425F9A" w:rsidRPr="00D6132A" w:rsidRDefault="00425F9A" w:rsidP="003A1DD5">
      <w:pPr>
        <w:spacing w:after="0"/>
        <w:rPr>
          <w:b/>
          <w:bCs/>
          <w:u w:val="single"/>
        </w:rPr>
      </w:pPr>
      <w:r w:rsidRPr="00D6132A">
        <w:rPr>
          <w:b/>
          <w:bCs/>
          <w:u w:val="single"/>
        </w:rPr>
        <w:t>Bewaring medicatie</w:t>
      </w:r>
    </w:p>
    <w:p w14:paraId="044A3085" w14:textId="55FA8F07" w:rsidR="00425F9A" w:rsidRPr="00D6132A" w:rsidRDefault="00EE7260" w:rsidP="003A1DD5">
      <w:pPr>
        <w:pStyle w:val="Lijstalinea"/>
        <w:numPr>
          <w:ilvl w:val="0"/>
          <w:numId w:val="6"/>
        </w:numPr>
        <w:spacing w:before="20" w:after="0"/>
        <w:ind w:left="568" w:hanging="284"/>
        <w:contextualSpacing w:val="0"/>
      </w:pPr>
      <w:r w:rsidRPr="00D6132A">
        <w:lastRenderedPageBreak/>
        <w:t>Niet o</w:t>
      </w:r>
      <w:r w:rsidR="00425F9A" w:rsidRPr="00D6132A">
        <w:t xml:space="preserve">p alle </w:t>
      </w:r>
      <w:r w:rsidR="00047969" w:rsidRPr="00D6132A">
        <w:t>bezochte</w:t>
      </w:r>
      <w:r w:rsidR="00425F9A" w:rsidRPr="00D6132A">
        <w:t xml:space="preserve"> afdelingen was de medicatievoorraad veilig bewaard voor patiënten (</w:t>
      </w:r>
      <w:r w:rsidR="00D6132A" w:rsidRPr="00D6132A">
        <w:rPr>
          <w:rFonts w:cstheme="minorHAnsi"/>
        </w:rPr>
        <w:t>[xx]</w:t>
      </w:r>
      <w:r w:rsidR="00D6132A" w:rsidRPr="00D6132A">
        <w:t>/</w:t>
      </w:r>
      <w:r w:rsidR="00D6132A" w:rsidRPr="00D6132A">
        <w:rPr>
          <w:rFonts w:cstheme="minorHAnsi"/>
        </w:rPr>
        <w:t>[xx]</w:t>
      </w:r>
      <w:r w:rsidR="00D6132A" w:rsidRPr="00D6132A">
        <w:rPr>
          <w:rFonts w:ascii="Calibri" w:eastAsia="Times" w:hAnsi="Calibri" w:cs="Times New Roman"/>
          <w:lang w:eastAsia="nl-BE"/>
        </w:rPr>
        <w:t xml:space="preserve"> </w:t>
      </w:r>
      <w:r w:rsidR="00425F9A" w:rsidRPr="00D6132A">
        <w:t>in orde</w:t>
      </w:r>
      <w:r w:rsidR="009F5122" w:rsidRPr="00D6132A">
        <w:t>)</w:t>
      </w:r>
      <w:r w:rsidR="00425F9A" w:rsidRPr="00D6132A">
        <w:t>.</w:t>
      </w:r>
    </w:p>
    <w:p w14:paraId="2D341AC9" w14:textId="77777777" w:rsidR="00425F9A" w:rsidRPr="00D6132A" w:rsidRDefault="00425F9A" w:rsidP="003A1DD5">
      <w:pPr>
        <w:spacing w:after="0"/>
      </w:pPr>
    </w:p>
    <w:p w14:paraId="42F45AE6" w14:textId="77777777" w:rsidR="00425F9A" w:rsidRPr="00D6132A" w:rsidRDefault="00425F9A" w:rsidP="003A1DD5">
      <w:pPr>
        <w:spacing w:after="0"/>
        <w:rPr>
          <w:b/>
          <w:bCs/>
          <w:u w:val="single"/>
        </w:rPr>
      </w:pPr>
      <w:r w:rsidRPr="00D6132A">
        <w:rPr>
          <w:b/>
          <w:bCs/>
          <w:u w:val="single"/>
        </w:rPr>
        <w:t>Verdovende middelen</w:t>
      </w:r>
    </w:p>
    <w:p w14:paraId="33500724" w14:textId="70A473C9" w:rsidR="00425F9A" w:rsidRPr="00D6132A" w:rsidRDefault="004A2A5B" w:rsidP="003A1DD5">
      <w:pPr>
        <w:pStyle w:val="Lijstalinea"/>
        <w:numPr>
          <w:ilvl w:val="0"/>
          <w:numId w:val="6"/>
        </w:numPr>
        <w:spacing w:before="20" w:after="0"/>
        <w:ind w:left="568" w:hanging="284"/>
        <w:contextualSpacing w:val="0"/>
      </w:pPr>
      <w:r w:rsidRPr="00D6132A">
        <w:t>Niet o</w:t>
      </w:r>
      <w:r w:rsidR="00425F9A" w:rsidRPr="00D6132A">
        <w:t xml:space="preserve">p alle </w:t>
      </w:r>
      <w:r w:rsidR="00047969" w:rsidRPr="00D6132A">
        <w:t>bezochte</w:t>
      </w:r>
      <w:r w:rsidR="00425F9A" w:rsidRPr="00D6132A">
        <w:t xml:space="preserve"> afdelingen werden de gecontroleerde verdovende middelen afzonderlijk en afgesloten bewaard </w:t>
      </w:r>
      <w:r w:rsidR="00AD1F16" w:rsidRPr="00D6132A">
        <w:t>en/</w:t>
      </w:r>
      <w:r w:rsidR="00BB1763" w:rsidRPr="00D6132A">
        <w:t>of waren er niet de nodige faciliteiten om verdovende middelen afzonderlijk en afgesloten te kunnen bewaren</w:t>
      </w:r>
      <w:r w:rsidR="00425F9A" w:rsidRPr="00D6132A">
        <w:t>.</w:t>
      </w:r>
    </w:p>
    <w:p w14:paraId="202EC4E6" w14:textId="511E3421" w:rsidR="00425F9A" w:rsidRPr="00D6132A" w:rsidRDefault="00660C94" w:rsidP="003A1DD5">
      <w:pPr>
        <w:pStyle w:val="Lijstalinea"/>
        <w:numPr>
          <w:ilvl w:val="0"/>
          <w:numId w:val="6"/>
        </w:numPr>
        <w:spacing w:before="20" w:after="0"/>
        <w:ind w:left="568" w:hanging="284"/>
        <w:contextualSpacing w:val="0"/>
      </w:pPr>
      <w:r w:rsidRPr="00D6132A">
        <w:t xml:space="preserve">Bij &lt;80% </w:t>
      </w:r>
      <w:r w:rsidR="00286C64" w:rsidRPr="00D6132A">
        <w:t>van de</w:t>
      </w:r>
      <w:r w:rsidR="00425F9A" w:rsidRPr="00D6132A">
        <w:t xml:space="preserve"> gecontroleerde verdovende middelen was er een correcte stockregistratie aanwezig.</w:t>
      </w:r>
    </w:p>
    <w:p w14:paraId="3D4476B5" w14:textId="77777777" w:rsidR="00425F9A" w:rsidRPr="00D6132A" w:rsidRDefault="00425F9A" w:rsidP="003A1DD5">
      <w:pPr>
        <w:spacing w:after="0"/>
      </w:pPr>
    </w:p>
    <w:p w14:paraId="068ADEB7" w14:textId="7723471B" w:rsidR="00425F9A" w:rsidRPr="00D6132A" w:rsidRDefault="00425F9A" w:rsidP="003A1DD5">
      <w:pPr>
        <w:spacing w:after="0"/>
        <w:rPr>
          <w:b/>
          <w:bCs/>
          <w:u w:val="single"/>
        </w:rPr>
      </w:pPr>
      <w:r w:rsidRPr="00D6132A">
        <w:rPr>
          <w:b/>
          <w:bCs/>
          <w:u w:val="single"/>
        </w:rPr>
        <w:t>M</w:t>
      </w:r>
      <w:r w:rsidR="00863E9A" w:rsidRPr="00D6132A">
        <w:rPr>
          <w:b/>
          <w:bCs/>
          <w:u w:val="single"/>
        </w:rPr>
        <w:t>eldsysteem m</w:t>
      </w:r>
      <w:r w:rsidRPr="00D6132A">
        <w:rPr>
          <w:b/>
          <w:bCs/>
          <w:u w:val="single"/>
        </w:rPr>
        <w:t>edicatie-incidenten</w:t>
      </w:r>
    </w:p>
    <w:p w14:paraId="188EC79B" w14:textId="23A74806" w:rsidR="00425F9A" w:rsidRPr="00D6132A" w:rsidRDefault="00F603FB" w:rsidP="003A1DD5">
      <w:pPr>
        <w:pStyle w:val="Lijstalinea"/>
        <w:numPr>
          <w:ilvl w:val="0"/>
          <w:numId w:val="6"/>
        </w:numPr>
        <w:spacing w:before="20" w:after="0"/>
        <w:ind w:left="568" w:hanging="284"/>
        <w:contextualSpacing w:val="0"/>
      </w:pPr>
      <w:r w:rsidRPr="00D6132A">
        <w:t>Er is g</w:t>
      </w:r>
      <w:r w:rsidR="00425F9A" w:rsidRPr="00D6132A">
        <w:t>een meldsysteem voor medicatie-incidenten.</w:t>
      </w:r>
    </w:p>
    <w:p w14:paraId="388C56D5" w14:textId="408272AF" w:rsidR="00425F9A" w:rsidRPr="00D6132A" w:rsidRDefault="00256545" w:rsidP="003A1DD5">
      <w:pPr>
        <w:pStyle w:val="Lijstalinea"/>
        <w:numPr>
          <w:ilvl w:val="0"/>
          <w:numId w:val="6"/>
        </w:numPr>
        <w:spacing w:before="20" w:after="0"/>
        <w:ind w:left="568" w:hanging="284"/>
        <w:contextualSpacing w:val="0"/>
      </w:pPr>
      <w:r w:rsidRPr="00D6132A">
        <w:t xml:space="preserve">De </w:t>
      </w:r>
      <w:r w:rsidR="00F60627" w:rsidRPr="00D6132A">
        <w:t xml:space="preserve">campus </w:t>
      </w:r>
      <w:r w:rsidR="00425F9A" w:rsidRPr="00D6132A">
        <w:t>h</w:t>
      </w:r>
      <w:r w:rsidR="00C7301C" w:rsidRPr="00D6132A">
        <w:t xml:space="preserve">ad </w:t>
      </w:r>
      <w:r w:rsidR="004E2ACE" w:rsidRPr="00D6132A">
        <w:t xml:space="preserve">geen </w:t>
      </w:r>
      <w:r w:rsidR="00425F9A" w:rsidRPr="00D6132A">
        <w:t xml:space="preserve">zicht op het aantal geregistreerde </w:t>
      </w:r>
      <w:r w:rsidR="00F60627" w:rsidRPr="00D6132A">
        <w:t>medicatie-</w:t>
      </w:r>
      <w:r w:rsidR="00425F9A" w:rsidRPr="00D6132A">
        <w:t>incidenten</w:t>
      </w:r>
      <w:r w:rsidR="004A5628" w:rsidRPr="00D6132A">
        <w:t>.</w:t>
      </w:r>
    </w:p>
    <w:p w14:paraId="6EAC1ACB" w14:textId="221151BF" w:rsidR="00904FFA" w:rsidRDefault="00904FFA" w:rsidP="003A1DD5">
      <w:pPr>
        <w:spacing w:after="0"/>
        <w:rPr>
          <w:rFonts w:ascii="Calibri" w:eastAsiaTheme="majorEastAsia" w:hAnsi="Calibri" w:cstheme="majorBidi"/>
          <w:b/>
          <w:bCs/>
          <w:caps/>
          <w:color w:val="657F00"/>
          <w:sz w:val="36"/>
          <w:szCs w:val="28"/>
          <w:lang w:val="nl-BE" w:eastAsia="nl-BE"/>
        </w:rPr>
      </w:pPr>
      <w:r>
        <w:br w:type="page"/>
      </w:r>
    </w:p>
    <w:p w14:paraId="0852A54F" w14:textId="21D8CC21" w:rsidR="00076474" w:rsidRDefault="00076474" w:rsidP="00271C32">
      <w:pPr>
        <w:pStyle w:val="Kop1"/>
      </w:pPr>
      <w:bookmarkStart w:id="49" w:name="_Toc142562226"/>
      <w:r>
        <w:lastRenderedPageBreak/>
        <w:t>Patiëntenrechten</w:t>
      </w:r>
      <w:r w:rsidR="00BF7C93">
        <w:t xml:space="preserve"> en </w:t>
      </w:r>
      <w:r>
        <w:t>ombudsfunctie</w:t>
      </w:r>
      <w:bookmarkEnd w:id="49"/>
    </w:p>
    <w:p w14:paraId="25888026" w14:textId="0EBC6B35" w:rsidR="00E90A87" w:rsidRDefault="00A33475" w:rsidP="00E90A87">
      <w:pPr>
        <w:pStyle w:val="Kop2"/>
      </w:pPr>
      <w:bookmarkStart w:id="50" w:name="_Toc142562227"/>
      <w:r>
        <w:t>Inzage en afschrift van het dossier</w:t>
      </w:r>
      <w:bookmarkEnd w:id="50"/>
    </w:p>
    <w:p w14:paraId="05485E4B" w14:textId="1556F70A" w:rsidR="00E663DB" w:rsidRPr="00571D6E" w:rsidRDefault="00751151" w:rsidP="00CC4176">
      <w:pPr>
        <w:spacing w:before="60" w:after="0"/>
        <w:rPr>
          <w:rFonts w:ascii="Calibri" w:eastAsia="PMingLiU" w:hAnsi="Calibri" w:cs="Times New Roman"/>
          <w:b/>
          <w:lang w:val="nl-BE" w:eastAsia="nl-BE"/>
        </w:rPr>
      </w:pPr>
      <w:r w:rsidRPr="00571D6E">
        <w:rPr>
          <w:b/>
          <w:bCs/>
        </w:rPr>
        <w:t>Verwachtingen</w:t>
      </w:r>
      <w:r w:rsidR="00571D6E" w:rsidRPr="00571D6E">
        <w:rPr>
          <w:b/>
          <w:bCs/>
        </w:rPr>
        <w:t xml:space="preserve"> ui</w:t>
      </w:r>
      <w:r w:rsidR="00E663DB" w:rsidRPr="00571D6E">
        <w:rPr>
          <w:rFonts w:ascii="Calibri" w:eastAsia="PMingLiU" w:hAnsi="Calibri" w:cs="Times New Roman"/>
          <w:b/>
          <w:lang w:val="nl-BE" w:eastAsia="nl-BE"/>
        </w:rPr>
        <w:t>t regelgeving/richtlijnen</w:t>
      </w:r>
    </w:p>
    <w:p w14:paraId="3D2C3C75" w14:textId="77777777" w:rsidR="00E663DB" w:rsidRPr="00DE06B3" w:rsidRDefault="00E663DB" w:rsidP="00CC4176">
      <w:pPr>
        <w:spacing w:before="60" w:after="0"/>
        <w:rPr>
          <w:rFonts w:eastAsia="Times New Roman"/>
        </w:rPr>
      </w:pPr>
      <w:r w:rsidRPr="00DE06B3">
        <w:rPr>
          <w:rFonts w:eastAsia="Times New Roman"/>
        </w:rPr>
        <w:t>De patiënt heeft recht op inzage in het hem betreffend patiëntendossier.</w:t>
      </w:r>
      <w:r w:rsidRPr="00DE06B3">
        <w:rPr>
          <w:rFonts w:eastAsia="Times New Roman"/>
        </w:rPr>
        <w:br/>
        <w:t>Aan het verzoek van de patiënt tot inzage in het hem betreffend patiëntendossier wordt onverwijld en ten laatste binnen 15 dagen na ontvangst ervan gevolg gegeven.</w:t>
      </w:r>
      <w:r w:rsidRPr="00DE06B3">
        <w:rPr>
          <w:rFonts w:eastAsia="Times New Roman"/>
        </w:rPr>
        <w:br/>
        <w:t>De persoonlijke notities van een beroepsbeoefenaar en gegevens die betrekking hebben op derden zijn van het recht op inzage uitgesloten.</w:t>
      </w:r>
      <w:r w:rsidRPr="00DE06B3">
        <w:rPr>
          <w:rFonts w:eastAsia="Times New Roman"/>
        </w:rPr>
        <w:br/>
        <w:t xml:space="preserve">Op zijn verzoek kan de patiënt zich laten bijstaan door of zijn inzagerecht uitoefenen via een door hem aangewezen vertrouwenspersoon. Indien deze laatste een beroepsbeoefenaar is, heeft hij ook inzage in de in het derde lid bedoelde persoonlijke notities. </w:t>
      </w:r>
    </w:p>
    <w:p w14:paraId="65183190" w14:textId="7B9C0B53" w:rsidR="00E663DB" w:rsidRPr="00DE06B3" w:rsidRDefault="00E663DB" w:rsidP="00CC4176">
      <w:pPr>
        <w:spacing w:before="60" w:after="0"/>
        <w:rPr>
          <w:rFonts w:eastAsia="Times New Roman"/>
        </w:rPr>
      </w:pPr>
      <w:r w:rsidRPr="00DE06B3">
        <w:rPr>
          <w:rFonts w:eastAsia="Times New Roman"/>
        </w:rPr>
        <w:t>De patiënt heeft recht op afschrift van het geheel of een gedeelte van het hem betreffend patiëntendossier</w:t>
      </w:r>
      <w:r w:rsidR="00076D6F">
        <w:rPr>
          <w:rFonts w:eastAsia="Times New Roman"/>
        </w:rPr>
        <w:t>.</w:t>
      </w:r>
    </w:p>
    <w:p w14:paraId="0517D9C3" w14:textId="534F0B96" w:rsidR="00751151" w:rsidRDefault="00203869" w:rsidP="00CC4176">
      <w:pPr>
        <w:spacing w:before="60" w:after="0"/>
      </w:pPr>
      <w:r>
        <w:t>De patiënt kan (mondeling of schriftelijk) aan de beroepsbeoefenaar vragen dat hij rechtstreeks zijn patiëntendossier kan inzien.</w:t>
      </w:r>
    </w:p>
    <w:p w14:paraId="4AF8AA90" w14:textId="228F5C56" w:rsidR="00135836" w:rsidRDefault="00135836" w:rsidP="00CC4176">
      <w:pPr>
        <w:spacing w:before="60" w:after="0"/>
      </w:pPr>
      <w:r w:rsidRPr="00135836">
        <w:t>Volgens de Europese algemene verordening gegevensbescherming wordt de eerste kopie van het patiëntendossier kosteloos aan de patiënt verstrekt</w:t>
      </w:r>
      <w:r w:rsidR="001446AC">
        <w:t>.</w:t>
      </w:r>
    </w:p>
    <w:p w14:paraId="7208601D" w14:textId="77777777" w:rsidR="0050334C" w:rsidRPr="00CC4176" w:rsidRDefault="0050334C" w:rsidP="0050334C">
      <w:pPr>
        <w:spacing w:after="0"/>
      </w:pPr>
    </w:p>
    <w:p w14:paraId="5ED1961F" w14:textId="1409F710" w:rsidR="00AC5BC0" w:rsidRPr="0084259D" w:rsidRDefault="00AC5BC0" w:rsidP="00CC4176">
      <w:pPr>
        <w:spacing w:before="60" w:after="0"/>
        <w:rPr>
          <w:b/>
          <w:bCs/>
        </w:rPr>
      </w:pPr>
      <w:r w:rsidRPr="0084259D">
        <w:rPr>
          <w:b/>
          <w:bCs/>
        </w:rPr>
        <w:t>Werkwijze</w:t>
      </w:r>
    </w:p>
    <w:p w14:paraId="7449E0F3" w14:textId="5435D55D" w:rsidR="00AC5BC0" w:rsidRDefault="00AC5BC0" w:rsidP="00CC4176">
      <w:pPr>
        <w:spacing w:before="60" w:after="0"/>
      </w:pPr>
      <w:r>
        <w:t>Er werd nagegaan of de campus beschikt over een procedure rond inzage en afschrift van het dossier</w:t>
      </w:r>
      <w:r w:rsidR="00EC6FF3">
        <w:t>.</w:t>
      </w:r>
    </w:p>
    <w:p w14:paraId="66FB1C47" w14:textId="7A841171" w:rsidR="00AC5BC0" w:rsidRDefault="00AC5BC0" w:rsidP="00CC4176">
      <w:pPr>
        <w:spacing w:before="60" w:after="0"/>
      </w:pPr>
      <w:r>
        <w:t>Deze procedures werden gecontroleerd op een aantal elementen uit de wet betreffende de rechten van de patiënt.</w:t>
      </w:r>
    </w:p>
    <w:p w14:paraId="42D270A1" w14:textId="05A82A3C" w:rsidR="00201CD8" w:rsidRDefault="00201CD8" w:rsidP="00CC4176">
      <w:pPr>
        <w:spacing w:before="60" w:after="0"/>
        <w:rPr>
          <w:b/>
          <w:u w:val="single"/>
          <w:lang w:val="nl-BE" w:eastAsia="nl-BE"/>
        </w:rPr>
      </w:pPr>
      <w:r>
        <w:t>O</w:t>
      </w:r>
      <w:r w:rsidRPr="002A6B5D">
        <w:t xml:space="preserve">p </w:t>
      </w:r>
      <w:r w:rsidR="0099119D">
        <w:t xml:space="preserve">de bezochte </w:t>
      </w:r>
      <w:r w:rsidRPr="002A6B5D">
        <w:t xml:space="preserve">afdelingen werd aan een aantal patiënten gevraagd of </w:t>
      </w:r>
      <w:r>
        <w:t xml:space="preserve">ze informatie kregen rond </w:t>
      </w:r>
      <w:r w:rsidR="0067550D">
        <w:t xml:space="preserve">deze </w:t>
      </w:r>
      <w:proofErr w:type="spellStart"/>
      <w:r w:rsidR="0067550D">
        <w:t>patiëntenrechten</w:t>
      </w:r>
      <w:proofErr w:type="spellEnd"/>
      <w:r w:rsidR="0067550D">
        <w:t>.</w:t>
      </w:r>
    </w:p>
    <w:p w14:paraId="3D7CDF69" w14:textId="77777777" w:rsidR="0050334C" w:rsidRDefault="0050334C" w:rsidP="0050334C">
      <w:pPr>
        <w:spacing w:after="0"/>
        <w:rPr>
          <w:b/>
          <w:lang w:val="nl-BE" w:eastAsia="nl-BE"/>
        </w:rPr>
      </w:pPr>
    </w:p>
    <w:p w14:paraId="24246554" w14:textId="4ED43187" w:rsidR="006E7166" w:rsidRPr="00AC5BC0" w:rsidRDefault="00D97067" w:rsidP="00CC4176">
      <w:pPr>
        <w:spacing w:before="60" w:after="0"/>
        <w:rPr>
          <w:b/>
          <w:lang w:val="nl-BE" w:eastAsia="nl-BE"/>
        </w:rPr>
      </w:pPr>
      <w:r w:rsidRPr="00AC5BC0">
        <w:rPr>
          <w:b/>
          <w:lang w:val="nl-BE" w:eastAsia="nl-BE"/>
        </w:rPr>
        <w:t>Vaststellingen</w:t>
      </w:r>
    </w:p>
    <w:p w14:paraId="1D6BD13D" w14:textId="5BD51586" w:rsidR="00533F70" w:rsidRDefault="00533F70" w:rsidP="00CC4176">
      <w:pPr>
        <w:spacing w:before="60" w:after="0"/>
        <w:rPr>
          <w:lang w:val="nl-BE" w:eastAsia="nl-BE"/>
        </w:rPr>
      </w:pPr>
      <w:r>
        <w:rPr>
          <w:lang w:val="nl-BE" w:eastAsia="nl-BE"/>
        </w:rPr>
        <w:t xml:space="preserve">Er is </w:t>
      </w:r>
      <w:r w:rsidRPr="00D6132A">
        <w:rPr>
          <w:lang w:val="nl-BE" w:eastAsia="nl-BE"/>
        </w:rPr>
        <w:t>geen/een</w:t>
      </w:r>
      <w:r>
        <w:rPr>
          <w:lang w:val="nl-BE" w:eastAsia="nl-BE"/>
        </w:rPr>
        <w:t xml:space="preserve"> procedure over </w:t>
      </w:r>
      <w:r w:rsidR="00461F3A">
        <w:rPr>
          <w:lang w:val="nl-BE" w:eastAsia="nl-BE"/>
        </w:rPr>
        <w:t>inzage in het dossier</w:t>
      </w:r>
      <w:r>
        <w:rPr>
          <w:lang w:val="nl-BE" w:eastAsia="nl-BE"/>
        </w:rPr>
        <w:t>.</w:t>
      </w:r>
    </w:p>
    <w:p w14:paraId="1A69666F" w14:textId="1B83021B" w:rsidR="00307DE3" w:rsidRDefault="00307DE3" w:rsidP="00CC4176">
      <w:pPr>
        <w:spacing w:before="60" w:after="0"/>
      </w:pPr>
      <w:r>
        <w:t>De procedure rond inzage in het dossier bevat volgende elementen uit de wet betreffende de rechten van de patiënt:</w:t>
      </w:r>
    </w:p>
    <w:p w14:paraId="588B7B40" w14:textId="7D69D7C2" w:rsidR="00307DE3" w:rsidRPr="00C2189D" w:rsidRDefault="00307DE3" w:rsidP="00307DE3">
      <w:pPr>
        <w:pStyle w:val="Lijstalinea"/>
        <w:numPr>
          <w:ilvl w:val="0"/>
          <w:numId w:val="2"/>
        </w:numPr>
        <w:spacing w:before="20" w:after="0"/>
        <w:ind w:left="568" w:hanging="284"/>
        <w:contextualSpacing w:val="0"/>
        <w:rPr>
          <w:rFonts w:cstheme="minorHAnsi"/>
          <w:iCs/>
        </w:rPr>
      </w:pPr>
      <w:r w:rsidRPr="00BB6561">
        <w:rPr>
          <w:rFonts w:cstheme="minorHAnsi"/>
        </w:rPr>
        <w:t xml:space="preserve">De </w:t>
      </w:r>
      <w:r w:rsidRPr="00C2189D">
        <w:rPr>
          <w:rFonts w:cstheme="minorHAnsi"/>
          <w:iCs/>
        </w:rPr>
        <w:t>vraag</w:t>
      </w:r>
      <w:r>
        <w:rPr>
          <w:rFonts w:cstheme="minorHAnsi"/>
          <w:iCs/>
        </w:rPr>
        <w:t xml:space="preserve"> tot inzage </w:t>
      </w:r>
      <w:r w:rsidRPr="00C2189D">
        <w:rPr>
          <w:rFonts w:cstheme="minorHAnsi"/>
          <w:iCs/>
        </w:rPr>
        <w:t xml:space="preserve">kan </w:t>
      </w:r>
      <w:r w:rsidRPr="006F67ED">
        <w:rPr>
          <w:rFonts w:cstheme="minorHAnsi"/>
          <w:iCs/>
        </w:rPr>
        <w:t>zowel mondeling als</w:t>
      </w:r>
      <w:r w:rsidRPr="00C2189D">
        <w:rPr>
          <w:rFonts w:cstheme="minorHAnsi"/>
          <w:iCs/>
        </w:rPr>
        <w:t xml:space="preserve"> schriftelijk gesteld worden.</w:t>
      </w:r>
    </w:p>
    <w:p w14:paraId="7A0438AA" w14:textId="77777777" w:rsidR="00307DE3" w:rsidRPr="00C2189D" w:rsidRDefault="00307DE3" w:rsidP="00307DE3">
      <w:pPr>
        <w:pStyle w:val="Lijstalinea"/>
        <w:numPr>
          <w:ilvl w:val="0"/>
          <w:numId w:val="2"/>
        </w:numPr>
        <w:spacing w:before="20" w:after="0"/>
        <w:ind w:left="568" w:hanging="284"/>
        <w:contextualSpacing w:val="0"/>
        <w:rPr>
          <w:rFonts w:cstheme="minorHAnsi"/>
          <w:iCs/>
        </w:rPr>
      </w:pPr>
      <w:r w:rsidRPr="006F67ED">
        <w:rPr>
          <w:rFonts w:cstheme="minorHAnsi"/>
          <w:iCs/>
        </w:rPr>
        <w:t>Enkel persoonlijke notities of elementen over derden kunnen onttrokken worden aan het recht tot inzage.</w:t>
      </w:r>
    </w:p>
    <w:p w14:paraId="0EFEB99D" w14:textId="0B60C6FC" w:rsidR="00307DE3" w:rsidRPr="00C2189D" w:rsidRDefault="00307DE3" w:rsidP="00307DE3">
      <w:pPr>
        <w:pStyle w:val="Lijstalinea"/>
        <w:numPr>
          <w:ilvl w:val="0"/>
          <w:numId w:val="2"/>
        </w:numPr>
        <w:spacing w:before="20" w:after="0"/>
        <w:ind w:left="568" w:hanging="284"/>
        <w:contextualSpacing w:val="0"/>
        <w:rPr>
          <w:rFonts w:cstheme="minorHAnsi"/>
          <w:iCs/>
        </w:rPr>
      </w:pPr>
      <w:r w:rsidRPr="00C2189D">
        <w:rPr>
          <w:rFonts w:cstheme="minorHAnsi"/>
          <w:iCs/>
        </w:rPr>
        <w:t xml:space="preserve">Wanneer de vertrouwenspersoon van de </w:t>
      </w:r>
      <w:r w:rsidR="00397947">
        <w:rPr>
          <w:rFonts w:cstheme="minorHAnsi"/>
          <w:iCs/>
        </w:rPr>
        <w:t>patiënt</w:t>
      </w:r>
      <w:r w:rsidRPr="00C2189D">
        <w:rPr>
          <w:rFonts w:cstheme="minorHAnsi"/>
          <w:iCs/>
        </w:rPr>
        <w:t xml:space="preserve"> een beroepsbeoefenaar is, worden de persoon</w:t>
      </w:r>
      <w:r>
        <w:rPr>
          <w:rFonts w:cstheme="minorHAnsi"/>
          <w:iCs/>
        </w:rPr>
        <w:softHyphen/>
      </w:r>
      <w:r w:rsidRPr="00C2189D">
        <w:rPr>
          <w:rFonts w:cstheme="minorHAnsi"/>
          <w:iCs/>
        </w:rPr>
        <w:t xml:space="preserve">lijke notities </w:t>
      </w:r>
      <w:r w:rsidRPr="006F67ED">
        <w:rPr>
          <w:rFonts w:cstheme="minorHAnsi"/>
          <w:iCs/>
        </w:rPr>
        <w:t>niet</w:t>
      </w:r>
      <w:r w:rsidRPr="00C2189D">
        <w:rPr>
          <w:rFonts w:cstheme="minorHAnsi"/>
          <w:iCs/>
        </w:rPr>
        <w:t xml:space="preserve"> onttrokken aan het recht tot inzage.</w:t>
      </w:r>
    </w:p>
    <w:p w14:paraId="5D236638" w14:textId="77777777" w:rsidR="00307DE3" w:rsidRDefault="00307DE3" w:rsidP="00307DE3">
      <w:pPr>
        <w:pStyle w:val="Lijstalinea"/>
        <w:numPr>
          <w:ilvl w:val="0"/>
          <w:numId w:val="2"/>
        </w:numPr>
        <w:spacing w:before="20" w:after="0"/>
        <w:ind w:left="568" w:hanging="284"/>
        <w:contextualSpacing w:val="0"/>
        <w:rPr>
          <w:rFonts w:cstheme="minorHAnsi"/>
          <w:iCs/>
        </w:rPr>
      </w:pPr>
      <w:r w:rsidRPr="00C2189D">
        <w:rPr>
          <w:rFonts w:cstheme="minorHAnsi"/>
          <w:iCs/>
        </w:rPr>
        <w:t xml:space="preserve">De termijn tussen ontvangst van verzoek en voorleggen van het dossier is </w:t>
      </w:r>
      <w:r w:rsidRPr="006F67ED">
        <w:rPr>
          <w:rFonts w:cstheme="minorHAnsi"/>
          <w:iCs/>
        </w:rPr>
        <w:t xml:space="preserve">niet </w:t>
      </w:r>
      <w:r w:rsidRPr="00C2189D">
        <w:rPr>
          <w:rFonts w:cstheme="minorHAnsi"/>
          <w:iCs/>
        </w:rPr>
        <w:t>langer dan 15 dagen</w:t>
      </w:r>
      <w:r>
        <w:rPr>
          <w:rFonts w:cstheme="minorHAnsi"/>
          <w:iCs/>
        </w:rPr>
        <w:t>.</w:t>
      </w:r>
    </w:p>
    <w:p w14:paraId="3215564D" w14:textId="1E074BA8" w:rsidR="00307DE3" w:rsidRPr="00BB6561" w:rsidRDefault="003A59FC" w:rsidP="00307DE3">
      <w:pPr>
        <w:spacing w:before="60" w:after="0"/>
        <w:rPr>
          <w:rFonts w:cstheme="minorHAnsi"/>
        </w:rPr>
      </w:pPr>
      <w:r>
        <w:t>In d</w:t>
      </w:r>
      <w:r w:rsidR="00307DE3">
        <w:t xml:space="preserve">e procedure </w:t>
      </w:r>
      <w:r w:rsidR="00307DE3" w:rsidRPr="00BB6561">
        <w:rPr>
          <w:rFonts w:cstheme="minorHAnsi"/>
        </w:rPr>
        <w:t xml:space="preserve">rond inzage van het dossier werden volgende zaken vastgesteld die niet in lijn zijn met de wet </w:t>
      </w:r>
      <w:r w:rsidR="00307DE3">
        <w:rPr>
          <w:rFonts w:cstheme="minorHAnsi"/>
        </w:rPr>
        <w:t>betreffende</w:t>
      </w:r>
      <w:r w:rsidR="00307DE3" w:rsidRPr="00BB6561">
        <w:rPr>
          <w:rFonts w:cstheme="minorHAnsi"/>
        </w:rPr>
        <w:t xml:space="preserve"> de rechten van de patiënt: </w:t>
      </w:r>
    </w:p>
    <w:p w14:paraId="779C8749" w14:textId="016D2100" w:rsidR="00307DE3" w:rsidRPr="00C2189D" w:rsidRDefault="00307DE3" w:rsidP="00307DE3">
      <w:pPr>
        <w:pStyle w:val="Lijstalinea"/>
        <w:numPr>
          <w:ilvl w:val="0"/>
          <w:numId w:val="2"/>
        </w:numPr>
        <w:spacing w:before="20" w:after="0"/>
        <w:ind w:left="568" w:hanging="284"/>
        <w:contextualSpacing w:val="0"/>
        <w:rPr>
          <w:rFonts w:cstheme="minorHAnsi"/>
          <w:iCs/>
        </w:rPr>
      </w:pPr>
      <w:r w:rsidRPr="00BB6561">
        <w:rPr>
          <w:rFonts w:cstheme="minorHAnsi"/>
        </w:rPr>
        <w:t xml:space="preserve">De </w:t>
      </w:r>
      <w:r w:rsidRPr="00C2189D">
        <w:rPr>
          <w:rFonts w:cstheme="minorHAnsi"/>
          <w:iCs/>
        </w:rPr>
        <w:t xml:space="preserve">vraag </w:t>
      </w:r>
      <w:r>
        <w:rPr>
          <w:rFonts w:cstheme="minorHAnsi"/>
          <w:iCs/>
        </w:rPr>
        <w:t xml:space="preserve">tot inzage </w:t>
      </w:r>
      <w:r w:rsidRPr="00C2189D">
        <w:rPr>
          <w:rFonts w:cstheme="minorHAnsi"/>
          <w:iCs/>
        </w:rPr>
        <w:t xml:space="preserve">kan </w:t>
      </w:r>
      <w:r w:rsidR="0063607A" w:rsidRPr="0063607A">
        <w:rPr>
          <w:rFonts w:cstheme="minorHAnsi"/>
        </w:rPr>
        <w:t xml:space="preserve">enkel mondeling / enkel schriftelijk </w:t>
      </w:r>
      <w:r w:rsidRPr="00C2189D">
        <w:rPr>
          <w:rFonts w:cstheme="minorHAnsi"/>
          <w:iCs/>
        </w:rPr>
        <w:t>gesteld worden.</w:t>
      </w:r>
    </w:p>
    <w:p w14:paraId="4AFEE804" w14:textId="77777777" w:rsidR="00307DE3" w:rsidRPr="00C2189D" w:rsidRDefault="00307DE3" w:rsidP="00307DE3">
      <w:pPr>
        <w:pStyle w:val="Lijstalinea"/>
        <w:numPr>
          <w:ilvl w:val="0"/>
          <w:numId w:val="2"/>
        </w:numPr>
        <w:spacing w:before="20" w:after="0"/>
        <w:ind w:left="568" w:hanging="284"/>
        <w:contextualSpacing w:val="0"/>
        <w:rPr>
          <w:rFonts w:cstheme="minorHAnsi"/>
          <w:iCs/>
        </w:rPr>
      </w:pPr>
      <w:r w:rsidRPr="00C2189D">
        <w:rPr>
          <w:rFonts w:cstheme="minorHAnsi"/>
          <w:iCs/>
        </w:rPr>
        <w:t>Bepaalde onderdelen van het dossier worden onttrokken aan het recht tot inzage, ook al betreft het geen persoonlijke notities of elementen over derden.</w:t>
      </w:r>
    </w:p>
    <w:p w14:paraId="3017BBE5" w14:textId="5C9E1F1D" w:rsidR="00307DE3" w:rsidRPr="00C2189D" w:rsidRDefault="00307DE3" w:rsidP="00307DE3">
      <w:pPr>
        <w:pStyle w:val="Lijstalinea"/>
        <w:numPr>
          <w:ilvl w:val="0"/>
          <w:numId w:val="2"/>
        </w:numPr>
        <w:spacing w:before="20" w:after="0"/>
        <w:ind w:left="568" w:hanging="284"/>
        <w:contextualSpacing w:val="0"/>
        <w:rPr>
          <w:rFonts w:cstheme="minorHAnsi"/>
          <w:iCs/>
        </w:rPr>
      </w:pPr>
      <w:r w:rsidRPr="00C2189D">
        <w:rPr>
          <w:rFonts w:cstheme="minorHAnsi"/>
          <w:iCs/>
        </w:rPr>
        <w:t xml:space="preserve">Wanneer de vertrouwenspersoon van de </w:t>
      </w:r>
      <w:r w:rsidR="00397947">
        <w:rPr>
          <w:rFonts w:cstheme="minorHAnsi"/>
          <w:iCs/>
        </w:rPr>
        <w:t>patiënt</w:t>
      </w:r>
      <w:r w:rsidR="00397947" w:rsidRPr="00C2189D">
        <w:rPr>
          <w:rFonts w:cstheme="minorHAnsi"/>
          <w:iCs/>
        </w:rPr>
        <w:t xml:space="preserve"> </w:t>
      </w:r>
      <w:r w:rsidRPr="00C2189D">
        <w:rPr>
          <w:rFonts w:cstheme="minorHAnsi"/>
          <w:iCs/>
        </w:rPr>
        <w:t>een beroepsbeoefenaar is, worden de per</w:t>
      </w:r>
      <w:r>
        <w:rPr>
          <w:rFonts w:cstheme="minorHAnsi"/>
          <w:iCs/>
        </w:rPr>
        <w:softHyphen/>
      </w:r>
      <w:r w:rsidRPr="00C2189D">
        <w:rPr>
          <w:rFonts w:cstheme="minorHAnsi"/>
          <w:iCs/>
        </w:rPr>
        <w:t>soon</w:t>
      </w:r>
      <w:r>
        <w:rPr>
          <w:rFonts w:cstheme="minorHAnsi"/>
          <w:iCs/>
        </w:rPr>
        <w:softHyphen/>
      </w:r>
      <w:r w:rsidRPr="00C2189D">
        <w:rPr>
          <w:rFonts w:cstheme="minorHAnsi"/>
          <w:iCs/>
        </w:rPr>
        <w:t>lijke notities toch onttrokken aan het recht tot inzage.</w:t>
      </w:r>
    </w:p>
    <w:p w14:paraId="198FFCE3" w14:textId="77777777" w:rsidR="00307DE3" w:rsidRPr="00BB6561" w:rsidRDefault="00307DE3" w:rsidP="00307DE3">
      <w:pPr>
        <w:pStyle w:val="Lijstalinea"/>
        <w:numPr>
          <w:ilvl w:val="0"/>
          <w:numId w:val="2"/>
        </w:numPr>
        <w:spacing w:before="20" w:after="0"/>
        <w:ind w:left="568" w:hanging="284"/>
        <w:contextualSpacing w:val="0"/>
        <w:rPr>
          <w:rFonts w:cstheme="minorHAnsi"/>
        </w:rPr>
      </w:pPr>
      <w:r w:rsidRPr="00C2189D">
        <w:rPr>
          <w:rFonts w:cstheme="minorHAnsi"/>
          <w:iCs/>
        </w:rPr>
        <w:t>De termijn tussen ontvangst van verzoek en voorleggen van het dossier is langer dan 15 dagen</w:t>
      </w:r>
      <w:r>
        <w:rPr>
          <w:rFonts w:cstheme="minorHAnsi"/>
          <w:iCs/>
        </w:rPr>
        <w:t xml:space="preserve">. </w:t>
      </w:r>
    </w:p>
    <w:p w14:paraId="43E548E3" w14:textId="3D61A043" w:rsidR="00307DE3" w:rsidRPr="00BB6561" w:rsidRDefault="00B84FD8" w:rsidP="00307DE3">
      <w:pPr>
        <w:spacing w:before="60" w:after="0"/>
        <w:rPr>
          <w:rFonts w:cstheme="minorHAnsi"/>
        </w:rPr>
      </w:pPr>
      <w:r>
        <w:lastRenderedPageBreak/>
        <w:t>In d</w:t>
      </w:r>
      <w:r w:rsidR="00307DE3">
        <w:t xml:space="preserve">e procedure </w:t>
      </w:r>
      <w:r w:rsidR="00307DE3" w:rsidRPr="00ED4AB5">
        <w:rPr>
          <w:rFonts w:cstheme="minorHAnsi"/>
        </w:rPr>
        <w:t>rond inzage van het dossier ontbreken volgende zaken die beschreven staan in de wet betreffende de rechten van de patiënt:</w:t>
      </w:r>
      <w:r w:rsidR="00307DE3" w:rsidRPr="00BB6561">
        <w:rPr>
          <w:rFonts w:cstheme="minorHAnsi"/>
        </w:rPr>
        <w:t xml:space="preserve"> </w:t>
      </w:r>
    </w:p>
    <w:p w14:paraId="4E29FDB0" w14:textId="77777777" w:rsidR="00307DE3" w:rsidRPr="00ED4AB5" w:rsidRDefault="00307DE3" w:rsidP="00307DE3">
      <w:pPr>
        <w:pStyle w:val="Lijstalinea"/>
        <w:numPr>
          <w:ilvl w:val="0"/>
          <w:numId w:val="2"/>
        </w:numPr>
        <w:spacing w:before="20" w:after="0"/>
        <w:ind w:left="568" w:hanging="284"/>
        <w:contextualSpacing w:val="0"/>
        <w:rPr>
          <w:rFonts w:cstheme="minorHAnsi"/>
        </w:rPr>
      </w:pPr>
      <w:r w:rsidRPr="00ED4AB5">
        <w:rPr>
          <w:rFonts w:cstheme="minorHAnsi"/>
        </w:rPr>
        <w:t>De vraag tot inzage kan zowel schriftelijk als mondeling gesteld worden.</w:t>
      </w:r>
    </w:p>
    <w:p w14:paraId="02E37C10" w14:textId="77777777" w:rsidR="00192604" w:rsidRPr="00C2189D" w:rsidRDefault="00192604" w:rsidP="00192604">
      <w:pPr>
        <w:pStyle w:val="Lijstalinea"/>
        <w:numPr>
          <w:ilvl w:val="0"/>
          <w:numId w:val="2"/>
        </w:numPr>
        <w:spacing w:before="20" w:after="0"/>
        <w:ind w:left="568" w:hanging="284"/>
        <w:contextualSpacing w:val="0"/>
        <w:rPr>
          <w:rFonts w:cstheme="minorHAnsi"/>
          <w:iCs/>
        </w:rPr>
      </w:pPr>
      <w:r w:rsidRPr="006F67ED">
        <w:rPr>
          <w:rFonts w:cstheme="minorHAnsi"/>
          <w:iCs/>
        </w:rPr>
        <w:t>Enkel persoonlijke notities of elementen over derden kunnen onttrokken worden aan het recht tot inzage.</w:t>
      </w:r>
    </w:p>
    <w:p w14:paraId="6C0B84B0" w14:textId="14EF289E" w:rsidR="00307DE3" w:rsidRPr="00ED4AB5" w:rsidRDefault="00307DE3" w:rsidP="00307DE3">
      <w:pPr>
        <w:pStyle w:val="Lijstalinea"/>
        <w:numPr>
          <w:ilvl w:val="0"/>
          <w:numId w:val="2"/>
        </w:numPr>
        <w:spacing w:before="20" w:after="0"/>
        <w:ind w:left="568" w:hanging="284"/>
        <w:contextualSpacing w:val="0"/>
        <w:rPr>
          <w:rFonts w:cstheme="minorHAnsi"/>
        </w:rPr>
      </w:pPr>
      <w:r w:rsidRPr="00ED4AB5">
        <w:rPr>
          <w:rFonts w:cstheme="minorHAnsi"/>
        </w:rPr>
        <w:t xml:space="preserve">Wanneer de vertrouwenspersoon van de </w:t>
      </w:r>
      <w:r w:rsidR="00397947">
        <w:rPr>
          <w:rFonts w:cstheme="minorHAnsi"/>
          <w:iCs/>
        </w:rPr>
        <w:t>patiënt</w:t>
      </w:r>
      <w:r w:rsidR="00397947" w:rsidRPr="00C2189D">
        <w:rPr>
          <w:rFonts w:cstheme="minorHAnsi"/>
          <w:iCs/>
        </w:rPr>
        <w:t xml:space="preserve"> </w:t>
      </w:r>
      <w:r w:rsidRPr="00ED4AB5">
        <w:rPr>
          <w:rFonts w:cstheme="minorHAnsi"/>
        </w:rPr>
        <w:t>een beroepsbeoefenaar is, worden de per</w:t>
      </w:r>
      <w:r w:rsidRPr="00ED4AB5">
        <w:rPr>
          <w:rFonts w:cstheme="minorHAnsi"/>
        </w:rPr>
        <w:softHyphen/>
        <w:t>soon</w:t>
      </w:r>
      <w:r w:rsidRPr="00ED4AB5">
        <w:rPr>
          <w:rFonts w:cstheme="minorHAnsi"/>
        </w:rPr>
        <w:softHyphen/>
        <w:t>lijke notities niet onttrokken aan het recht tot inzage.</w:t>
      </w:r>
    </w:p>
    <w:p w14:paraId="10EE43CF" w14:textId="77777777" w:rsidR="00307DE3" w:rsidRPr="00ED4AB5" w:rsidRDefault="00307DE3" w:rsidP="00307DE3">
      <w:pPr>
        <w:pStyle w:val="Lijstalinea"/>
        <w:numPr>
          <w:ilvl w:val="0"/>
          <w:numId w:val="2"/>
        </w:numPr>
        <w:spacing w:before="20" w:after="0"/>
        <w:ind w:left="568" w:hanging="284"/>
        <w:contextualSpacing w:val="0"/>
        <w:rPr>
          <w:rFonts w:cstheme="minorHAnsi"/>
        </w:rPr>
      </w:pPr>
      <w:r w:rsidRPr="00ED4AB5">
        <w:rPr>
          <w:rFonts w:cstheme="minorHAnsi"/>
        </w:rPr>
        <w:t xml:space="preserve">De termijn tussen ontvangst van verzoek en voorleggen van het dossier is maximaal 15 dagen. </w:t>
      </w:r>
    </w:p>
    <w:p w14:paraId="3D902C3E" w14:textId="77777777" w:rsidR="005466E4" w:rsidRPr="00307DE3" w:rsidRDefault="005466E4" w:rsidP="0050334C">
      <w:pPr>
        <w:spacing w:after="0"/>
        <w:rPr>
          <w:lang w:eastAsia="nl-BE"/>
        </w:rPr>
      </w:pPr>
    </w:p>
    <w:p w14:paraId="6FC96C85" w14:textId="1B0E937E" w:rsidR="00461F3A" w:rsidRPr="00461F3A" w:rsidRDefault="00461F3A" w:rsidP="0050334C">
      <w:pPr>
        <w:spacing w:before="60" w:after="0"/>
        <w:rPr>
          <w:lang w:val="nl-BE" w:eastAsia="nl-BE"/>
        </w:rPr>
      </w:pPr>
      <w:r w:rsidRPr="00D6132A">
        <w:rPr>
          <w:lang w:val="nl-BE" w:eastAsia="nl-BE"/>
        </w:rPr>
        <w:t>Er is geen/een procedure</w:t>
      </w:r>
      <w:r w:rsidRPr="00461F3A">
        <w:rPr>
          <w:lang w:val="nl-BE" w:eastAsia="nl-BE"/>
        </w:rPr>
        <w:t xml:space="preserve"> over </w:t>
      </w:r>
      <w:r>
        <w:rPr>
          <w:lang w:val="nl-BE" w:eastAsia="nl-BE"/>
        </w:rPr>
        <w:t>afschrift van</w:t>
      </w:r>
      <w:r w:rsidRPr="00461F3A">
        <w:rPr>
          <w:lang w:val="nl-BE" w:eastAsia="nl-BE"/>
        </w:rPr>
        <w:t xml:space="preserve"> het dossier.</w:t>
      </w:r>
    </w:p>
    <w:p w14:paraId="74F10645" w14:textId="21842336" w:rsidR="00207137" w:rsidRDefault="00207137" w:rsidP="0050334C">
      <w:pPr>
        <w:spacing w:before="60" w:after="0"/>
      </w:pPr>
      <w:r>
        <w:t>De procedure</w:t>
      </w:r>
      <w:r w:rsidRPr="003E6B77">
        <w:t xml:space="preserve"> rond het opvragen van een afschrift van het dossier </w:t>
      </w:r>
      <w:r>
        <w:t>bevat</w:t>
      </w:r>
      <w:r w:rsidRPr="003E6B77">
        <w:t xml:space="preserve"> volgende elementen uit de wet betreffende de rechten van de patiënt:</w:t>
      </w:r>
    </w:p>
    <w:p w14:paraId="5D8A6B91" w14:textId="77777777" w:rsidR="00207137" w:rsidRDefault="00207137" w:rsidP="00207137">
      <w:pPr>
        <w:pStyle w:val="Lijstalinea"/>
        <w:numPr>
          <w:ilvl w:val="0"/>
          <w:numId w:val="2"/>
        </w:numPr>
        <w:spacing w:before="20" w:after="0"/>
        <w:ind w:left="568" w:hanging="284"/>
        <w:contextualSpacing w:val="0"/>
        <w:rPr>
          <w:rFonts w:cstheme="minorHAnsi"/>
          <w:iCs/>
        </w:rPr>
      </w:pPr>
      <w:r w:rsidRPr="006F67ED">
        <w:rPr>
          <w:rFonts w:cstheme="minorHAnsi"/>
        </w:rPr>
        <w:t xml:space="preserve">De </w:t>
      </w:r>
      <w:r w:rsidRPr="006F67ED">
        <w:rPr>
          <w:rFonts w:cstheme="minorHAnsi"/>
          <w:iCs/>
        </w:rPr>
        <w:t xml:space="preserve">vraag </w:t>
      </w:r>
      <w:r>
        <w:rPr>
          <w:rFonts w:cstheme="minorHAnsi"/>
          <w:iCs/>
        </w:rPr>
        <w:t xml:space="preserve">voor afschrift </w:t>
      </w:r>
      <w:r w:rsidRPr="006F67ED">
        <w:rPr>
          <w:rFonts w:cstheme="minorHAnsi"/>
          <w:iCs/>
        </w:rPr>
        <w:t>kan zowel mondeling als schriftelijk gesteld worden.</w:t>
      </w:r>
    </w:p>
    <w:p w14:paraId="224D8619" w14:textId="0A690822" w:rsidR="00207137" w:rsidRPr="006F67ED" w:rsidRDefault="00207137" w:rsidP="00207137">
      <w:pPr>
        <w:pStyle w:val="Lijstalinea"/>
        <w:numPr>
          <w:ilvl w:val="0"/>
          <w:numId w:val="2"/>
        </w:numPr>
        <w:spacing w:before="20" w:after="0"/>
        <w:ind w:left="568" w:hanging="284"/>
        <w:contextualSpacing w:val="0"/>
        <w:rPr>
          <w:rFonts w:cstheme="minorHAnsi"/>
          <w:iCs/>
        </w:rPr>
      </w:pPr>
      <w:r>
        <w:rPr>
          <w:rFonts w:cstheme="minorHAnsi"/>
          <w:iCs/>
        </w:rPr>
        <w:t>Het afschrift is gratis (minstens het eerste).</w:t>
      </w:r>
    </w:p>
    <w:p w14:paraId="131E408E" w14:textId="77777777" w:rsidR="00207137" w:rsidRPr="006F67ED" w:rsidRDefault="00207137" w:rsidP="00207137">
      <w:pPr>
        <w:pStyle w:val="Lijstalinea"/>
        <w:numPr>
          <w:ilvl w:val="0"/>
          <w:numId w:val="2"/>
        </w:numPr>
        <w:spacing w:before="20" w:after="0"/>
        <w:ind w:left="568" w:hanging="284"/>
        <w:contextualSpacing w:val="0"/>
        <w:rPr>
          <w:rFonts w:cstheme="minorHAnsi"/>
          <w:iCs/>
        </w:rPr>
      </w:pPr>
      <w:r w:rsidRPr="006F67ED">
        <w:rPr>
          <w:rFonts w:cstheme="minorHAnsi"/>
          <w:iCs/>
        </w:rPr>
        <w:t xml:space="preserve">Enkel persoonlijke notities of elementen over derden kunnen onttrokken worden aan het recht tot </w:t>
      </w:r>
      <w:r>
        <w:rPr>
          <w:rFonts w:cstheme="minorHAnsi"/>
          <w:iCs/>
        </w:rPr>
        <w:t>afschrift</w:t>
      </w:r>
      <w:r w:rsidRPr="006F67ED">
        <w:rPr>
          <w:rFonts w:cstheme="minorHAnsi"/>
          <w:iCs/>
        </w:rPr>
        <w:t>.</w:t>
      </w:r>
    </w:p>
    <w:p w14:paraId="0A9F4867" w14:textId="375DDAC1" w:rsidR="00207137" w:rsidRPr="006F67ED" w:rsidRDefault="00207137" w:rsidP="00207137">
      <w:pPr>
        <w:pStyle w:val="Lijstalinea"/>
        <w:numPr>
          <w:ilvl w:val="0"/>
          <w:numId w:val="2"/>
        </w:numPr>
        <w:spacing w:before="20" w:after="0"/>
        <w:ind w:left="568" w:hanging="284"/>
        <w:contextualSpacing w:val="0"/>
        <w:rPr>
          <w:rFonts w:cstheme="minorHAnsi"/>
          <w:iCs/>
        </w:rPr>
      </w:pPr>
      <w:r w:rsidRPr="006F67ED">
        <w:rPr>
          <w:rFonts w:cstheme="minorHAnsi"/>
          <w:iCs/>
        </w:rPr>
        <w:t xml:space="preserve">Wanneer de vertrouwenspersoon van de </w:t>
      </w:r>
      <w:r w:rsidR="00397947">
        <w:rPr>
          <w:rFonts w:cstheme="minorHAnsi"/>
          <w:iCs/>
        </w:rPr>
        <w:t>patiënt</w:t>
      </w:r>
      <w:r w:rsidR="00397947" w:rsidRPr="00C2189D">
        <w:rPr>
          <w:rFonts w:cstheme="minorHAnsi"/>
          <w:iCs/>
        </w:rPr>
        <w:t xml:space="preserve"> </w:t>
      </w:r>
      <w:r w:rsidRPr="006F67ED">
        <w:rPr>
          <w:rFonts w:cstheme="minorHAnsi"/>
          <w:iCs/>
        </w:rPr>
        <w:t>een beroepsbeoefenaar is, worden de persoon</w:t>
      </w:r>
      <w:r>
        <w:rPr>
          <w:rFonts w:cstheme="minorHAnsi"/>
          <w:iCs/>
        </w:rPr>
        <w:softHyphen/>
      </w:r>
      <w:r w:rsidRPr="006F67ED">
        <w:rPr>
          <w:rFonts w:cstheme="minorHAnsi"/>
          <w:iCs/>
        </w:rPr>
        <w:t xml:space="preserve">lijke notities niet onttrokken aan het recht tot </w:t>
      </w:r>
      <w:r>
        <w:rPr>
          <w:rFonts w:cstheme="minorHAnsi"/>
          <w:iCs/>
        </w:rPr>
        <w:t>afschrift</w:t>
      </w:r>
      <w:r w:rsidRPr="006F67ED">
        <w:rPr>
          <w:rFonts w:cstheme="minorHAnsi"/>
          <w:iCs/>
        </w:rPr>
        <w:t>.</w:t>
      </w:r>
    </w:p>
    <w:p w14:paraId="1BA94F78" w14:textId="77777777" w:rsidR="00207137" w:rsidRDefault="00207137" w:rsidP="00207137">
      <w:pPr>
        <w:pStyle w:val="Lijstalinea"/>
        <w:numPr>
          <w:ilvl w:val="0"/>
          <w:numId w:val="2"/>
        </w:numPr>
        <w:spacing w:before="20" w:after="0"/>
        <w:ind w:left="568" w:hanging="284"/>
        <w:contextualSpacing w:val="0"/>
        <w:rPr>
          <w:rFonts w:cstheme="minorHAnsi"/>
          <w:iCs/>
        </w:rPr>
      </w:pPr>
      <w:r w:rsidRPr="006F67ED">
        <w:rPr>
          <w:rFonts w:cstheme="minorHAnsi"/>
          <w:iCs/>
        </w:rPr>
        <w:t xml:space="preserve">De termijn tussen ontvangst van verzoek en voorleggen van het </w:t>
      </w:r>
      <w:r>
        <w:rPr>
          <w:rFonts w:cstheme="minorHAnsi"/>
          <w:iCs/>
        </w:rPr>
        <w:t xml:space="preserve">afschrift van het </w:t>
      </w:r>
      <w:r w:rsidRPr="006F67ED">
        <w:rPr>
          <w:rFonts w:cstheme="minorHAnsi"/>
          <w:iCs/>
        </w:rPr>
        <w:t>dossier is niet langer dan 15 dagen</w:t>
      </w:r>
      <w:r>
        <w:rPr>
          <w:rFonts w:cstheme="minorHAnsi"/>
          <w:iCs/>
        </w:rPr>
        <w:t>.</w:t>
      </w:r>
    </w:p>
    <w:p w14:paraId="2AADA702" w14:textId="155ED41A" w:rsidR="00207137" w:rsidRPr="00BB6561" w:rsidRDefault="0025303D" w:rsidP="0050334C">
      <w:pPr>
        <w:spacing w:before="60" w:after="0"/>
        <w:rPr>
          <w:rFonts w:cstheme="minorHAnsi"/>
        </w:rPr>
      </w:pPr>
      <w:r>
        <w:t>In d</w:t>
      </w:r>
      <w:r w:rsidR="00207137">
        <w:t>e procedure</w:t>
      </w:r>
      <w:r w:rsidR="00207137" w:rsidRPr="003E6B77">
        <w:t xml:space="preserve"> </w:t>
      </w:r>
      <w:r w:rsidR="00207137" w:rsidRPr="00BB6561">
        <w:rPr>
          <w:rFonts w:cstheme="minorHAnsi"/>
        </w:rPr>
        <w:t xml:space="preserve">rond </w:t>
      </w:r>
      <w:r w:rsidR="00207137">
        <w:rPr>
          <w:rFonts w:cstheme="minorHAnsi"/>
        </w:rPr>
        <w:t>het opvragen van een afschrift</w:t>
      </w:r>
      <w:r w:rsidR="00207137" w:rsidRPr="00BB6561">
        <w:rPr>
          <w:rFonts w:cstheme="minorHAnsi"/>
        </w:rPr>
        <w:t xml:space="preserve"> van het dossier werden volgende zaken vastgesteld die niet in lijn zijn met de wet </w:t>
      </w:r>
      <w:r w:rsidR="00207137">
        <w:rPr>
          <w:rFonts w:cstheme="minorHAnsi"/>
        </w:rPr>
        <w:t>betreffende</w:t>
      </w:r>
      <w:r w:rsidR="00207137" w:rsidRPr="00BB6561">
        <w:rPr>
          <w:rFonts w:cstheme="minorHAnsi"/>
        </w:rPr>
        <w:t xml:space="preserve"> de rechten van de patiënt: </w:t>
      </w:r>
    </w:p>
    <w:p w14:paraId="62ECB671" w14:textId="223FD424" w:rsidR="00207137" w:rsidRPr="00C2189D" w:rsidRDefault="00207137" w:rsidP="00207137">
      <w:pPr>
        <w:pStyle w:val="Lijstalinea"/>
        <w:numPr>
          <w:ilvl w:val="0"/>
          <w:numId w:val="2"/>
        </w:numPr>
        <w:spacing w:before="20" w:after="0"/>
        <w:ind w:left="568" w:hanging="284"/>
        <w:contextualSpacing w:val="0"/>
        <w:rPr>
          <w:rFonts w:cstheme="minorHAnsi"/>
          <w:iCs/>
        </w:rPr>
      </w:pPr>
      <w:r>
        <w:rPr>
          <w:rFonts w:cstheme="minorHAnsi"/>
        </w:rPr>
        <w:t xml:space="preserve">De </w:t>
      </w:r>
      <w:r w:rsidRPr="00C2189D">
        <w:rPr>
          <w:rFonts w:cstheme="minorHAnsi"/>
          <w:iCs/>
        </w:rPr>
        <w:t xml:space="preserve">vraag </w:t>
      </w:r>
      <w:r>
        <w:rPr>
          <w:rFonts w:cstheme="minorHAnsi"/>
          <w:iCs/>
        </w:rPr>
        <w:t xml:space="preserve">voor afschrift </w:t>
      </w:r>
      <w:r w:rsidRPr="00C2189D">
        <w:rPr>
          <w:rFonts w:cstheme="minorHAnsi"/>
          <w:iCs/>
        </w:rPr>
        <w:t xml:space="preserve">kan </w:t>
      </w:r>
      <w:r w:rsidR="0063607A" w:rsidRPr="0063607A">
        <w:rPr>
          <w:rFonts w:cstheme="minorHAnsi"/>
        </w:rPr>
        <w:t xml:space="preserve">enkel mondeling / enkel schriftelijk </w:t>
      </w:r>
      <w:r w:rsidRPr="00C2189D">
        <w:rPr>
          <w:rFonts w:cstheme="minorHAnsi"/>
          <w:iCs/>
        </w:rPr>
        <w:t>gesteld worden.</w:t>
      </w:r>
    </w:p>
    <w:p w14:paraId="2E1FE82A" w14:textId="77777777" w:rsidR="00207137" w:rsidRPr="00C2189D" w:rsidRDefault="00207137" w:rsidP="00207137">
      <w:pPr>
        <w:pStyle w:val="Lijstalinea"/>
        <w:numPr>
          <w:ilvl w:val="0"/>
          <w:numId w:val="2"/>
        </w:numPr>
        <w:spacing w:before="20" w:after="0"/>
        <w:ind w:left="568" w:hanging="284"/>
        <w:contextualSpacing w:val="0"/>
        <w:rPr>
          <w:rFonts w:cstheme="minorHAnsi"/>
          <w:iCs/>
        </w:rPr>
      </w:pPr>
      <w:r w:rsidRPr="00C2189D">
        <w:rPr>
          <w:rFonts w:cstheme="minorHAnsi"/>
          <w:iCs/>
        </w:rPr>
        <w:t xml:space="preserve">Het </w:t>
      </w:r>
      <w:r>
        <w:rPr>
          <w:rFonts w:cstheme="minorHAnsi"/>
          <w:iCs/>
        </w:rPr>
        <w:t xml:space="preserve">eerste </w:t>
      </w:r>
      <w:r w:rsidRPr="00C2189D">
        <w:rPr>
          <w:rFonts w:cstheme="minorHAnsi"/>
          <w:iCs/>
        </w:rPr>
        <w:t>afschrift is niet gratis.</w:t>
      </w:r>
    </w:p>
    <w:p w14:paraId="191A684E" w14:textId="77777777" w:rsidR="00207137" w:rsidRPr="00C2189D" w:rsidRDefault="00207137" w:rsidP="00207137">
      <w:pPr>
        <w:pStyle w:val="Lijstalinea"/>
        <w:numPr>
          <w:ilvl w:val="0"/>
          <w:numId w:val="2"/>
        </w:numPr>
        <w:spacing w:before="20" w:after="0"/>
        <w:ind w:left="568" w:hanging="284"/>
        <w:contextualSpacing w:val="0"/>
        <w:rPr>
          <w:rFonts w:cstheme="minorHAnsi"/>
          <w:iCs/>
        </w:rPr>
      </w:pPr>
      <w:r w:rsidRPr="00C2189D">
        <w:rPr>
          <w:rFonts w:cstheme="minorHAnsi"/>
          <w:iCs/>
        </w:rPr>
        <w:t>Bepaalde onderdelen van het dossier worden onttrokken aan het recht tot afschrift, ook al betreft het geen persoonlijke notities of elementen over derden.</w:t>
      </w:r>
    </w:p>
    <w:p w14:paraId="25203208" w14:textId="12194187" w:rsidR="00207137" w:rsidRPr="00C2189D" w:rsidRDefault="00207137" w:rsidP="00207137">
      <w:pPr>
        <w:pStyle w:val="Lijstalinea"/>
        <w:numPr>
          <w:ilvl w:val="0"/>
          <w:numId w:val="2"/>
        </w:numPr>
        <w:spacing w:before="20" w:after="0"/>
        <w:ind w:left="568" w:hanging="284"/>
        <w:contextualSpacing w:val="0"/>
        <w:rPr>
          <w:rFonts w:cstheme="minorHAnsi"/>
          <w:iCs/>
        </w:rPr>
      </w:pPr>
      <w:r w:rsidRPr="00C2189D">
        <w:rPr>
          <w:rFonts w:cstheme="minorHAnsi"/>
          <w:iCs/>
        </w:rPr>
        <w:t xml:space="preserve">Wanneer de vertrouwenspersoon van de </w:t>
      </w:r>
      <w:r w:rsidR="00397947">
        <w:rPr>
          <w:rFonts w:cstheme="minorHAnsi"/>
          <w:iCs/>
        </w:rPr>
        <w:t>patiënt</w:t>
      </w:r>
      <w:r w:rsidR="00397947" w:rsidRPr="00C2189D">
        <w:rPr>
          <w:rFonts w:cstheme="minorHAnsi"/>
          <w:iCs/>
        </w:rPr>
        <w:t xml:space="preserve"> </w:t>
      </w:r>
      <w:r w:rsidRPr="00C2189D">
        <w:rPr>
          <w:rFonts w:cstheme="minorHAnsi"/>
          <w:iCs/>
        </w:rPr>
        <w:t>een beroepsbeoefenaar is, worden de per</w:t>
      </w:r>
      <w:r>
        <w:rPr>
          <w:rFonts w:cstheme="minorHAnsi"/>
          <w:iCs/>
        </w:rPr>
        <w:softHyphen/>
      </w:r>
      <w:r w:rsidRPr="00C2189D">
        <w:rPr>
          <w:rFonts w:cstheme="minorHAnsi"/>
          <w:iCs/>
        </w:rPr>
        <w:t>soon</w:t>
      </w:r>
      <w:r>
        <w:rPr>
          <w:rFonts w:cstheme="minorHAnsi"/>
          <w:iCs/>
        </w:rPr>
        <w:softHyphen/>
      </w:r>
      <w:r w:rsidRPr="00C2189D">
        <w:rPr>
          <w:rFonts w:cstheme="minorHAnsi"/>
          <w:iCs/>
        </w:rPr>
        <w:t>lijke notities toch onttrokken aan het recht tot afschrift.</w:t>
      </w:r>
    </w:p>
    <w:p w14:paraId="5F2C3180" w14:textId="77777777" w:rsidR="00207137" w:rsidRDefault="00207137" w:rsidP="00207137">
      <w:pPr>
        <w:pStyle w:val="Lijstalinea"/>
        <w:numPr>
          <w:ilvl w:val="0"/>
          <w:numId w:val="2"/>
        </w:numPr>
        <w:spacing w:before="20" w:after="0"/>
        <w:ind w:left="568" w:hanging="284"/>
        <w:contextualSpacing w:val="0"/>
        <w:rPr>
          <w:rFonts w:cstheme="minorHAnsi"/>
          <w:iCs/>
        </w:rPr>
      </w:pPr>
      <w:r w:rsidRPr="00F12E5B">
        <w:rPr>
          <w:rFonts w:cstheme="minorHAnsi"/>
          <w:iCs/>
        </w:rPr>
        <w:t xml:space="preserve">De termijn tussen ontvangst van verzoek en voorleggen van het </w:t>
      </w:r>
      <w:r>
        <w:rPr>
          <w:rFonts w:cstheme="minorHAnsi"/>
          <w:iCs/>
        </w:rPr>
        <w:t xml:space="preserve">afschrift van het </w:t>
      </w:r>
      <w:r w:rsidRPr="00F12E5B">
        <w:rPr>
          <w:rFonts w:cstheme="minorHAnsi"/>
          <w:iCs/>
        </w:rPr>
        <w:t>dossier is langer dan 15 dagen.</w:t>
      </w:r>
    </w:p>
    <w:p w14:paraId="3D73D81D" w14:textId="4056811F" w:rsidR="00207137" w:rsidRPr="00ED4AB5" w:rsidRDefault="00B84FD8" w:rsidP="0050334C">
      <w:pPr>
        <w:spacing w:before="60" w:after="0"/>
        <w:rPr>
          <w:rFonts w:cstheme="minorHAnsi"/>
        </w:rPr>
      </w:pPr>
      <w:r>
        <w:rPr>
          <w:rFonts w:cstheme="minorHAnsi"/>
        </w:rPr>
        <w:t xml:space="preserve">In de </w:t>
      </w:r>
      <w:r w:rsidR="00207137">
        <w:t>procedure</w:t>
      </w:r>
      <w:r w:rsidR="00207137" w:rsidRPr="003E6B77">
        <w:t xml:space="preserve"> </w:t>
      </w:r>
      <w:r w:rsidR="00207137" w:rsidRPr="00ED4AB5">
        <w:rPr>
          <w:rFonts w:cstheme="minorHAnsi"/>
        </w:rPr>
        <w:t xml:space="preserve">rond afschrift van het dossier ontbreken volgende zaken die beschreven staan in de wet betreffende de rechten van de patiënt: </w:t>
      </w:r>
    </w:p>
    <w:p w14:paraId="2036977F" w14:textId="77777777" w:rsidR="00207137" w:rsidRPr="00ED4AB5" w:rsidRDefault="00207137" w:rsidP="00207137">
      <w:pPr>
        <w:pStyle w:val="Lijstalinea"/>
        <w:numPr>
          <w:ilvl w:val="0"/>
          <w:numId w:val="2"/>
        </w:numPr>
        <w:spacing w:before="20" w:after="0"/>
        <w:ind w:left="568" w:hanging="284"/>
        <w:contextualSpacing w:val="0"/>
        <w:rPr>
          <w:rFonts w:cstheme="minorHAnsi"/>
        </w:rPr>
      </w:pPr>
      <w:bookmarkStart w:id="51" w:name="_Hlk117867159"/>
      <w:r w:rsidRPr="00ED4AB5">
        <w:rPr>
          <w:rFonts w:cstheme="minorHAnsi"/>
        </w:rPr>
        <w:t>De vraag tot inzage kan zowel schriftelijk als mondeling gesteld worden.</w:t>
      </w:r>
    </w:p>
    <w:bookmarkEnd w:id="51"/>
    <w:p w14:paraId="695E9722" w14:textId="77777777" w:rsidR="00207137" w:rsidRPr="00ED4AB5" w:rsidRDefault="00207137" w:rsidP="00207137">
      <w:pPr>
        <w:pStyle w:val="Lijstalinea"/>
        <w:numPr>
          <w:ilvl w:val="0"/>
          <w:numId w:val="2"/>
        </w:numPr>
        <w:spacing w:before="20" w:after="0"/>
        <w:ind w:left="568" w:hanging="284"/>
        <w:contextualSpacing w:val="0"/>
        <w:rPr>
          <w:rFonts w:cstheme="minorHAnsi"/>
        </w:rPr>
      </w:pPr>
      <w:r w:rsidRPr="00ED4AB5">
        <w:rPr>
          <w:rFonts w:cstheme="minorHAnsi"/>
        </w:rPr>
        <w:t>Het eerste afschrift is gratis.</w:t>
      </w:r>
    </w:p>
    <w:p w14:paraId="764BEBF1" w14:textId="77777777" w:rsidR="00192604" w:rsidRPr="006F67ED" w:rsidRDefault="00192604" w:rsidP="00192604">
      <w:pPr>
        <w:pStyle w:val="Lijstalinea"/>
        <w:numPr>
          <w:ilvl w:val="0"/>
          <w:numId w:val="2"/>
        </w:numPr>
        <w:spacing w:before="20" w:after="0"/>
        <w:ind w:left="568" w:hanging="284"/>
        <w:contextualSpacing w:val="0"/>
        <w:rPr>
          <w:rFonts w:cstheme="minorHAnsi"/>
          <w:iCs/>
        </w:rPr>
      </w:pPr>
      <w:r w:rsidRPr="006F67ED">
        <w:rPr>
          <w:rFonts w:cstheme="minorHAnsi"/>
          <w:iCs/>
        </w:rPr>
        <w:t xml:space="preserve">Enkel persoonlijke notities of elementen over derden kunnen onttrokken worden aan het recht tot </w:t>
      </w:r>
      <w:r>
        <w:rPr>
          <w:rFonts w:cstheme="minorHAnsi"/>
          <w:iCs/>
        </w:rPr>
        <w:t>afschrift</w:t>
      </w:r>
      <w:r w:rsidRPr="006F67ED">
        <w:rPr>
          <w:rFonts w:cstheme="minorHAnsi"/>
          <w:iCs/>
        </w:rPr>
        <w:t>.</w:t>
      </w:r>
    </w:p>
    <w:p w14:paraId="5A5A9C60" w14:textId="339DFA98" w:rsidR="00207137" w:rsidRPr="00ED4AB5" w:rsidRDefault="00207137" w:rsidP="00207137">
      <w:pPr>
        <w:pStyle w:val="Lijstalinea"/>
        <w:numPr>
          <w:ilvl w:val="0"/>
          <w:numId w:val="2"/>
        </w:numPr>
        <w:spacing w:before="20" w:after="0"/>
        <w:ind w:left="568" w:hanging="284"/>
        <w:contextualSpacing w:val="0"/>
        <w:rPr>
          <w:rFonts w:cstheme="minorHAnsi"/>
        </w:rPr>
      </w:pPr>
      <w:r w:rsidRPr="00ED4AB5">
        <w:rPr>
          <w:rFonts w:cstheme="minorHAnsi"/>
        </w:rPr>
        <w:t xml:space="preserve">Wanneer de vertrouwenspersoon van de </w:t>
      </w:r>
      <w:r w:rsidR="00397947">
        <w:rPr>
          <w:rFonts w:cstheme="minorHAnsi"/>
          <w:iCs/>
        </w:rPr>
        <w:t>patiënt</w:t>
      </w:r>
      <w:r w:rsidR="00397947" w:rsidRPr="00C2189D">
        <w:rPr>
          <w:rFonts w:cstheme="minorHAnsi"/>
          <w:iCs/>
        </w:rPr>
        <w:t xml:space="preserve"> </w:t>
      </w:r>
      <w:r w:rsidRPr="00ED4AB5">
        <w:rPr>
          <w:rFonts w:cstheme="minorHAnsi"/>
        </w:rPr>
        <w:t>een beroepsbeoefenaar is, worden de per</w:t>
      </w:r>
      <w:r w:rsidRPr="00ED4AB5">
        <w:rPr>
          <w:rFonts w:cstheme="minorHAnsi"/>
        </w:rPr>
        <w:softHyphen/>
        <w:t>soon</w:t>
      </w:r>
      <w:r w:rsidRPr="00ED4AB5">
        <w:rPr>
          <w:rFonts w:cstheme="minorHAnsi"/>
        </w:rPr>
        <w:softHyphen/>
        <w:t>lijke notities niet onttrokken aan het recht tot inzage.</w:t>
      </w:r>
    </w:p>
    <w:p w14:paraId="612E0616" w14:textId="77777777" w:rsidR="00207137" w:rsidRPr="00ED4AB5" w:rsidRDefault="00207137" w:rsidP="00207137">
      <w:pPr>
        <w:pStyle w:val="Lijstalinea"/>
        <w:numPr>
          <w:ilvl w:val="0"/>
          <w:numId w:val="2"/>
        </w:numPr>
        <w:spacing w:before="20" w:after="0"/>
        <w:ind w:left="568" w:hanging="284"/>
        <w:contextualSpacing w:val="0"/>
        <w:rPr>
          <w:rFonts w:cstheme="minorHAnsi"/>
        </w:rPr>
      </w:pPr>
      <w:r w:rsidRPr="00ED4AB5">
        <w:rPr>
          <w:rFonts w:cstheme="minorHAnsi"/>
        </w:rPr>
        <w:t xml:space="preserve">De termijn tussen ontvangst van verzoek en voorleggen van het dossier is maximaal 15 dagen. </w:t>
      </w:r>
    </w:p>
    <w:p w14:paraId="202C77B0" w14:textId="77777777" w:rsidR="001C0D23" w:rsidRPr="00CC4176" w:rsidRDefault="001C0D23" w:rsidP="001C0D23">
      <w:pPr>
        <w:spacing w:after="0"/>
        <w:rPr>
          <w:rFonts w:cstheme="minorHAnsi"/>
        </w:rPr>
      </w:pPr>
    </w:p>
    <w:p w14:paraId="518452E1" w14:textId="55064B38" w:rsidR="001C0D23" w:rsidRPr="001C0D23" w:rsidRDefault="001C0D23" w:rsidP="00CC4176">
      <w:pPr>
        <w:spacing w:before="60" w:after="0"/>
        <w:rPr>
          <w:b/>
          <w:bCs/>
        </w:rPr>
      </w:pPr>
      <w:proofErr w:type="spellStart"/>
      <w:r w:rsidRPr="001C0D23">
        <w:rPr>
          <w:rFonts w:cstheme="minorHAnsi"/>
          <w:b/>
          <w:bCs/>
        </w:rPr>
        <w:t>Patiëntenbevraging</w:t>
      </w:r>
      <w:proofErr w:type="spellEnd"/>
    </w:p>
    <w:p w14:paraId="592AC536" w14:textId="7134D8BE" w:rsidR="00A241B2" w:rsidRPr="00F438DF" w:rsidRDefault="00F438DF" w:rsidP="00CC4176">
      <w:pPr>
        <w:spacing w:before="60" w:after="0"/>
        <w:rPr>
          <w:iCs/>
        </w:rPr>
      </w:pPr>
      <w:r>
        <w:rPr>
          <w:iCs/>
        </w:rPr>
        <w:t>[xx]</w:t>
      </w:r>
      <w:r w:rsidR="00A5096D" w:rsidRPr="00F438DF">
        <w:rPr>
          <w:iCs/>
        </w:rPr>
        <w:t xml:space="preserve"> van de </w:t>
      </w:r>
      <w:r>
        <w:rPr>
          <w:iCs/>
        </w:rPr>
        <w:t>[xx]</w:t>
      </w:r>
      <w:r w:rsidR="00A5096D" w:rsidRPr="00F438DF">
        <w:rPr>
          <w:iCs/>
        </w:rPr>
        <w:t xml:space="preserve"> patiënten geven aan dat ze info gekregen hebben betreffende inzage in het dossier. </w:t>
      </w:r>
    </w:p>
    <w:p w14:paraId="557E3163" w14:textId="7990A5B9" w:rsidR="00A5096D" w:rsidRPr="00F438DF" w:rsidRDefault="00F438DF" w:rsidP="00CC4176">
      <w:pPr>
        <w:spacing w:before="60" w:after="0"/>
        <w:rPr>
          <w:rFonts w:cstheme="minorHAnsi"/>
          <w:iCs/>
        </w:rPr>
      </w:pPr>
      <w:r>
        <w:rPr>
          <w:iCs/>
        </w:rPr>
        <w:t xml:space="preserve">[xx] </w:t>
      </w:r>
      <w:r w:rsidR="00A5096D" w:rsidRPr="00F438DF">
        <w:rPr>
          <w:iCs/>
        </w:rPr>
        <w:t xml:space="preserve">van de </w:t>
      </w:r>
      <w:r>
        <w:rPr>
          <w:iCs/>
        </w:rPr>
        <w:t>[xx]</w:t>
      </w:r>
      <w:r w:rsidRPr="00F438DF">
        <w:rPr>
          <w:iCs/>
        </w:rPr>
        <w:t xml:space="preserve"> </w:t>
      </w:r>
      <w:r w:rsidR="00A5096D" w:rsidRPr="00F438DF">
        <w:rPr>
          <w:iCs/>
        </w:rPr>
        <w:t>patiënten geven aan dat ze schriftelijke info gekregen hebben betreffende de inzage in het dossier</w:t>
      </w:r>
      <w:r w:rsidR="007E2946" w:rsidRPr="00F438DF">
        <w:rPr>
          <w:iCs/>
        </w:rPr>
        <w:t xml:space="preserve"> en </w:t>
      </w:r>
      <w:r>
        <w:rPr>
          <w:iCs/>
        </w:rPr>
        <w:t>[xx]</w:t>
      </w:r>
      <w:r w:rsidRPr="00F438DF">
        <w:rPr>
          <w:iCs/>
        </w:rPr>
        <w:t xml:space="preserve"> </w:t>
      </w:r>
      <w:r w:rsidR="007E2946" w:rsidRPr="00F438DF">
        <w:rPr>
          <w:iCs/>
        </w:rPr>
        <w:t xml:space="preserve">patiënten geven aan dat ze </w:t>
      </w:r>
      <w:r w:rsidR="0098636D" w:rsidRPr="00F438DF">
        <w:rPr>
          <w:iCs/>
        </w:rPr>
        <w:t>hierover</w:t>
      </w:r>
      <w:r w:rsidR="007E2946" w:rsidRPr="00F438DF">
        <w:rPr>
          <w:iCs/>
        </w:rPr>
        <w:t xml:space="preserve"> mondelinge info gekregen hebben.</w:t>
      </w:r>
    </w:p>
    <w:p w14:paraId="7019CD1E" w14:textId="77777777" w:rsidR="004117DA" w:rsidRDefault="004117DA" w:rsidP="0050334C">
      <w:pPr>
        <w:spacing w:after="0"/>
        <w:rPr>
          <w:lang w:eastAsia="nl-BE"/>
        </w:rPr>
      </w:pPr>
    </w:p>
    <w:p w14:paraId="67FA27FD" w14:textId="61660540" w:rsidR="00FB0927" w:rsidRDefault="00F438DF" w:rsidP="00FB0927">
      <w:pPr>
        <w:spacing w:before="60" w:after="0"/>
        <w:rPr>
          <w:i/>
        </w:rPr>
      </w:pPr>
      <w:r w:rsidRPr="00F438DF">
        <w:rPr>
          <w:iCs/>
        </w:rPr>
        <w:lastRenderedPageBreak/>
        <w:t xml:space="preserve">[xx] </w:t>
      </w:r>
      <w:r w:rsidR="00AC4697" w:rsidRPr="00F438DF">
        <w:rPr>
          <w:iCs/>
        </w:rPr>
        <w:t xml:space="preserve">van de </w:t>
      </w:r>
      <w:r w:rsidRPr="00F438DF">
        <w:rPr>
          <w:iCs/>
        </w:rPr>
        <w:t xml:space="preserve">[xx] </w:t>
      </w:r>
      <w:r w:rsidR="00AC4697" w:rsidRPr="00F438DF">
        <w:rPr>
          <w:iCs/>
        </w:rPr>
        <w:t xml:space="preserve">patiënten geven aan dat ze info gekregen hebben betreffende het afschrift van het dossier. </w:t>
      </w:r>
      <w:r w:rsidRPr="00F438DF">
        <w:rPr>
          <w:iCs/>
        </w:rPr>
        <w:t xml:space="preserve">[xx] </w:t>
      </w:r>
      <w:r w:rsidR="00FB0927" w:rsidRPr="00F438DF">
        <w:rPr>
          <w:iCs/>
        </w:rPr>
        <w:t xml:space="preserve">van de </w:t>
      </w:r>
      <w:r w:rsidRPr="00F438DF">
        <w:rPr>
          <w:iCs/>
        </w:rPr>
        <w:t xml:space="preserve">[xx] </w:t>
      </w:r>
      <w:r w:rsidR="00FB0927" w:rsidRPr="00F438DF">
        <w:rPr>
          <w:iCs/>
        </w:rPr>
        <w:t xml:space="preserve">patiënten geven aan dat ze schriftelijke info gekregen hebben betreffende het afschrift van het dossier en </w:t>
      </w:r>
      <w:r w:rsidRPr="00F438DF">
        <w:rPr>
          <w:iCs/>
        </w:rPr>
        <w:t xml:space="preserve">[xx] </w:t>
      </w:r>
      <w:r w:rsidR="00FB0927" w:rsidRPr="00F438DF">
        <w:rPr>
          <w:iCs/>
        </w:rPr>
        <w:t>patiënten geven aan dat ze hierover mondelinge info gekregen hebben.</w:t>
      </w:r>
    </w:p>
    <w:p w14:paraId="603BA579" w14:textId="77777777" w:rsidR="00CC4176" w:rsidRPr="00CC4176" w:rsidRDefault="00CC4176" w:rsidP="00CC4176">
      <w:pPr>
        <w:spacing w:after="0"/>
        <w:rPr>
          <w:rFonts w:cstheme="minorHAnsi"/>
          <w:iCs/>
        </w:rPr>
      </w:pPr>
    </w:p>
    <w:p w14:paraId="6588328E" w14:textId="7B4E80EE" w:rsidR="00A33475" w:rsidRDefault="00A33475" w:rsidP="00A33475">
      <w:pPr>
        <w:pStyle w:val="Kop2"/>
      </w:pPr>
      <w:bookmarkStart w:id="52" w:name="_Toc142562228"/>
      <w:r>
        <w:t>Klachtrecht</w:t>
      </w:r>
      <w:bookmarkEnd w:id="52"/>
    </w:p>
    <w:p w14:paraId="76067259" w14:textId="0B43EA2D" w:rsidR="004A5431" w:rsidRDefault="004A5431" w:rsidP="00CC4176">
      <w:pPr>
        <w:spacing w:before="60" w:after="0"/>
        <w:rPr>
          <w:rFonts w:ascii="Calibri" w:eastAsia="PMingLiU" w:hAnsi="Calibri" w:cs="Times New Roman"/>
          <w:b/>
          <w:u w:val="single"/>
          <w:lang w:val="nl-BE" w:eastAsia="nl-BE"/>
        </w:rPr>
      </w:pPr>
      <w:r>
        <w:rPr>
          <w:b/>
          <w:lang w:val="nl-BE" w:eastAsia="nl-BE"/>
        </w:rPr>
        <w:t>Verwachtingen</w:t>
      </w:r>
      <w:r w:rsidR="00571D6E">
        <w:rPr>
          <w:b/>
          <w:lang w:val="nl-BE" w:eastAsia="nl-BE"/>
        </w:rPr>
        <w:t xml:space="preserve"> </w:t>
      </w:r>
      <w:r w:rsidR="00571D6E" w:rsidRPr="00571D6E">
        <w:rPr>
          <w:b/>
          <w:lang w:val="nl-BE" w:eastAsia="nl-BE"/>
        </w:rPr>
        <w:t>ui</w:t>
      </w:r>
      <w:r w:rsidRPr="00571D6E">
        <w:rPr>
          <w:rFonts w:ascii="Calibri" w:eastAsia="PMingLiU" w:hAnsi="Calibri" w:cs="Times New Roman"/>
          <w:b/>
          <w:lang w:val="nl-BE" w:eastAsia="nl-BE"/>
        </w:rPr>
        <w:t>t referentiekader psychiatrische ziekenhuizen</w:t>
      </w:r>
    </w:p>
    <w:p w14:paraId="705DB644" w14:textId="2C6B798C" w:rsidR="004A5431" w:rsidRPr="001D160C" w:rsidRDefault="004A5431" w:rsidP="00CC4176">
      <w:pPr>
        <w:spacing w:before="60" w:after="0"/>
        <w:rPr>
          <w:rFonts w:ascii="Calibri" w:eastAsia="Times New Roman" w:hAnsi="Calibri" w:cs="Calibri"/>
          <w:lang w:val="nl-BE" w:eastAsia="nl-BE"/>
        </w:rPr>
      </w:pPr>
      <w:r w:rsidRPr="001D160C">
        <w:rPr>
          <w:rFonts w:ascii="Calibri" w:eastAsia="Times New Roman" w:hAnsi="Calibri" w:cs="Calibri"/>
          <w:lang w:val="nl-BE" w:eastAsia="nl-BE"/>
        </w:rPr>
        <w:t>De patiënt kan een mondelinge of schriftelijke klacht indienen bij de ombudspersoon</w:t>
      </w:r>
      <w:r w:rsidR="00076D6F">
        <w:rPr>
          <w:rFonts w:ascii="Calibri" w:eastAsia="Times New Roman" w:hAnsi="Calibri" w:cs="Calibri"/>
          <w:lang w:val="nl-BE" w:eastAsia="nl-BE"/>
        </w:rPr>
        <w:t>.</w:t>
      </w:r>
    </w:p>
    <w:p w14:paraId="56264B4F" w14:textId="77777777" w:rsidR="004A5431" w:rsidRPr="00AC71DA" w:rsidRDefault="004A5431" w:rsidP="00CC4176">
      <w:pPr>
        <w:spacing w:before="60" w:after="0"/>
        <w:rPr>
          <w:rFonts w:ascii="Calibri" w:eastAsia="Times New Roman" w:hAnsi="Calibri" w:cs="Calibri"/>
          <w:lang w:val="nl-BE" w:eastAsia="nl-BE"/>
        </w:rPr>
      </w:pPr>
      <w:r w:rsidRPr="001D160C">
        <w:rPr>
          <w:rFonts w:ascii="Calibri" w:eastAsia="Times New Roman" w:hAnsi="Calibri" w:cs="Calibri"/>
          <w:lang w:val="nl-BE" w:eastAsia="nl-BE"/>
        </w:rPr>
        <w:t>Een klacht kan mondeling of schriftelijk ingediend worden.</w:t>
      </w:r>
      <w:r w:rsidRPr="001D160C">
        <w:rPr>
          <w:rFonts w:ascii="Calibri" w:eastAsia="Times New Roman" w:hAnsi="Calibri" w:cs="Calibri"/>
          <w:lang w:val="nl-BE" w:eastAsia="nl-BE"/>
        </w:rPr>
        <w:br/>
        <w:t>Desgevallend is er een duidelijk onderscheid tussen de interne en de externe klachtenprocedure.</w:t>
      </w:r>
      <w:r w:rsidRPr="001D160C">
        <w:rPr>
          <w:rFonts w:ascii="Calibri" w:eastAsia="Times New Roman" w:hAnsi="Calibri" w:cs="Calibri"/>
          <w:lang w:val="nl-BE" w:eastAsia="nl-BE"/>
        </w:rPr>
        <w:br/>
        <w:t>Beide worden goed op elkaar afgestemd.</w:t>
      </w:r>
    </w:p>
    <w:p w14:paraId="23B2EB91" w14:textId="77777777" w:rsidR="004273D2" w:rsidRDefault="004A5431" w:rsidP="00CC4176">
      <w:pPr>
        <w:spacing w:before="60" w:after="0"/>
        <w:rPr>
          <w:rFonts w:ascii="Calibri" w:eastAsia="Times New Roman" w:hAnsi="Calibri" w:cs="Calibri"/>
          <w:lang w:val="nl-BE" w:eastAsia="nl-BE"/>
        </w:rPr>
      </w:pPr>
      <w:r w:rsidRPr="001D160C">
        <w:rPr>
          <w:rFonts w:ascii="Calibri" w:eastAsia="Times New Roman" w:hAnsi="Calibri" w:cs="Calibri"/>
          <w:lang w:val="nl-BE" w:eastAsia="nl-BE"/>
        </w:rPr>
        <w:t>Het gebruik van de interne klachtenprocedure sluit de patiënt niet uit van het gebruik van de externe, en omgekeerd.</w:t>
      </w:r>
    </w:p>
    <w:p w14:paraId="3E233D75" w14:textId="77777777" w:rsidR="004273D2" w:rsidRDefault="004A5431" w:rsidP="00CC4176">
      <w:pPr>
        <w:spacing w:before="60" w:after="0"/>
        <w:ind w:left="284" w:hanging="283"/>
        <w:rPr>
          <w:rFonts w:ascii="Calibri" w:eastAsia="Times New Roman" w:hAnsi="Calibri" w:cs="Calibri"/>
          <w:lang w:val="nl-BE" w:eastAsia="nl-BE"/>
        </w:rPr>
      </w:pPr>
      <w:r w:rsidRPr="001D160C">
        <w:rPr>
          <w:rFonts w:ascii="Calibri" w:eastAsia="Times New Roman" w:hAnsi="Calibri" w:cs="Calibri"/>
          <w:lang w:val="nl-BE" w:eastAsia="nl-BE"/>
        </w:rPr>
        <w:t>De klachtenprocedure(s) wordt/worden breed gecommuniceerd:</w:t>
      </w:r>
    </w:p>
    <w:p w14:paraId="7338DFE0" w14:textId="0D915915" w:rsidR="004273D2" w:rsidRPr="00D36386" w:rsidRDefault="004A5431" w:rsidP="002C7BBC">
      <w:pPr>
        <w:pStyle w:val="Lijstalinea"/>
        <w:numPr>
          <w:ilvl w:val="0"/>
          <w:numId w:val="22"/>
        </w:numPr>
        <w:spacing w:before="20" w:after="0"/>
        <w:ind w:left="567" w:hanging="283"/>
        <w:rPr>
          <w:rFonts w:ascii="Calibri" w:eastAsia="Times New Roman" w:hAnsi="Calibri" w:cs="Calibri"/>
          <w:lang w:val="nl-BE" w:eastAsia="nl-BE"/>
        </w:rPr>
      </w:pPr>
      <w:r w:rsidRPr="00D36386">
        <w:rPr>
          <w:rFonts w:ascii="Calibri" w:eastAsia="Times New Roman" w:hAnsi="Calibri" w:cs="Calibri"/>
          <w:lang w:val="nl-BE" w:eastAsia="nl-BE"/>
        </w:rPr>
        <w:t>aan eigen medewerkers (medische diensthoofden, hoofdverpleegkundigen, verantwoordelijken en</w:t>
      </w:r>
      <w:r w:rsidR="004273D2" w:rsidRPr="00D36386">
        <w:rPr>
          <w:rFonts w:ascii="Calibri" w:eastAsia="Times New Roman" w:hAnsi="Calibri" w:cs="Calibri"/>
          <w:lang w:val="nl-BE" w:eastAsia="nl-BE"/>
        </w:rPr>
        <w:t xml:space="preserve"> </w:t>
      </w:r>
      <w:r w:rsidRPr="00D36386">
        <w:rPr>
          <w:rFonts w:ascii="Calibri" w:eastAsia="Times New Roman" w:hAnsi="Calibri" w:cs="Calibri"/>
          <w:lang w:val="nl-BE" w:eastAsia="nl-BE"/>
        </w:rPr>
        <w:t xml:space="preserve">zorgverleners), bv. door publicatie op het intranet, </w:t>
      </w:r>
    </w:p>
    <w:p w14:paraId="21C548B9" w14:textId="4864CCB2" w:rsidR="004273D2" w:rsidRPr="00D36386" w:rsidRDefault="004A5431" w:rsidP="002C7BBC">
      <w:pPr>
        <w:pStyle w:val="Lijstalinea"/>
        <w:numPr>
          <w:ilvl w:val="0"/>
          <w:numId w:val="22"/>
        </w:numPr>
        <w:spacing w:before="20" w:after="0"/>
        <w:ind w:left="567" w:hanging="283"/>
        <w:rPr>
          <w:rFonts w:ascii="Calibri" w:eastAsia="Times New Roman" w:hAnsi="Calibri" w:cs="Calibri"/>
          <w:lang w:val="nl-BE" w:eastAsia="nl-BE"/>
        </w:rPr>
      </w:pPr>
      <w:r w:rsidRPr="00D36386">
        <w:rPr>
          <w:rFonts w:ascii="Calibri" w:eastAsia="Times New Roman" w:hAnsi="Calibri" w:cs="Calibri"/>
          <w:lang w:val="nl-BE" w:eastAsia="nl-BE"/>
        </w:rPr>
        <w:t xml:space="preserve">ingebed in </w:t>
      </w:r>
      <w:proofErr w:type="spellStart"/>
      <w:r w:rsidRPr="00D36386">
        <w:rPr>
          <w:rFonts w:ascii="Calibri" w:eastAsia="Times New Roman" w:hAnsi="Calibri" w:cs="Calibri"/>
          <w:lang w:val="nl-BE" w:eastAsia="nl-BE"/>
        </w:rPr>
        <w:t>inscholingsprogramma</w:t>
      </w:r>
      <w:r w:rsidR="00181020" w:rsidRPr="00D36386">
        <w:rPr>
          <w:rFonts w:ascii="Calibri" w:eastAsia="Times New Roman" w:hAnsi="Calibri" w:cs="Calibri"/>
          <w:lang w:val="nl-BE" w:eastAsia="nl-BE"/>
        </w:rPr>
        <w:t>'</w:t>
      </w:r>
      <w:r w:rsidRPr="00D36386">
        <w:rPr>
          <w:rFonts w:ascii="Calibri" w:eastAsia="Times New Roman" w:hAnsi="Calibri" w:cs="Calibri"/>
          <w:lang w:val="nl-BE" w:eastAsia="nl-BE"/>
        </w:rPr>
        <w:t>s</w:t>
      </w:r>
      <w:proofErr w:type="spellEnd"/>
      <w:r w:rsidRPr="00D36386">
        <w:rPr>
          <w:rFonts w:ascii="Calibri" w:eastAsia="Times New Roman" w:hAnsi="Calibri" w:cs="Calibri"/>
          <w:lang w:val="nl-BE" w:eastAsia="nl-BE"/>
        </w:rPr>
        <w:t xml:space="preserve"> en documentatie voor nieuwe personeelsleden,</w:t>
      </w:r>
    </w:p>
    <w:p w14:paraId="7C10CE25" w14:textId="4060D998" w:rsidR="004A5431" w:rsidRPr="00D36386" w:rsidRDefault="004A5431" w:rsidP="002C7BBC">
      <w:pPr>
        <w:pStyle w:val="Lijstalinea"/>
        <w:numPr>
          <w:ilvl w:val="0"/>
          <w:numId w:val="22"/>
        </w:numPr>
        <w:spacing w:before="20" w:after="0"/>
        <w:ind w:left="567" w:hanging="283"/>
        <w:rPr>
          <w:rFonts w:ascii="Calibri" w:eastAsia="Times New Roman" w:hAnsi="Calibri" w:cs="Calibri"/>
          <w:lang w:val="nl-BE" w:eastAsia="nl-BE"/>
        </w:rPr>
      </w:pPr>
      <w:r w:rsidRPr="00D36386">
        <w:rPr>
          <w:rFonts w:ascii="Calibri" w:eastAsia="Times New Roman" w:hAnsi="Calibri" w:cs="Calibri"/>
          <w:lang w:val="nl-BE" w:eastAsia="nl-BE"/>
        </w:rPr>
        <w:t xml:space="preserve">beschikbaar op de website. </w:t>
      </w:r>
    </w:p>
    <w:p w14:paraId="770BA9B4" w14:textId="77777777" w:rsidR="0050334C" w:rsidRDefault="0050334C" w:rsidP="0050334C">
      <w:pPr>
        <w:spacing w:after="0"/>
        <w:rPr>
          <w:rFonts w:ascii="Calibri" w:eastAsia="PMingLiU" w:hAnsi="Calibri" w:cs="Times New Roman"/>
          <w:b/>
          <w:u w:val="single"/>
          <w:lang w:val="nl-BE" w:eastAsia="nl-BE"/>
        </w:rPr>
      </w:pPr>
    </w:p>
    <w:p w14:paraId="11954BDD" w14:textId="57912A2B" w:rsidR="00EC6FF3" w:rsidRPr="003D4F4A" w:rsidRDefault="00EC6FF3" w:rsidP="00CC4176">
      <w:pPr>
        <w:spacing w:before="60" w:after="0"/>
        <w:rPr>
          <w:rFonts w:ascii="Calibri" w:eastAsia="PMingLiU" w:hAnsi="Calibri" w:cs="Times New Roman"/>
          <w:b/>
          <w:lang w:val="nl-BE" w:eastAsia="nl-BE"/>
        </w:rPr>
      </w:pPr>
      <w:r w:rsidRPr="003D4F4A">
        <w:rPr>
          <w:rFonts w:ascii="Calibri" w:eastAsia="PMingLiU" w:hAnsi="Calibri" w:cs="Times New Roman"/>
          <w:b/>
          <w:lang w:val="nl-BE" w:eastAsia="nl-BE"/>
        </w:rPr>
        <w:t>Uit regelgeving/richtlijnen:</w:t>
      </w:r>
    </w:p>
    <w:p w14:paraId="29775DDB" w14:textId="60469C66" w:rsidR="00EC6FF3" w:rsidRPr="00DE06B3" w:rsidRDefault="00EC6FF3" w:rsidP="00CC4176">
      <w:pPr>
        <w:spacing w:before="60" w:after="0"/>
        <w:rPr>
          <w:rFonts w:eastAsia="Times New Roman"/>
        </w:rPr>
      </w:pPr>
      <w:r w:rsidRPr="00DE06B3">
        <w:rPr>
          <w:rFonts w:eastAsia="Times New Roman"/>
        </w:rPr>
        <w:t xml:space="preserve">De patiënt heeft het recht een klacht in verband met de uitoefening van zijn rechten toegekend door </w:t>
      </w:r>
      <w:r w:rsidR="00B000C7">
        <w:rPr>
          <w:rFonts w:eastAsia="Times New Roman"/>
        </w:rPr>
        <w:t xml:space="preserve">de </w:t>
      </w:r>
      <w:r w:rsidRPr="00DE06B3">
        <w:rPr>
          <w:rFonts w:eastAsia="Times New Roman"/>
        </w:rPr>
        <w:t>wet</w:t>
      </w:r>
      <w:r w:rsidR="00B000C7">
        <w:rPr>
          <w:rFonts w:eastAsia="Times New Roman"/>
        </w:rPr>
        <w:t xml:space="preserve"> betreffende de rechten van de patiënt</w:t>
      </w:r>
      <w:r w:rsidRPr="00DE06B3">
        <w:rPr>
          <w:rFonts w:eastAsia="Times New Roman"/>
        </w:rPr>
        <w:t xml:space="preserve"> neer te leggen bij de bevoegde ombudsfunctie.</w:t>
      </w:r>
    </w:p>
    <w:p w14:paraId="5E50C228" w14:textId="77777777" w:rsidR="004A5431" w:rsidRPr="00CC4176" w:rsidRDefault="004A5431" w:rsidP="0050334C">
      <w:pPr>
        <w:spacing w:after="0"/>
        <w:rPr>
          <w:bCs/>
          <w:lang w:eastAsia="nl-BE"/>
        </w:rPr>
      </w:pPr>
    </w:p>
    <w:p w14:paraId="361ED0E3" w14:textId="64DF9B0C" w:rsidR="00A33475" w:rsidRDefault="00A33475" w:rsidP="00CC4176">
      <w:pPr>
        <w:spacing w:before="60" w:after="0"/>
        <w:rPr>
          <w:b/>
          <w:lang w:val="nl-BE" w:eastAsia="nl-BE"/>
        </w:rPr>
      </w:pPr>
      <w:r>
        <w:rPr>
          <w:b/>
          <w:lang w:val="nl-BE" w:eastAsia="nl-BE"/>
        </w:rPr>
        <w:t>Werkwijze</w:t>
      </w:r>
    </w:p>
    <w:p w14:paraId="59BD06A6" w14:textId="445AA7AE" w:rsidR="00A33475" w:rsidRDefault="004A5431" w:rsidP="00CC4176">
      <w:pPr>
        <w:spacing w:before="60" w:after="0"/>
      </w:pPr>
      <w:r>
        <w:t>Er werd nagegaan of de campus beschikt over een procedure rond het indienen van klachten. In deze klachtprocedure werd nagekeken of klachten zowel mondeling als schriftelijk geuit kunnen worden.</w:t>
      </w:r>
    </w:p>
    <w:p w14:paraId="7AFC7267" w14:textId="18B6D131" w:rsidR="0050334C" w:rsidRDefault="0050334C" w:rsidP="00CC4176">
      <w:pPr>
        <w:spacing w:before="60" w:after="0"/>
        <w:rPr>
          <w:b/>
          <w:u w:val="single"/>
          <w:lang w:val="nl-BE" w:eastAsia="nl-BE"/>
        </w:rPr>
      </w:pPr>
      <w:r>
        <w:t>O</w:t>
      </w:r>
      <w:r w:rsidRPr="002A6B5D">
        <w:t xml:space="preserve">p </w:t>
      </w:r>
      <w:r w:rsidR="0099119D">
        <w:t xml:space="preserve">de bezochte </w:t>
      </w:r>
      <w:r w:rsidRPr="002A6B5D">
        <w:t xml:space="preserve">afdelingen werd aan een aantal patiënten gevraagd of </w:t>
      </w:r>
      <w:r>
        <w:t>ze informatie kregen rond de</w:t>
      </w:r>
      <w:r w:rsidR="00B828C2">
        <w:t xml:space="preserve"> mogelijkheden betreffende het indienen van een klacht</w:t>
      </w:r>
      <w:r>
        <w:t>.</w:t>
      </w:r>
    </w:p>
    <w:p w14:paraId="332A5B47" w14:textId="77777777" w:rsidR="0050334C" w:rsidRPr="00A33475" w:rsidRDefault="0050334C" w:rsidP="0050334C">
      <w:pPr>
        <w:spacing w:after="0"/>
        <w:rPr>
          <w:bCs/>
          <w:lang w:val="nl-BE" w:eastAsia="nl-BE"/>
        </w:rPr>
      </w:pPr>
    </w:p>
    <w:p w14:paraId="35FF3C64" w14:textId="0D7AABD5" w:rsidR="00A33475" w:rsidRPr="00AC5BC0" w:rsidRDefault="00A33475" w:rsidP="00CC4176">
      <w:pPr>
        <w:spacing w:before="60" w:after="0"/>
        <w:rPr>
          <w:b/>
          <w:lang w:val="nl-BE" w:eastAsia="nl-BE"/>
        </w:rPr>
      </w:pPr>
      <w:r w:rsidRPr="00AC5BC0">
        <w:rPr>
          <w:b/>
          <w:lang w:val="nl-BE" w:eastAsia="nl-BE"/>
        </w:rPr>
        <w:t>Vaststellingen</w:t>
      </w:r>
    </w:p>
    <w:p w14:paraId="6B3511E2" w14:textId="5A3AFCA3" w:rsidR="004117DA" w:rsidRDefault="004117DA" w:rsidP="00CC4176">
      <w:pPr>
        <w:spacing w:before="60" w:after="0"/>
        <w:rPr>
          <w:lang w:val="nl-BE" w:eastAsia="nl-BE"/>
        </w:rPr>
      </w:pPr>
      <w:r>
        <w:rPr>
          <w:lang w:val="nl-BE" w:eastAsia="nl-BE"/>
        </w:rPr>
        <w:t xml:space="preserve">Er is </w:t>
      </w:r>
      <w:r w:rsidRPr="0063607A">
        <w:rPr>
          <w:lang w:val="nl-BE" w:eastAsia="nl-BE"/>
        </w:rPr>
        <w:t>geen/een</w:t>
      </w:r>
      <w:r>
        <w:rPr>
          <w:lang w:val="nl-BE" w:eastAsia="nl-BE"/>
        </w:rPr>
        <w:t xml:space="preserve"> procedure </w:t>
      </w:r>
      <w:r w:rsidR="00F00110">
        <w:rPr>
          <w:lang w:val="nl-BE" w:eastAsia="nl-BE"/>
        </w:rPr>
        <w:t>rond</w:t>
      </w:r>
      <w:r>
        <w:rPr>
          <w:lang w:val="nl-BE" w:eastAsia="nl-BE"/>
        </w:rPr>
        <w:t xml:space="preserve"> het indienen van klachten.</w:t>
      </w:r>
    </w:p>
    <w:p w14:paraId="54033273" w14:textId="77777777" w:rsidR="007A0104" w:rsidRDefault="007A0104" w:rsidP="007A0104">
      <w:pPr>
        <w:spacing w:before="60" w:after="0"/>
        <w:rPr>
          <w:lang w:val="nl-BE" w:eastAsia="nl-BE"/>
        </w:rPr>
      </w:pPr>
      <w:r>
        <w:rPr>
          <w:lang w:val="nl-BE" w:eastAsia="nl-BE"/>
        </w:rPr>
        <w:t>De procedure vermeldt dat e</w:t>
      </w:r>
      <w:r w:rsidRPr="00DA0879">
        <w:rPr>
          <w:lang w:val="nl-BE" w:eastAsia="nl-BE"/>
        </w:rPr>
        <w:t xml:space="preserve">en klacht mondeling </w:t>
      </w:r>
      <w:r>
        <w:rPr>
          <w:lang w:val="nl-BE" w:eastAsia="nl-BE"/>
        </w:rPr>
        <w:t xml:space="preserve">kan worden </w:t>
      </w:r>
      <w:r w:rsidRPr="00DA0879">
        <w:rPr>
          <w:lang w:val="nl-BE" w:eastAsia="nl-BE"/>
        </w:rPr>
        <w:t>ingediend</w:t>
      </w:r>
      <w:r>
        <w:rPr>
          <w:lang w:val="nl-BE" w:eastAsia="nl-BE"/>
        </w:rPr>
        <w:t>. / De procedure vermeldt niet dat een klacht mondeling kan worden ingediend.</w:t>
      </w:r>
    </w:p>
    <w:p w14:paraId="19B35AE5" w14:textId="77777777" w:rsidR="007A0104" w:rsidRDefault="007A0104" w:rsidP="007A0104">
      <w:pPr>
        <w:spacing w:before="60" w:after="0"/>
        <w:rPr>
          <w:rFonts w:cstheme="minorHAnsi"/>
          <w:iCs/>
        </w:rPr>
      </w:pPr>
      <w:r>
        <w:rPr>
          <w:lang w:val="nl-BE" w:eastAsia="nl-BE"/>
        </w:rPr>
        <w:t>De procedure vermeldt dat e</w:t>
      </w:r>
      <w:r w:rsidRPr="00DA0879">
        <w:rPr>
          <w:lang w:val="nl-BE" w:eastAsia="nl-BE"/>
        </w:rPr>
        <w:t xml:space="preserve">en klacht schriftelijk </w:t>
      </w:r>
      <w:r>
        <w:rPr>
          <w:lang w:val="nl-BE" w:eastAsia="nl-BE"/>
        </w:rPr>
        <w:t xml:space="preserve">kan worden </w:t>
      </w:r>
      <w:r w:rsidRPr="00DA0879">
        <w:rPr>
          <w:lang w:val="nl-BE" w:eastAsia="nl-BE"/>
        </w:rPr>
        <w:t>ingediend</w:t>
      </w:r>
      <w:r>
        <w:rPr>
          <w:lang w:val="nl-BE" w:eastAsia="nl-BE"/>
        </w:rPr>
        <w:t>. / De procedure vermeldt niet dat een klacht schriftelijk kan worden ingediend.</w:t>
      </w:r>
    </w:p>
    <w:p w14:paraId="07186567" w14:textId="77777777" w:rsidR="00B828C2" w:rsidRDefault="00B828C2" w:rsidP="00B828C2">
      <w:pPr>
        <w:spacing w:after="0"/>
        <w:rPr>
          <w:rFonts w:cstheme="minorHAnsi"/>
          <w:iCs/>
        </w:rPr>
      </w:pPr>
    </w:p>
    <w:p w14:paraId="106C62F8" w14:textId="75B3E137" w:rsidR="001C0D23" w:rsidRPr="00C1029B" w:rsidRDefault="001C0D23" w:rsidP="00CC4176">
      <w:pPr>
        <w:spacing w:before="60" w:after="0"/>
        <w:rPr>
          <w:b/>
          <w:bCs/>
        </w:rPr>
      </w:pPr>
      <w:proofErr w:type="spellStart"/>
      <w:r>
        <w:rPr>
          <w:rFonts w:cstheme="minorHAnsi"/>
          <w:b/>
          <w:bCs/>
        </w:rPr>
        <w:t>Patiëntenbevraging</w:t>
      </w:r>
      <w:proofErr w:type="spellEnd"/>
    </w:p>
    <w:p w14:paraId="62E8D7AB" w14:textId="094E721B" w:rsidR="004515FC" w:rsidRPr="0063607A" w:rsidRDefault="0063607A" w:rsidP="00CC4176">
      <w:pPr>
        <w:spacing w:before="60" w:after="0"/>
        <w:rPr>
          <w:iCs/>
        </w:rPr>
      </w:pPr>
      <w:r w:rsidRPr="00F438DF">
        <w:rPr>
          <w:iCs/>
        </w:rPr>
        <w:t>[xx</w:t>
      </w:r>
      <w:r w:rsidRPr="0063607A">
        <w:rPr>
          <w:iCs/>
        </w:rPr>
        <w:t xml:space="preserve">] </w:t>
      </w:r>
      <w:r w:rsidR="00AC4697" w:rsidRPr="0063607A">
        <w:rPr>
          <w:iCs/>
        </w:rPr>
        <w:t xml:space="preserve">van de </w:t>
      </w:r>
      <w:r w:rsidRPr="0063607A">
        <w:rPr>
          <w:iCs/>
        </w:rPr>
        <w:t xml:space="preserve">[xx] </w:t>
      </w:r>
      <w:r w:rsidR="00AC4697" w:rsidRPr="0063607A">
        <w:rPr>
          <w:iCs/>
        </w:rPr>
        <w:t xml:space="preserve">patiënten geven aan dat ze info gekregen hebben betreffende mogelijkheden om een klacht in te dienen. </w:t>
      </w:r>
    </w:p>
    <w:p w14:paraId="299A49F2" w14:textId="1B4D3773" w:rsidR="00AC4697" w:rsidRPr="00173524" w:rsidRDefault="0063607A" w:rsidP="00CC4176">
      <w:pPr>
        <w:spacing w:before="60" w:after="0"/>
        <w:rPr>
          <w:rFonts w:cstheme="minorHAnsi"/>
          <w:iCs/>
        </w:rPr>
      </w:pPr>
      <w:r w:rsidRPr="0063607A">
        <w:rPr>
          <w:iCs/>
        </w:rPr>
        <w:t xml:space="preserve">[xx] </w:t>
      </w:r>
      <w:r w:rsidR="00AC4697" w:rsidRPr="0063607A">
        <w:rPr>
          <w:iCs/>
        </w:rPr>
        <w:t xml:space="preserve">van de </w:t>
      </w:r>
      <w:r w:rsidRPr="0063607A">
        <w:rPr>
          <w:iCs/>
        </w:rPr>
        <w:t xml:space="preserve">[xx] </w:t>
      </w:r>
      <w:r w:rsidR="00AC4697" w:rsidRPr="0063607A">
        <w:rPr>
          <w:iCs/>
        </w:rPr>
        <w:t>patiënten</w:t>
      </w:r>
      <w:r w:rsidR="00AC4697" w:rsidRPr="00173524">
        <w:rPr>
          <w:iCs/>
        </w:rPr>
        <w:t xml:space="preserve"> geven aan dat ze schriftelijke info gekregen hebben betreffende mogelijkheden om een klacht in te dienen</w:t>
      </w:r>
      <w:r w:rsidR="0098636D" w:rsidRPr="00173524">
        <w:rPr>
          <w:iCs/>
        </w:rPr>
        <w:t xml:space="preserve"> en </w:t>
      </w:r>
      <w:r w:rsidRPr="00F438DF">
        <w:rPr>
          <w:iCs/>
        </w:rPr>
        <w:t xml:space="preserve">[xx] </w:t>
      </w:r>
      <w:r w:rsidR="0098636D" w:rsidRPr="00173524">
        <w:rPr>
          <w:iCs/>
        </w:rPr>
        <w:t xml:space="preserve">patiënten geven aan dat ze </w:t>
      </w:r>
      <w:r w:rsidR="00D02AAC" w:rsidRPr="00173524">
        <w:rPr>
          <w:iCs/>
        </w:rPr>
        <w:t xml:space="preserve">hierover </w:t>
      </w:r>
      <w:r w:rsidR="0098636D" w:rsidRPr="00173524">
        <w:rPr>
          <w:iCs/>
        </w:rPr>
        <w:t>mondelinge info gekregen hebben</w:t>
      </w:r>
      <w:r w:rsidR="00AC4697" w:rsidRPr="00173524">
        <w:rPr>
          <w:iCs/>
        </w:rPr>
        <w:t>.</w:t>
      </w:r>
    </w:p>
    <w:p w14:paraId="17A4D55F" w14:textId="77777777" w:rsidR="00AC4697" w:rsidRPr="00AC4697" w:rsidRDefault="00AC4697" w:rsidP="00CC4176">
      <w:pPr>
        <w:spacing w:after="0"/>
        <w:rPr>
          <w:lang w:eastAsia="nl-BE"/>
        </w:rPr>
      </w:pPr>
    </w:p>
    <w:p w14:paraId="0572C46E" w14:textId="5DBBF4C1" w:rsidR="00A5096D" w:rsidRDefault="00A5096D">
      <w:pPr>
        <w:rPr>
          <w:lang w:val="nl-BE" w:eastAsia="nl-BE"/>
        </w:rPr>
      </w:pPr>
      <w:r>
        <w:rPr>
          <w:lang w:val="nl-BE" w:eastAsia="nl-BE"/>
        </w:rPr>
        <w:br w:type="page"/>
      </w:r>
    </w:p>
    <w:p w14:paraId="318A37B4" w14:textId="77DE8132" w:rsidR="00BD4614" w:rsidRPr="00062839" w:rsidRDefault="00A5096D" w:rsidP="00A85CDF">
      <w:pPr>
        <w:pStyle w:val="Kop2"/>
      </w:pPr>
      <w:bookmarkStart w:id="53" w:name="_Toc142562229"/>
      <w:bookmarkStart w:id="54" w:name="_Hlk127943789"/>
      <w:r>
        <w:lastRenderedPageBreak/>
        <w:t>Toegankelijkheid ombudsfunctie</w:t>
      </w:r>
      <w:bookmarkEnd w:id="53"/>
    </w:p>
    <w:bookmarkEnd w:id="54"/>
    <w:p w14:paraId="39FA72E1" w14:textId="33187EA1" w:rsidR="00E663DB" w:rsidRPr="00571D6E" w:rsidRDefault="00571D6E" w:rsidP="00B828C2">
      <w:pPr>
        <w:spacing w:after="0"/>
        <w:rPr>
          <w:rFonts w:ascii="Calibri" w:eastAsia="PMingLiU" w:hAnsi="Calibri" w:cs="Times New Roman"/>
          <w:b/>
          <w:lang w:val="nl-BE" w:eastAsia="nl-BE"/>
        </w:rPr>
      </w:pPr>
      <w:r w:rsidRPr="00571D6E">
        <w:rPr>
          <w:rFonts w:ascii="Calibri" w:eastAsia="PMingLiU" w:hAnsi="Calibri" w:cs="Times New Roman"/>
          <w:b/>
          <w:lang w:val="nl-BE" w:eastAsia="nl-BE"/>
        </w:rPr>
        <w:t>Verwachtingen u</w:t>
      </w:r>
      <w:r w:rsidR="00E663DB" w:rsidRPr="00571D6E">
        <w:rPr>
          <w:rFonts w:ascii="Calibri" w:eastAsia="PMingLiU" w:hAnsi="Calibri" w:cs="Times New Roman"/>
          <w:b/>
          <w:lang w:val="nl-BE" w:eastAsia="nl-BE"/>
        </w:rPr>
        <w:t>it referentiekader psychiatrische ziekenhuizen</w:t>
      </w:r>
    </w:p>
    <w:p w14:paraId="5E3050A2" w14:textId="77777777" w:rsidR="00E663DB" w:rsidRPr="001D160C" w:rsidRDefault="00E663DB" w:rsidP="00CF2668">
      <w:pPr>
        <w:spacing w:before="60" w:after="0"/>
        <w:rPr>
          <w:rFonts w:ascii="Calibri" w:eastAsia="PMingLiU" w:hAnsi="Calibri" w:cs="Calibri"/>
          <w:b/>
          <w:u w:val="single"/>
          <w:lang w:val="nl-BE" w:eastAsia="nl-BE"/>
        </w:rPr>
      </w:pPr>
      <w:r w:rsidRPr="001D160C">
        <w:rPr>
          <w:rFonts w:ascii="Calibri" w:eastAsia="Times New Roman" w:hAnsi="Calibri" w:cs="Calibri"/>
          <w:lang w:val="nl-BE" w:eastAsia="nl-BE"/>
        </w:rPr>
        <w:t>De ombudsfunctie beschikt over de nodige lokalen en administratieve en technische middelen (communicatiemiddelen, verplaatsingsmiddelen, documentatie en archiveringsmiddelen):</w:t>
      </w:r>
    </w:p>
    <w:p w14:paraId="7F820BEA" w14:textId="5734E30E" w:rsidR="00F5612A" w:rsidRDefault="00E663DB" w:rsidP="00F5612A">
      <w:pPr>
        <w:spacing w:before="20" w:after="0"/>
        <w:rPr>
          <w:rFonts w:ascii="Calibri" w:eastAsia="Times New Roman" w:hAnsi="Calibri" w:cs="Calibri"/>
          <w:lang w:val="nl-BE" w:eastAsia="nl-BE"/>
        </w:rPr>
      </w:pPr>
      <w:r w:rsidRPr="001D160C">
        <w:rPr>
          <w:rFonts w:ascii="Calibri" w:eastAsia="Times New Roman" w:hAnsi="Calibri" w:cs="Calibri"/>
          <w:lang w:val="nl-BE" w:eastAsia="nl-BE"/>
        </w:rPr>
        <w:t>De gespreksruimte van de ombudspersoon</w:t>
      </w:r>
      <w:r w:rsidR="00F5612A">
        <w:rPr>
          <w:rFonts w:ascii="Calibri" w:eastAsia="Times New Roman" w:hAnsi="Calibri" w:cs="Calibri"/>
          <w:lang w:val="nl-BE" w:eastAsia="nl-BE"/>
        </w:rPr>
        <w:t>:</w:t>
      </w:r>
    </w:p>
    <w:p w14:paraId="22C2D02D" w14:textId="7A8DDE3B" w:rsidR="00F5612A" w:rsidRPr="00EA1FEC" w:rsidRDefault="00E663DB" w:rsidP="002C7BBC">
      <w:pPr>
        <w:pStyle w:val="Lijstalinea"/>
        <w:numPr>
          <w:ilvl w:val="0"/>
          <w:numId w:val="23"/>
        </w:numPr>
        <w:spacing w:before="20" w:after="0"/>
        <w:ind w:left="567" w:hanging="283"/>
        <w:rPr>
          <w:rFonts w:ascii="Calibri" w:eastAsia="Times New Roman" w:hAnsi="Calibri" w:cs="Calibri"/>
          <w:lang w:val="nl-BE" w:eastAsia="nl-BE"/>
        </w:rPr>
      </w:pPr>
      <w:r w:rsidRPr="00EA1FEC">
        <w:rPr>
          <w:rFonts w:ascii="Calibri" w:eastAsia="Times New Roman" w:hAnsi="Calibri" w:cs="Calibri"/>
          <w:lang w:val="nl-BE" w:eastAsia="nl-BE"/>
        </w:rPr>
        <w:t>is fysiek vlot bereikbaar</w:t>
      </w:r>
      <w:r w:rsidR="00F5612A" w:rsidRPr="00EA1FEC">
        <w:rPr>
          <w:rFonts w:ascii="Calibri" w:eastAsia="Times New Roman" w:hAnsi="Calibri" w:cs="Calibri"/>
          <w:lang w:val="nl-BE" w:eastAsia="nl-BE"/>
        </w:rPr>
        <w:t>,</w:t>
      </w:r>
    </w:p>
    <w:p w14:paraId="4C796A0D" w14:textId="029E4D7E" w:rsidR="00F5612A" w:rsidRPr="00EA1FEC" w:rsidRDefault="00E663DB" w:rsidP="002C7BBC">
      <w:pPr>
        <w:pStyle w:val="Lijstalinea"/>
        <w:numPr>
          <w:ilvl w:val="0"/>
          <w:numId w:val="23"/>
        </w:numPr>
        <w:spacing w:before="20" w:after="0"/>
        <w:ind w:left="567" w:hanging="283"/>
        <w:rPr>
          <w:rFonts w:ascii="Calibri" w:eastAsia="Times New Roman" w:hAnsi="Calibri" w:cs="Calibri"/>
          <w:lang w:val="nl-BE" w:eastAsia="nl-BE"/>
        </w:rPr>
      </w:pPr>
      <w:r w:rsidRPr="00EA1FEC">
        <w:rPr>
          <w:rFonts w:ascii="Calibri" w:eastAsia="Times New Roman" w:hAnsi="Calibri" w:cs="Calibri"/>
          <w:lang w:val="nl-BE" w:eastAsia="nl-BE"/>
        </w:rPr>
        <w:t>is makkelijk te vinden,</w:t>
      </w:r>
    </w:p>
    <w:p w14:paraId="3DDE2463" w14:textId="66C1690E" w:rsidR="00F5612A" w:rsidRPr="00EA1FEC" w:rsidRDefault="00E663DB" w:rsidP="002C7BBC">
      <w:pPr>
        <w:pStyle w:val="Lijstalinea"/>
        <w:numPr>
          <w:ilvl w:val="0"/>
          <w:numId w:val="23"/>
        </w:numPr>
        <w:spacing w:before="20" w:after="0"/>
        <w:ind w:left="567" w:hanging="283"/>
        <w:rPr>
          <w:rFonts w:ascii="Calibri" w:eastAsia="Times New Roman" w:hAnsi="Calibri" w:cs="Calibri"/>
          <w:lang w:val="nl-BE" w:eastAsia="nl-BE"/>
        </w:rPr>
      </w:pPr>
      <w:r w:rsidRPr="00EA1FEC">
        <w:rPr>
          <w:rFonts w:ascii="Calibri" w:eastAsia="Times New Roman" w:hAnsi="Calibri" w:cs="Calibri"/>
          <w:lang w:val="nl-BE" w:eastAsia="nl-BE"/>
        </w:rPr>
        <w:t>biedt het nodige comfort,</w:t>
      </w:r>
    </w:p>
    <w:p w14:paraId="7C8A0D80" w14:textId="559C2DAB" w:rsidR="00F5612A" w:rsidRPr="00EA1FEC" w:rsidRDefault="00E663DB" w:rsidP="002C7BBC">
      <w:pPr>
        <w:pStyle w:val="Lijstalinea"/>
        <w:numPr>
          <w:ilvl w:val="0"/>
          <w:numId w:val="23"/>
        </w:numPr>
        <w:spacing w:before="20" w:after="0"/>
        <w:ind w:left="567" w:hanging="283"/>
        <w:rPr>
          <w:rFonts w:ascii="Calibri" w:eastAsia="Times New Roman" w:hAnsi="Calibri" w:cs="Calibri"/>
          <w:lang w:val="nl-BE" w:eastAsia="nl-BE"/>
        </w:rPr>
      </w:pPr>
      <w:r w:rsidRPr="00EA1FEC">
        <w:rPr>
          <w:rFonts w:ascii="Calibri" w:eastAsia="Times New Roman" w:hAnsi="Calibri" w:cs="Calibri"/>
          <w:lang w:val="nl-BE" w:eastAsia="nl-BE"/>
        </w:rPr>
        <w:t>biedt voldoende garanties op privacy (goede geluidsisolatie, bereikbaar zonder aan te melden bij of</w:t>
      </w:r>
    </w:p>
    <w:p w14:paraId="7E924FEF" w14:textId="5D896F92" w:rsidR="00E663DB" w:rsidRPr="00EA1FEC" w:rsidRDefault="00E663DB" w:rsidP="00EA1FEC">
      <w:pPr>
        <w:pStyle w:val="Lijstalinea"/>
        <w:spacing w:before="20" w:after="0"/>
        <w:ind w:left="567"/>
        <w:rPr>
          <w:rFonts w:ascii="Calibri" w:eastAsia="Times New Roman" w:hAnsi="Calibri" w:cs="Calibri"/>
          <w:lang w:val="nl-BE" w:eastAsia="nl-BE"/>
        </w:rPr>
      </w:pPr>
      <w:r w:rsidRPr="00EA1FEC">
        <w:rPr>
          <w:rFonts w:ascii="Calibri" w:eastAsia="Times New Roman" w:hAnsi="Calibri" w:cs="Calibri"/>
          <w:lang w:val="nl-BE" w:eastAsia="nl-BE"/>
        </w:rPr>
        <w:t>observatie door andere ziekenhuismedewerkers).</w:t>
      </w:r>
    </w:p>
    <w:p w14:paraId="4E11720B" w14:textId="77777777" w:rsidR="00E663DB" w:rsidRPr="001D160C" w:rsidRDefault="00E663DB" w:rsidP="00CF2668">
      <w:pPr>
        <w:spacing w:before="60" w:after="0"/>
        <w:rPr>
          <w:rFonts w:ascii="Calibri" w:eastAsia="Times New Roman" w:hAnsi="Calibri" w:cs="Calibri"/>
          <w:b/>
          <w:u w:val="single"/>
          <w:lang w:val="nl-BE" w:eastAsia="nl-BE"/>
        </w:rPr>
      </w:pPr>
      <w:r w:rsidRPr="001D160C">
        <w:rPr>
          <w:rFonts w:ascii="Calibri" w:eastAsia="Times New Roman" w:hAnsi="Calibri" w:cs="Calibri"/>
          <w:lang w:val="nl-BE" w:eastAsia="nl-BE"/>
        </w:rPr>
        <w:t>De ombudspersoon is goed (fysiek) bereikbaar.</w:t>
      </w:r>
    </w:p>
    <w:p w14:paraId="7EA8290F" w14:textId="77777777" w:rsidR="002C7BBC" w:rsidRDefault="00E663DB" w:rsidP="002C7BBC">
      <w:pPr>
        <w:spacing w:before="20" w:after="0"/>
        <w:rPr>
          <w:rFonts w:ascii="Calibri" w:eastAsia="Times New Roman" w:hAnsi="Calibri" w:cs="Calibri"/>
          <w:lang w:val="nl-BE" w:eastAsia="nl-BE"/>
        </w:rPr>
      </w:pPr>
      <w:r w:rsidRPr="002C7BBC">
        <w:rPr>
          <w:rFonts w:ascii="Calibri" w:eastAsia="Times New Roman" w:hAnsi="Calibri" w:cs="Calibri"/>
          <w:lang w:val="nl-BE" w:eastAsia="nl-BE"/>
        </w:rPr>
        <w:t xml:space="preserve">Concreet: </w:t>
      </w:r>
    </w:p>
    <w:p w14:paraId="652098FA" w14:textId="528EB2D3" w:rsidR="002C7BBC" w:rsidRPr="002C7BBC" w:rsidRDefault="00E663DB" w:rsidP="002C7BBC">
      <w:pPr>
        <w:pStyle w:val="Lijstalinea"/>
        <w:numPr>
          <w:ilvl w:val="0"/>
          <w:numId w:val="24"/>
        </w:numPr>
        <w:spacing w:before="20" w:after="0"/>
        <w:ind w:left="567" w:hanging="283"/>
        <w:rPr>
          <w:rFonts w:ascii="Calibri" w:eastAsia="Times New Roman" w:hAnsi="Calibri" w:cs="Calibri"/>
          <w:lang w:val="nl-BE" w:eastAsia="nl-BE"/>
        </w:rPr>
      </w:pPr>
      <w:r w:rsidRPr="002C7BBC">
        <w:rPr>
          <w:rFonts w:ascii="Calibri" w:eastAsia="Times New Roman" w:hAnsi="Calibri" w:cs="Calibri"/>
          <w:lang w:val="nl-BE" w:eastAsia="nl-BE"/>
        </w:rPr>
        <w:t>De gespreksruimte van de ombudspersoon is fysiek goed toegankelijk.</w:t>
      </w:r>
    </w:p>
    <w:p w14:paraId="41BB977D" w14:textId="76B434B5" w:rsidR="002C7BBC" w:rsidRPr="002C7BBC" w:rsidRDefault="00E663DB" w:rsidP="002C7BBC">
      <w:pPr>
        <w:pStyle w:val="Lijstalinea"/>
        <w:numPr>
          <w:ilvl w:val="0"/>
          <w:numId w:val="24"/>
        </w:numPr>
        <w:spacing w:before="20" w:after="0"/>
        <w:ind w:left="567" w:hanging="283"/>
        <w:rPr>
          <w:rFonts w:ascii="Calibri" w:eastAsia="Times New Roman" w:hAnsi="Calibri" w:cs="Calibri"/>
          <w:lang w:val="nl-BE" w:eastAsia="nl-BE"/>
        </w:rPr>
      </w:pPr>
      <w:r w:rsidRPr="002C7BBC">
        <w:rPr>
          <w:rFonts w:ascii="Calibri" w:eastAsia="Times New Roman" w:hAnsi="Calibri" w:cs="Calibri"/>
          <w:lang w:val="nl-BE" w:eastAsia="nl-BE"/>
        </w:rPr>
        <w:t>In de inkomhal is er een duidelijke bewegwijzering of andere affichering die het gesprekslokaal van de ombudspersoon makkelijk vindbaar maakt.</w:t>
      </w:r>
    </w:p>
    <w:p w14:paraId="0E50F155" w14:textId="2242458F" w:rsidR="00E663DB" w:rsidRPr="002C7BBC" w:rsidRDefault="00E663DB" w:rsidP="002C7BBC">
      <w:pPr>
        <w:pStyle w:val="Lijstalinea"/>
        <w:numPr>
          <w:ilvl w:val="0"/>
          <w:numId w:val="24"/>
        </w:numPr>
        <w:spacing w:before="20" w:after="0"/>
        <w:ind w:left="567" w:hanging="283"/>
        <w:rPr>
          <w:rFonts w:ascii="Calibri" w:eastAsia="Times New Roman" w:hAnsi="Calibri" w:cs="Calibri"/>
          <w:b/>
          <w:u w:val="single"/>
          <w:lang w:val="nl-BE" w:eastAsia="nl-BE"/>
        </w:rPr>
      </w:pPr>
      <w:r w:rsidRPr="002C7BBC">
        <w:rPr>
          <w:rFonts w:ascii="Calibri" w:eastAsia="Times New Roman" w:hAnsi="Calibri" w:cs="Calibri"/>
          <w:lang w:val="nl-BE" w:eastAsia="nl-BE"/>
        </w:rPr>
        <w:t>De ombudspersoon is persoonlijk in het ziekenhuis beschikbaar op uren die het de patiënt makkelijk maken om hem aan te spreken of tot bij hem te komen</w:t>
      </w:r>
    </w:p>
    <w:p w14:paraId="7B1C8E99" w14:textId="77777777" w:rsidR="002C7BBC" w:rsidRDefault="00E663DB" w:rsidP="002C7BBC">
      <w:pPr>
        <w:spacing w:before="20" w:after="0"/>
        <w:rPr>
          <w:rFonts w:ascii="Calibri" w:eastAsia="Times New Roman" w:hAnsi="Calibri" w:cs="Calibri"/>
          <w:lang w:val="nl-BE" w:eastAsia="nl-BE"/>
        </w:rPr>
      </w:pPr>
      <w:r w:rsidRPr="002C7BBC">
        <w:rPr>
          <w:rFonts w:ascii="Calibri" w:eastAsia="Times New Roman" w:hAnsi="Calibri" w:cs="Calibri"/>
          <w:lang w:val="nl-BE" w:eastAsia="nl-BE"/>
        </w:rPr>
        <w:t xml:space="preserve">Concreet: </w:t>
      </w:r>
    </w:p>
    <w:p w14:paraId="40A5DAED" w14:textId="4A403449" w:rsidR="002C7BBC" w:rsidRPr="002C7BBC" w:rsidRDefault="00E663DB" w:rsidP="002C7BBC">
      <w:pPr>
        <w:pStyle w:val="Lijstalinea"/>
        <w:numPr>
          <w:ilvl w:val="0"/>
          <w:numId w:val="25"/>
        </w:numPr>
        <w:spacing w:before="20" w:after="0"/>
        <w:ind w:left="567" w:hanging="283"/>
        <w:rPr>
          <w:rFonts w:ascii="Calibri" w:eastAsia="Times New Roman" w:hAnsi="Calibri" w:cs="Calibri"/>
          <w:lang w:val="nl-BE" w:eastAsia="nl-BE"/>
        </w:rPr>
      </w:pPr>
      <w:r w:rsidRPr="002C7BBC">
        <w:rPr>
          <w:rFonts w:ascii="Calibri" w:eastAsia="Times New Roman" w:hAnsi="Calibri" w:cs="Calibri"/>
          <w:lang w:val="nl-BE" w:eastAsia="nl-BE"/>
        </w:rPr>
        <w:t>De ombudspersoon is direct bereikbaar, zonder omslachtige procedures, en dit zowel persoonlijk, telefonisch als per e-mail.</w:t>
      </w:r>
    </w:p>
    <w:p w14:paraId="33F6E0EE" w14:textId="1F28F784" w:rsidR="002C7BBC" w:rsidRPr="002C7BBC" w:rsidRDefault="00E663DB" w:rsidP="002C7BBC">
      <w:pPr>
        <w:pStyle w:val="Lijstalinea"/>
        <w:numPr>
          <w:ilvl w:val="0"/>
          <w:numId w:val="25"/>
        </w:numPr>
        <w:spacing w:before="20" w:after="0"/>
        <w:ind w:left="567" w:hanging="283"/>
        <w:rPr>
          <w:rFonts w:ascii="Calibri" w:eastAsia="Times New Roman" w:hAnsi="Calibri" w:cs="Calibri"/>
          <w:lang w:val="nl-BE" w:eastAsia="nl-BE"/>
        </w:rPr>
      </w:pPr>
      <w:r w:rsidRPr="002C7BBC">
        <w:rPr>
          <w:rFonts w:ascii="Calibri" w:eastAsia="Times New Roman" w:hAnsi="Calibri" w:cs="Calibri"/>
          <w:lang w:val="nl-BE" w:eastAsia="nl-BE"/>
        </w:rPr>
        <w:t>Er is een brievenbus in het ziekenhuis waarin patiënten vragen en klachten kunnen worden gedeponeerd. Enkel de ombudspersoon ledigt deze brievenbussen.</w:t>
      </w:r>
    </w:p>
    <w:p w14:paraId="5246FB7B" w14:textId="5DF63671" w:rsidR="00E663DB" w:rsidRPr="002C7BBC" w:rsidRDefault="00E663DB" w:rsidP="002C7BBC">
      <w:pPr>
        <w:pStyle w:val="Lijstalinea"/>
        <w:numPr>
          <w:ilvl w:val="0"/>
          <w:numId w:val="25"/>
        </w:numPr>
        <w:spacing w:before="20" w:after="0"/>
        <w:ind w:left="567" w:hanging="283"/>
        <w:rPr>
          <w:rFonts w:ascii="Calibri" w:eastAsia="Times New Roman" w:hAnsi="Calibri" w:cs="Calibri"/>
          <w:lang w:val="nl-BE" w:eastAsia="nl-BE"/>
        </w:rPr>
      </w:pPr>
      <w:r w:rsidRPr="002C7BBC">
        <w:rPr>
          <w:rFonts w:ascii="Calibri" w:eastAsia="Times New Roman" w:hAnsi="Calibri" w:cs="Calibri"/>
          <w:lang w:val="nl-BE" w:eastAsia="nl-BE"/>
        </w:rPr>
        <w:t>Ook op gesloten afdelingen is dergelijke brievenbus beschikbaar; enkel de ombudspersoon ledigt deze brievenbus.</w:t>
      </w:r>
    </w:p>
    <w:p w14:paraId="1763BAC5" w14:textId="102681AE" w:rsidR="00E663DB" w:rsidRPr="001D160C" w:rsidRDefault="00E663DB" w:rsidP="00CF2668">
      <w:pPr>
        <w:spacing w:before="60" w:after="0"/>
        <w:rPr>
          <w:rFonts w:ascii="Calibri" w:eastAsia="Times New Roman" w:hAnsi="Calibri" w:cs="Calibri"/>
          <w:b/>
          <w:u w:val="single"/>
          <w:lang w:val="nl-BE" w:eastAsia="nl-BE"/>
        </w:rPr>
      </w:pPr>
      <w:r w:rsidRPr="001D160C">
        <w:rPr>
          <w:rFonts w:ascii="Calibri" w:eastAsia="Times New Roman" w:hAnsi="Calibri" w:cs="Calibri"/>
          <w:lang w:val="nl-BE" w:eastAsia="nl-BE"/>
        </w:rPr>
        <w:t>Er is voldoende informatie voor de patiënt die de vlotte bereikbaarheid van de ombudsfunctie garandeert</w:t>
      </w:r>
    </w:p>
    <w:p w14:paraId="42A725A5" w14:textId="77777777" w:rsidR="000C50F1" w:rsidRDefault="00E663DB" w:rsidP="00CF2668">
      <w:pPr>
        <w:spacing w:before="60" w:after="0"/>
        <w:rPr>
          <w:rFonts w:ascii="Calibri" w:eastAsia="Times New Roman" w:hAnsi="Calibri" w:cs="Calibri"/>
          <w:lang w:val="nl-BE" w:eastAsia="nl-BE"/>
        </w:rPr>
      </w:pPr>
      <w:r w:rsidRPr="001D160C">
        <w:rPr>
          <w:rFonts w:ascii="Calibri" w:eastAsia="Times New Roman" w:hAnsi="Calibri" w:cs="Calibri"/>
          <w:lang w:val="nl-BE" w:eastAsia="nl-BE"/>
        </w:rPr>
        <w:t>Op elke afdeling hangt een affiche met de contactgegevens van de ombudspersoon.</w:t>
      </w:r>
    </w:p>
    <w:p w14:paraId="6800CD96" w14:textId="3B1F8110" w:rsidR="00E663DB" w:rsidRPr="001D160C" w:rsidRDefault="00E663DB" w:rsidP="00CF2668">
      <w:pPr>
        <w:spacing w:before="60" w:after="0"/>
        <w:rPr>
          <w:rFonts w:ascii="Calibri" w:eastAsia="Times New Roman" w:hAnsi="Calibri" w:cs="Calibri"/>
          <w:b/>
          <w:u w:val="single"/>
          <w:lang w:val="nl-BE" w:eastAsia="nl-BE"/>
        </w:rPr>
      </w:pPr>
      <w:r w:rsidRPr="001D160C">
        <w:rPr>
          <w:rFonts w:ascii="Calibri" w:eastAsia="Times New Roman" w:hAnsi="Calibri" w:cs="Calibri"/>
          <w:lang w:val="nl-BE" w:eastAsia="nl-BE"/>
        </w:rPr>
        <w:t>Ook op de website staan de contactgegevens van de ombudspersoon duidelijk aangegeven.</w:t>
      </w:r>
    </w:p>
    <w:p w14:paraId="01DBF246" w14:textId="77777777" w:rsidR="00E663DB" w:rsidRPr="001D160C" w:rsidRDefault="00E663DB" w:rsidP="00CF2668">
      <w:pPr>
        <w:spacing w:after="0"/>
        <w:rPr>
          <w:rFonts w:ascii="Calibri" w:eastAsia="PMingLiU" w:hAnsi="Calibri" w:cs="Calibri"/>
          <w:b/>
          <w:u w:val="single"/>
          <w:lang w:val="nl-BE" w:eastAsia="nl-BE"/>
        </w:rPr>
      </w:pPr>
    </w:p>
    <w:p w14:paraId="1AFFD3E5" w14:textId="6183B144" w:rsidR="0045091A" w:rsidRDefault="0045091A" w:rsidP="000C50F1">
      <w:pPr>
        <w:spacing w:before="60" w:after="0"/>
        <w:rPr>
          <w:b/>
          <w:bCs/>
          <w:lang w:val="nl-BE" w:eastAsia="nl-BE"/>
        </w:rPr>
      </w:pPr>
      <w:r>
        <w:rPr>
          <w:b/>
          <w:bCs/>
          <w:lang w:val="nl-BE" w:eastAsia="nl-BE"/>
        </w:rPr>
        <w:t>Werkwijze</w:t>
      </w:r>
    </w:p>
    <w:p w14:paraId="2A78DE7E" w14:textId="243E96D6" w:rsidR="006A5B00" w:rsidRPr="007C6FEF" w:rsidRDefault="006A5B00" w:rsidP="000C50F1">
      <w:pPr>
        <w:spacing w:before="60" w:after="0"/>
        <w:rPr>
          <w:lang w:val="nl-BE" w:eastAsia="nl-BE"/>
        </w:rPr>
      </w:pPr>
      <w:r w:rsidRPr="007C6FEF">
        <w:rPr>
          <w:lang w:val="nl-BE" w:eastAsia="nl-BE"/>
        </w:rPr>
        <w:t>Rond toegankelijkheid van de ombudsfunctie werden volgende onderwerpen bekeken:</w:t>
      </w:r>
    </w:p>
    <w:p w14:paraId="4B0F05B0" w14:textId="07B11F94" w:rsidR="0045091A" w:rsidRPr="007C6FEF" w:rsidRDefault="007C6FEF" w:rsidP="00CF2668">
      <w:pPr>
        <w:pStyle w:val="Lijstalinea"/>
        <w:numPr>
          <w:ilvl w:val="0"/>
          <w:numId w:val="2"/>
        </w:numPr>
        <w:spacing w:before="20" w:after="0"/>
        <w:ind w:left="568" w:hanging="284"/>
        <w:contextualSpacing w:val="0"/>
        <w:rPr>
          <w:lang w:val="nl-BE" w:eastAsia="nl-BE"/>
        </w:rPr>
      </w:pPr>
      <w:r w:rsidRPr="007C6FEF">
        <w:rPr>
          <w:lang w:val="nl-BE" w:eastAsia="nl-BE"/>
        </w:rPr>
        <w:t>a</w:t>
      </w:r>
      <w:r w:rsidR="00A5575B" w:rsidRPr="007C6FEF">
        <w:rPr>
          <w:lang w:val="nl-BE" w:eastAsia="nl-BE"/>
        </w:rPr>
        <w:t xml:space="preserve">anwezigheid van een </w:t>
      </w:r>
      <w:r w:rsidR="005552B7" w:rsidRPr="007C6FEF">
        <w:rPr>
          <w:lang w:val="nl-BE" w:eastAsia="nl-BE"/>
        </w:rPr>
        <w:t>gemakkelijk te vinden gesprekslokaal voor de ombudspersoon</w:t>
      </w:r>
      <w:r w:rsidR="006A5B00" w:rsidRPr="007C6FEF">
        <w:rPr>
          <w:lang w:val="nl-BE" w:eastAsia="nl-BE"/>
        </w:rPr>
        <w:t>;</w:t>
      </w:r>
    </w:p>
    <w:p w14:paraId="405B1FDD" w14:textId="4C3EDCFE" w:rsidR="00A5575B" w:rsidRPr="007C6FEF" w:rsidRDefault="007C6FEF" w:rsidP="00CF2668">
      <w:pPr>
        <w:pStyle w:val="Lijstalinea"/>
        <w:numPr>
          <w:ilvl w:val="0"/>
          <w:numId w:val="2"/>
        </w:numPr>
        <w:spacing w:before="20" w:after="0"/>
        <w:ind w:left="568" w:hanging="284"/>
        <w:contextualSpacing w:val="0"/>
        <w:rPr>
          <w:lang w:val="nl-BE" w:eastAsia="nl-BE"/>
        </w:rPr>
      </w:pPr>
      <w:r w:rsidRPr="007C6FEF">
        <w:rPr>
          <w:lang w:val="nl-BE" w:eastAsia="nl-BE"/>
        </w:rPr>
        <w:t>a</w:t>
      </w:r>
      <w:r w:rsidR="00A5575B" w:rsidRPr="007C6FEF">
        <w:rPr>
          <w:lang w:val="nl-BE" w:eastAsia="nl-BE"/>
        </w:rPr>
        <w:t>anwezigheid van een brievenbus voor de ombudspersoon op de campus en op alle gesloten afdelingen;</w:t>
      </w:r>
    </w:p>
    <w:p w14:paraId="74712DAE" w14:textId="59F21333" w:rsidR="00A5575B" w:rsidRDefault="007C6FEF" w:rsidP="00CF2668">
      <w:pPr>
        <w:pStyle w:val="Lijstalinea"/>
        <w:numPr>
          <w:ilvl w:val="0"/>
          <w:numId w:val="2"/>
        </w:numPr>
        <w:spacing w:before="20" w:after="0"/>
        <w:ind w:left="568" w:hanging="284"/>
        <w:contextualSpacing w:val="0"/>
        <w:rPr>
          <w:lang w:val="nl-BE" w:eastAsia="nl-BE"/>
        </w:rPr>
      </w:pPr>
      <w:r w:rsidRPr="007C6FEF">
        <w:rPr>
          <w:lang w:val="nl-BE" w:eastAsia="nl-BE"/>
        </w:rPr>
        <w:t>a</w:t>
      </w:r>
      <w:r w:rsidR="00A5575B" w:rsidRPr="007C6FEF">
        <w:rPr>
          <w:lang w:val="nl-BE" w:eastAsia="nl-BE"/>
        </w:rPr>
        <w:t>anwezigheid van affiches met contactgegevens</w:t>
      </w:r>
      <w:r w:rsidRPr="007C6FEF">
        <w:rPr>
          <w:lang w:val="nl-BE" w:eastAsia="nl-BE"/>
        </w:rPr>
        <w:t xml:space="preserve"> van de ombudspersoon</w:t>
      </w:r>
      <w:r w:rsidR="00A5575B" w:rsidRPr="007C6FEF">
        <w:rPr>
          <w:lang w:val="nl-BE" w:eastAsia="nl-BE"/>
        </w:rPr>
        <w:t xml:space="preserve"> op de </w:t>
      </w:r>
      <w:r w:rsidRPr="007C6FEF">
        <w:rPr>
          <w:lang w:val="nl-BE" w:eastAsia="nl-BE"/>
        </w:rPr>
        <w:t xml:space="preserve">bezochte </w:t>
      </w:r>
      <w:r w:rsidR="00DA5EB0">
        <w:rPr>
          <w:lang w:val="nl-BE" w:eastAsia="nl-BE"/>
        </w:rPr>
        <w:t xml:space="preserve">en op alle gesloten </w:t>
      </w:r>
      <w:r w:rsidRPr="007C6FEF">
        <w:rPr>
          <w:lang w:val="nl-BE" w:eastAsia="nl-BE"/>
        </w:rPr>
        <w:t xml:space="preserve">afdelingen. </w:t>
      </w:r>
    </w:p>
    <w:p w14:paraId="7E3EB6C7" w14:textId="783E77E6" w:rsidR="007C6FEF" w:rsidRDefault="007C6FEF" w:rsidP="00CF2668">
      <w:pPr>
        <w:spacing w:before="60" w:after="0"/>
      </w:pPr>
      <w:r>
        <w:t>O</w:t>
      </w:r>
      <w:r w:rsidRPr="002A6B5D">
        <w:t xml:space="preserve">p </w:t>
      </w:r>
      <w:r w:rsidR="0099119D">
        <w:t xml:space="preserve">de bezochte </w:t>
      </w:r>
      <w:r w:rsidRPr="002A6B5D">
        <w:t xml:space="preserve">afdelingen werd aan een aantal patiënten gevraagd of </w:t>
      </w:r>
      <w:r>
        <w:t xml:space="preserve">ze </w:t>
      </w:r>
      <w:r w:rsidR="00FC3A3E">
        <w:t>weten hoe ze de ombudspersoon kunnen contacteren</w:t>
      </w:r>
      <w:r>
        <w:t>.</w:t>
      </w:r>
    </w:p>
    <w:p w14:paraId="650D36AD" w14:textId="77777777" w:rsidR="00CF2668" w:rsidRPr="007C6FEF" w:rsidRDefault="00CF2668" w:rsidP="00CF2668">
      <w:pPr>
        <w:spacing w:after="0"/>
        <w:rPr>
          <w:b/>
          <w:u w:val="single"/>
          <w:lang w:val="nl-BE" w:eastAsia="nl-BE"/>
        </w:rPr>
      </w:pPr>
    </w:p>
    <w:p w14:paraId="1219A726" w14:textId="67289598" w:rsidR="0037417E" w:rsidRPr="00D44213" w:rsidRDefault="00062839" w:rsidP="000C50F1">
      <w:pPr>
        <w:spacing w:before="60" w:after="0"/>
        <w:rPr>
          <w:b/>
          <w:bCs/>
          <w:lang w:val="nl-BE" w:eastAsia="nl-BE"/>
        </w:rPr>
      </w:pPr>
      <w:r w:rsidRPr="00BB7CB8">
        <w:rPr>
          <w:b/>
          <w:bCs/>
          <w:lang w:val="nl-BE" w:eastAsia="nl-BE"/>
        </w:rPr>
        <w:t>V</w:t>
      </w:r>
      <w:r w:rsidR="00497D6B">
        <w:rPr>
          <w:b/>
          <w:bCs/>
          <w:lang w:val="nl-BE" w:eastAsia="nl-BE"/>
        </w:rPr>
        <w:t>aststellingen</w:t>
      </w:r>
    </w:p>
    <w:p w14:paraId="5BC9F6A5" w14:textId="5B7DCB58" w:rsidR="00522366" w:rsidRPr="0016791D" w:rsidRDefault="00D85BB6" w:rsidP="000C50F1">
      <w:pPr>
        <w:spacing w:before="60" w:after="0"/>
        <w:rPr>
          <w:i/>
          <w:iCs/>
          <w:highlight w:val="yellow"/>
          <w:lang w:val="nl-BE" w:eastAsia="nl-BE"/>
        </w:rPr>
      </w:pPr>
      <w:r w:rsidRPr="0016791D">
        <w:rPr>
          <w:lang w:val="nl-BE" w:eastAsia="nl-BE"/>
        </w:rPr>
        <w:t>Er is een gesprekslokaal voor de ombudspersoon</w:t>
      </w:r>
      <w:r w:rsidR="00C73E05" w:rsidRPr="0016791D">
        <w:rPr>
          <w:lang w:val="nl-BE" w:eastAsia="nl-BE"/>
        </w:rPr>
        <w:t xml:space="preserve"> dat gemakkelijk te </w:t>
      </w:r>
      <w:r w:rsidR="00C73E05" w:rsidRPr="0063607A">
        <w:rPr>
          <w:lang w:val="nl-BE" w:eastAsia="nl-BE"/>
        </w:rPr>
        <w:t xml:space="preserve">vinden </w:t>
      </w:r>
      <w:r w:rsidR="001F6583" w:rsidRPr="0063607A">
        <w:rPr>
          <w:lang w:val="nl-BE" w:eastAsia="nl-BE"/>
        </w:rPr>
        <w:t>is.</w:t>
      </w:r>
      <w:r w:rsidR="00BA16AA" w:rsidRPr="0063607A">
        <w:rPr>
          <w:lang w:val="nl-BE" w:eastAsia="nl-BE"/>
        </w:rPr>
        <w:t xml:space="preserve"> / Er is geen gesprekslokaal voor de ombudspersoon</w:t>
      </w:r>
      <w:r w:rsidR="00EE620A">
        <w:rPr>
          <w:lang w:val="nl-BE" w:eastAsia="nl-BE"/>
        </w:rPr>
        <w:t>.</w:t>
      </w:r>
      <w:r w:rsidR="00FD7222" w:rsidRPr="0063607A">
        <w:rPr>
          <w:lang w:val="nl-BE" w:eastAsia="nl-BE"/>
        </w:rPr>
        <w:t xml:space="preserve"> / Het gesprekslokaal voor de ombudspersoon is niet gemakkelijk te vinden.</w:t>
      </w:r>
    </w:p>
    <w:p w14:paraId="3073FE5D" w14:textId="5A544AAA" w:rsidR="00656F7E" w:rsidRDefault="00F30F67" w:rsidP="000C50F1">
      <w:pPr>
        <w:spacing w:before="60" w:after="0"/>
        <w:rPr>
          <w:lang w:val="nl-BE" w:eastAsia="nl-BE"/>
        </w:rPr>
      </w:pPr>
      <w:r>
        <w:rPr>
          <w:lang w:val="nl-BE" w:eastAsia="nl-BE"/>
        </w:rPr>
        <w:t xml:space="preserve">Er is </w:t>
      </w:r>
      <w:r w:rsidR="00656F7E">
        <w:rPr>
          <w:lang w:val="nl-BE" w:eastAsia="nl-BE"/>
        </w:rPr>
        <w:t>geen/</w:t>
      </w:r>
      <w:r>
        <w:rPr>
          <w:lang w:val="nl-BE" w:eastAsia="nl-BE"/>
        </w:rPr>
        <w:t xml:space="preserve">een </w:t>
      </w:r>
      <w:r w:rsidR="00E04D61">
        <w:rPr>
          <w:lang w:val="nl-BE" w:eastAsia="nl-BE"/>
        </w:rPr>
        <w:t xml:space="preserve">algemeen toegankelijke </w:t>
      </w:r>
      <w:r>
        <w:rPr>
          <w:lang w:val="nl-BE" w:eastAsia="nl-BE"/>
        </w:rPr>
        <w:t xml:space="preserve">brievenbus voor de ombudspersoon aanwezig </w:t>
      </w:r>
      <w:r w:rsidR="00524DA2">
        <w:rPr>
          <w:lang w:val="nl-BE" w:eastAsia="nl-BE"/>
        </w:rPr>
        <w:t xml:space="preserve">op de </w:t>
      </w:r>
      <w:r w:rsidR="00524DA2" w:rsidRPr="0063607A">
        <w:rPr>
          <w:lang w:val="nl-BE" w:eastAsia="nl-BE"/>
        </w:rPr>
        <w:t>campus</w:t>
      </w:r>
      <w:r w:rsidR="007546B0" w:rsidRPr="0063607A">
        <w:rPr>
          <w:lang w:val="nl-BE" w:eastAsia="nl-BE"/>
        </w:rPr>
        <w:t>.</w:t>
      </w:r>
    </w:p>
    <w:p w14:paraId="52608ED7" w14:textId="1A545600" w:rsidR="00F30F67" w:rsidRPr="00D15C0F" w:rsidRDefault="003C1C1C" w:rsidP="000C50F1">
      <w:pPr>
        <w:spacing w:before="60" w:after="0"/>
        <w:rPr>
          <w:lang w:val="nl-BE" w:eastAsia="nl-BE"/>
        </w:rPr>
      </w:pPr>
      <w:r w:rsidRPr="0063607A">
        <w:rPr>
          <w:lang w:val="nl-BE" w:eastAsia="nl-BE"/>
        </w:rPr>
        <w:t>Er is een brievenbus voor de ombudspersoon</w:t>
      </w:r>
      <w:r w:rsidR="00F30F67" w:rsidRPr="0063607A">
        <w:rPr>
          <w:lang w:val="nl-BE" w:eastAsia="nl-BE"/>
        </w:rPr>
        <w:t xml:space="preserve"> op alle gesloten afdelingen.</w:t>
      </w:r>
      <w:r w:rsidR="007546B0" w:rsidRPr="0063607A">
        <w:rPr>
          <w:lang w:val="nl-BE" w:eastAsia="nl-BE"/>
        </w:rPr>
        <w:t xml:space="preserve"> / Niet op alle gesloten afdelingen is er een brievenbus voor de ombudspersoon</w:t>
      </w:r>
      <w:r w:rsidR="00C01710" w:rsidRPr="0063607A">
        <w:rPr>
          <w:lang w:val="nl-BE" w:eastAsia="nl-BE"/>
        </w:rPr>
        <w:t xml:space="preserve"> (</w:t>
      </w:r>
      <w:r w:rsidR="0063607A" w:rsidRPr="0063607A">
        <w:rPr>
          <w:iCs/>
        </w:rPr>
        <w:t>[xx]</w:t>
      </w:r>
      <w:r w:rsidR="00126968" w:rsidRPr="0063607A">
        <w:rPr>
          <w:lang w:val="nl-BE" w:eastAsia="nl-BE"/>
        </w:rPr>
        <w:t>/</w:t>
      </w:r>
      <w:r w:rsidR="0063607A" w:rsidRPr="0063607A">
        <w:rPr>
          <w:iCs/>
        </w:rPr>
        <w:t xml:space="preserve">[xx] </w:t>
      </w:r>
      <w:r w:rsidR="00126968" w:rsidRPr="0063607A">
        <w:rPr>
          <w:lang w:val="nl-BE" w:eastAsia="nl-BE"/>
        </w:rPr>
        <w:t>in orde)</w:t>
      </w:r>
      <w:r w:rsidR="007546B0" w:rsidRPr="0063607A">
        <w:rPr>
          <w:lang w:val="nl-BE" w:eastAsia="nl-BE"/>
        </w:rPr>
        <w:t>.</w:t>
      </w:r>
    </w:p>
    <w:p w14:paraId="38CA215B" w14:textId="0A3B5730" w:rsidR="001F6583" w:rsidRPr="0016791D" w:rsidRDefault="00305E90" w:rsidP="000C50F1">
      <w:pPr>
        <w:spacing w:before="60" w:after="0"/>
        <w:rPr>
          <w:lang w:val="nl-BE" w:eastAsia="nl-BE"/>
        </w:rPr>
      </w:pPr>
      <w:r w:rsidRPr="00EE620A">
        <w:rPr>
          <w:lang w:val="nl-BE" w:eastAsia="nl-BE"/>
        </w:rPr>
        <w:lastRenderedPageBreak/>
        <w:t>Niet op alle</w:t>
      </w:r>
      <w:r w:rsidR="00FF74BC" w:rsidRPr="00EE620A">
        <w:rPr>
          <w:lang w:val="nl-BE" w:eastAsia="nl-BE"/>
        </w:rPr>
        <w:t xml:space="preserve"> </w:t>
      </w:r>
      <w:r w:rsidRPr="00EE620A">
        <w:rPr>
          <w:lang w:val="nl-BE" w:eastAsia="nl-BE"/>
        </w:rPr>
        <w:t>/ O</w:t>
      </w:r>
      <w:r w:rsidR="00F85F09" w:rsidRPr="00EE620A">
        <w:rPr>
          <w:lang w:val="nl-BE" w:eastAsia="nl-BE"/>
        </w:rPr>
        <w:t xml:space="preserve">p alle bezochte afdelingen </w:t>
      </w:r>
      <w:r w:rsidR="00D71FBD" w:rsidRPr="00EE620A">
        <w:rPr>
          <w:lang w:val="nl-BE" w:eastAsia="nl-BE"/>
        </w:rPr>
        <w:t xml:space="preserve">is </w:t>
      </w:r>
      <w:r w:rsidR="007546B0" w:rsidRPr="00EE620A">
        <w:rPr>
          <w:lang w:val="nl-BE" w:eastAsia="nl-BE"/>
        </w:rPr>
        <w:t xml:space="preserve">er </w:t>
      </w:r>
      <w:r w:rsidR="00F85F09" w:rsidRPr="00EE620A">
        <w:rPr>
          <w:lang w:val="nl-BE" w:eastAsia="nl-BE"/>
        </w:rPr>
        <w:t>een affiche met contactgegevens van de ombudspersoon</w:t>
      </w:r>
      <w:r w:rsidR="00D71FBD" w:rsidRPr="00EE620A">
        <w:rPr>
          <w:lang w:val="nl-BE" w:eastAsia="nl-BE"/>
        </w:rPr>
        <w:t xml:space="preserve"> aanwezig</w:t>
      </w:r>
      <w:r w:rsidR="00D300AF" w:rsidRPr="00EE620A">
        <w:rPr>
          <w:lang w:val="nl-BE" w:eastAsia="nl-BE"/>
        </w:rPr>
        <w:t xml:space="preserve"> (</w:t>
      </w:r>
      <w:r w:rsidR="00EE620A" w:rsidRPr="00EE620A">
        <w:rPr>
          <w:iCs/>
        </w:rPr>
        <w:t>[xx]</w:t>
      </w:r>
      <w:r w:rsidR="00C2168E" w:rsidRPr="00EE620A">
        <w:rPr>
          <w:lang w:val="nl-BE" w:eastAsia="nl-BE"/>
        </w:rPr>
        <w:t>/</w:t>
      </w:r>
      <w:r w:rsidR="00EE620A" w:rsidRPr="00EE620A">
        <w:rPr>
          <w:iCs/>
        </w:rPr>
        <w:t xml:space="preserve">[xx] </w:t>
      </w:r>
      <w:r w:rsidR="00C2168E" w:rsidRPr="00EE620A">
        <w:rPr>
          <w:lang w:val="nl-BE" w:eastAsia="nl-BE"/>
        </w:rPr>
        <w:t>in orde)</w:t>
      </w:r>
      <w:r w:rsidR="00D62B43" w:rsidRPr="00EE620A">
        <w:rPr>
          <w:lang w:val="nl-BE" w:eastAsia="nl-BE"/>
        </w:rPr>
        <w:t>.</w:t>
      </w:r>
    </w:p>
    <w:p w14:paraId="5420746E" w14:textId="77777777" w:rsidR="001C0D23" w:rsidRPr="000C50F1" w:rsidRDefault="001C0D23" w:rsidP="001C0D23">
      <w:pPr>
        <w:spacing w:after="0"/>
        <w:rPr>
          <w:rFonts w:cstheme="minorHAnsi"/>
        </w:rPr>
      </w:pPr>
    </w:p>
    <w:p w14:paraId="2F508AE4" w14:textId="30AB3C90" w:rsidR="001C0D23" w:rsidRPr="001C0D23" w:rsidRDefault="001C0D23" w:rsidP="000C50F1">
      <w:pPr>
        <w:spacing w:before="60" w:after="0"/>
        <w:rPr>
          <w:b/>
          <w:bCs/>
        </w:rPr>
      </w:pPr>
      <w:proofErr w:type="spellStart"/>
      <w:r w:rsidRPr="001C0D23">
        <w:rPr>
          <w:rFonts w:cstheme="minorHAnsi"/>
          <w:b/>
          <w:bCs/>
        </w:rPr>
        <w:t>Patiëntenbevraging</w:t>
      </w:r>
      <w:proofErr w:type="spellEnd"/>
    </w:p>
    <w:p w14:paraId="3ABCBDBC" w14:textId="0697CF2D" w:rsidR="00DF215F" w:rsidRPr="00173524" w:rsidRDefault="00EE620A" w:rsidP="000C50F1">
      <w:pPr>
        <w:spacing w:before="60" w:after="0"/>
        <w:rPr>
          <w:iCs/>
        </w:rPr>
      </w:pPr>
      <w:r w:rsidRPr="00F438DF">
        <w:rPr>
          <w:iCs/>
        </w:rPr>
        <w:t>[</w:t>
      </w:r>
      <w:r w:rsidRPr="00EE620A">
        <w:rPr>
          <w:iCs/>
        </w:rPr>
        <w:t xml:space="preserve">xx] </w:t>
      </w:r>
      <w:r w:rsidR="00DF215F" w:rsidRPr="00EE620A">
        <w:rPr>
          <w:iCs/>
        </w:rPr>
        <w:t xml:space="preserve">van de </w:t>
      </w:r>
      <w:r w:rsidRPr="00EE620A">
        <w:rPr>
          <w:iCs/>
        </w:rPr>
        <w:t xml:space="preserve">[xx] </w:t>
      </w:r>
      <w:r w:rsidR="00DF215F" w:rsidRPr="00EE620A">
        <w:rPr>
          <w:iCs/>
        </w:rPr>
        <w:t xml:space="preserve">patiënten geven aan dat ze weten hoe ze de ombudspersoon kunnen contacteren. </w:t>
      </w:r>
      <w:r w:rsidRPr="00EE620A">
        <w:rPr>
          <w:iCs/>
        </w:rPr>
        <w:t xml:space="preserve">[xx] </w:t>
      </w:r>
      <w:r w:rsidR="00DF215F" w:rsidRPr="00EE620A">
        <w:rPr>
          <w:iCs/>
        </w:rPr>
        <w:t xml:space="preserve">van de </w:t>
      </w:r>
      <w:r w:rsidRPr="00EE620A">
        <w:rPr>
          <w:iCs/>
        </w:rPr>
        <w:t>[xx]</w:t>
      </w:r>
      <w:r w:rsidR="00DF215F" w:rsidRPr="00EE620A">
        <w:rPr>
          <w:iCs/>
        </w:rPr>
        <w:t xml:space="preserve"> patiënten geven aan dat ze hierover schriftelijk werden geïnformeerd</w:t>
      </w:r>
      <w:r w:rsidR="00D02AAC" w:rsidRPr="00EE620A">
        <w:rPr>
          <w:iCs/>
        </w:rPr>
        <w:t xml:space="preserve"> en </w:t>
      </w:r>
      <w:r w:rsidRPr="00EE620A">
        <w:rPr>
          <w:iCs/>
        </w:rPr>
        <w:t xml:space="preserve">[xx] </w:t>
      </w:r>
      <w:r w:rsidR="00D02AAC" w:rsidRPr="00EE620A">
        <w:rPr>
          <w:iCs/>
        </w:rPr>
        <w:t xml:space="preserve">patiënten geven aan dat ze hierover </w:t>
      </w:r>
      <w:r w:rsidR="00DF215F" w:rsidRPr="00EE620A">
        <w:rPr>
          <w:iCs/>
        </w:rPr>
        <w:t>mondeling werden geïnformeerd.</w:t>
      </w:r>
    </w:p>
    <w:p w14:paraId="2040BB4D" w14:textId="77777777" w:rsidR="00D953F1" w:rsidRDefault="00D953F1" w:rsidP="000C50F1">
      <w:pPr>
        <w:spacing w:after="0"/>
        <w:rPr>
          <w:lang w:eastAsia="nl-BE"/>
        </w:rPr>
      </w:pPr>
    </w:p>
    <w:p w14:paraId="4887A270" w14:textId="77777777" w:rsidR="000948D3" w:rsidRDefault="000948D3" w:rsidP="00F169AF">
      <w:pPr>
        <w:rPr>
          <w:lang w:eastAsia="nl-BE"/>
        </w:rPr>
      </w:pPr>
    </w:p>
    <w:p w14:paraId="1D1E95C7" w14:textId="77777777" w:rsidR="00DD0F6B" w:rsidRDefault="00DD0F6B" w:rsidP="00F169AF">
      <w:pPr>
        <w:spacing w:before="20" w:after="0" w:line="276" w:lineRule="auto"/>
        <w:rPr>
          <w:iCs/>
        </w:rPr>
      </w:pPr>
    </w:p>
    <w:p w14:paraId="68F0BC1C" w14:textId="77777777" w:rsidR="00DD0F6B" w:rsidRPr="00DD0F6B" w:rsidRDefault="00DD0F6B" w:rsidP="00F169AF">
      <w:pPr>
        <w:spacing w:before="20" w:after="0" w:line="276" w:lineRule="auto"/>
        <w:rPr>
          <w:rFonts w:cstheme="minorHAnsi"/>
          <w:iCs/>
        </w:rPr>
      </w:pPr>
    </w:p>
    <w:p w14:paraId="01FAE581" w14:textId="77777777" w:rsidR="00EF4E3D" w:rsidRDefault="00EF4E3D">
      <w:pPr>
        <w:rPr>
          <w:lang w:eastAsia="nl-BE"/>
        </w:rPr>
      </w:pPr>
      <w:r>
        <w:rPr>
          <w:lang w:eastAsia="nl-BE"/>
        </w:rPr>
        <w:br w:type="page"/>
      </w:r>
    </w:p>
    <w:p w14:paraId="3BEEC33B" w14:textId="77777777" w:rsidR="00134AC9" w:rsidRDefault="00EF4E3D" w:rsidP="001C2502">
      <w:pPr>
        <w:pStyle w:val="Kop2"/>
      </w:pPr>
      <w:bookmarkStart w:id="55" w:name="_Toc142562230"/>
      <w:r>
        <w:lastRenderedPageBreak/>
        <w:t>Samenvatting resultaten patiëntenrechten</w:t>
      </w:r>
      <w:r w:rsidR="00134AC9">
        <w:t xml:space="preserve"> en ombudsfunctie</w:t>
      </w:r>
      <w:bookmarkEnd w:id="55"/>
    </w:p>
    <w:p w14:paraId="78821B91" w14:textId="15EF6D23" w:rsidR="00134AC9" w:rsidRDefault="00B625AB" w:rsidP="00B625AB">
      <w:pPr>
        <w:pStyle w:val="Kop3"/>
      </w:pPr>
      <w:bookmarkStart w:id="56" w:name="_Toc142562231"/>
      <w:r>
        <w:t>Zoals verwacht</w:t>
      </w:r>
      <w:bookmarkEnd w:id="56"/>
    </w:p>
    <w:p w14:paraId="118904D5" w14:textId="1E51DC6D" w:rsidR="00B625AB" w:rsidRPr="00B625AB" w:rsidRDefault="00CF188D" w:rsidP="00CF2668">
      <w:pPr>
        <w:spacing w:after="0"/>
        <w:rPr>
          <w:b/>
          <w:bCs/>
          <w:u w:val="single"/>
          <w:lang w:val="nl-BE" w:eastAsia="nl-BE"/>
        </w:rPr>
      </w:pPr>
      <w:r>
        <w:rPr>
          <w:b/>
          <w:bCs/>
          <w:u w:val="single"/>
          <w:lang w:val="nl-BE" w:eastAsia="nl-BE"/>
        </w:rPr>
        <w:t>Inzage en afschrift van het dossier</w:t>
      </w:r>
    </w:p>
    <w:p w14:paraId="24BF57F0" w14:textId="39DB5B4A" w:rsidR="00AF2A65" w:rsidRDefault="00AF2A65" w:rsidP="00CF2668">
      <w:pPr>
        <w:pStyle w:val="Lijstalinea"/>
        <w:numPr>
          <w:ilvl w:val="0"/>
          <w:numId w:val="6"/>
        </w:numPr>
        <w:spacing w:before="20" w:after="0"/>
        <w:ind w:left="568" w:hanging="284"/>
        <w:contextualSpacing w:val="0"/>
        <w:rPr>
          <w:rFonts w:ascii="Calibri" w:eastAsia="Times" w:hAnsi="Calibri" w:cs="Times New Roman"/>
          <w:lang w:eastAsia="nl-BE"/>
        </w:rPr>
      </w:pPr>
      <w:r w:rsidRPr="002044AB">
        <w:rPr>
          <w:rFonts w:ascii="Calibri" w:eastAsia="Times" w:hAnsi="Calibri" w:cs="Times New Roman"/>
          <w:lang w:eastAsia="nl-BE"/>
        </w:rPr>
        <w:t xml:space="preserve">De </w:t>
      </w:r>
      <w:r>
        <w:rPr>
          <w:rFonts w:ascii="Calibri" w:eastAsia="Times" w:hAnsi="Calibri" w:cs="Times New Roman"/>
          <w:lang w:eastAsia="nl-BE"/>
        </w:rPr>
        <w:t>procedure</w:t>
      </w:r>
      <w:r w:rsidRPr="002044AB">
        <w:rPr>
          <w:rFonts w:ascii="Calibri" w:eastAsia="Times" w:hAnsi="Calibri" w:cs="Times New Roman"/>
          <w:lang w:eastAsia="nl-BE"/>
        </w:rPr>
        <w:t xml:space="preserve"> </w:t>
      </w:r>
      <w:r w:rsidR="00404287">
        <w:rPr>
          <w:rFonts w:ascii="Calibri" w:eastAsia="Times" w:hAnsi="Calibri" w:cs="Times New Roman"/>
          <w:lang w:eastAsia="nl-BE"/>
        </w:rPr>
        <w:t>rond</w:t>
      </w:r>
      <w:r w:rsidRPr="002044AB">
        <w:rPr>
          <w:rFonts w:ascii="Calibri" w:eastAsia="Times" w:hAnsi="Calibri" w:cs="Times New Roman"/>
          <w:lang w:eastAsia="nl-BE"/>
        </w:rPr>
        <w:t xml:space="preserve"> inzage in het dossier </w:t>
      </w:r>
      <w:r w:rsidR="00C7301C">
        <w:rPr>
          <w:rFonts w:ascii="Calibri" w:eastAsia="Times" w:hAnsi="Calibri" w:cs="Times New Roman"/>
          <w:lang w:eastAsia="nl-BE"/>
        </w:rPr>
        <w:t>was</w:t>
      </w:r>
      <w:r w:rsidR="00D26DC4">
        <w:rPr>
          <w:rFonts w:ascii="Calibri" w:eastAsia="Times" w:hAnsi="Calibri" w:cs="Times New Roman"/>
          <w:lang w:eastAsia="nl-BE"/>
        </w:rPr>
        <w:t xml:space="preserve"> </w:t>
      </w:r>
      <w:r w:rsidRPr="002044AB">
        <w:rPr>
          <w:rFonts w:ascii="Calibri" w:eastAsia="Times" w:hAnsi="Calibri" w:cs="Times New Roman"/>
          <w:lang w:eastAsia="nl-BE"/>
        </w:rPr>
        <w:t xml:space="preserve">voor alle gecontroleerde elementen in lijn met de geldende regelgeving. </w:t>
      </w:r>
    </w:p>
    <w:p w14:paraId="79F9FC8C" w14:textId="0955949E" w:rsidR="00A85EC5" w:rsidRDefault="00A85EC5" w:rsidP="00CF2668">
      <w:pPr>
        <w:pStyle w:val="Lijstalinea"/>
        <w:numPr>
          <w:ilvl w:val="0"/>
          <w:numId w:val="6"/>
        </w:numPr>
        <w:spacing w:before="20" w:after="0"/>
        <w:ind w:left="568" w:hanging="284"/>
        <w:contextualSpacing w:val="0"/>
        <w:rPr>
          <w:rFonts w:ascii="Calibri" w:eastAsia="Times" w:hAnsi="Calibri" w:cs="Times New Roman"/>
          <w:lang w:eastAsia="nl-BE"/>
        </w:rPr>
      </w:pPr>
      <w:r w:rsidRPr="002044AB">
        <w:rPr>
          <w:rFonts w:ascii="Calibri" w:eastAsia="Times" w:hAnsi="Calibri" w:cs="Times New Roman"/>
          <w:lang w:eastAsia="nl-BE"/>
        </w:rPr>
        <w:t xml:space="preserve">De </w:t>
      </w:r>
      <w:r>
        <w:rPr>
          <w:rFonts w:ascii="Calibri" w:eastAsia="Times" w:hAnsi="Calibri" w:cs="Times New Roman"/>
          <w:lang w:eastAsia="nl-BE"/>
        </w:rPr>
        <w:t>procedure</w:t>
      </w:r>
      <w:r w:rsidRPr="002044AB">
        <w:rPr>
          <w:rFonts w:ascii="Calibri" w:eastAsia="Times" w:hAnsi="Calibri" w:cs="Times New Roman"/>
          <w:lang w:eastAsia="nl-BE"/>
        </w:rPr>
        <w:t xml:space="preserve"> </w:t>
      </w:r>
      <w:r>
        <w:rPr>
          <w:rFonts w:ascii="Calibri" w:eastAsia="Times" w:hAnsi="Calibri" w:cs="Times New Roman"/>
          <w:lang w:eastAsia="nl-BE"/>
        </w:rPr>
        <w:t>rond</w:t>
      </w:r>
      <w:r w:rsidRPr="002044AB">
        <w:rPr>
          <w:rFonts w:ascii="Calibri" w:eastAsia="Times" w:hAnsi="Calibri" w:cs="Times New Roman"/>
          <w:lang w:eastAsia="nl-BE"/>
        </w:rPr>
        <w:t xml:space="preserve"> </w:t>
      </w:r>
      <w:r>
        <w:rPr>
          <w:rFonts w:ascii="Calibri" w:eastAsia="Times" w:hAnsi="Calibri" w:cs="Times New Roman"/>
          <w:lang w:eastAsia="nl-BE"/>
        </w:rPr>
        <w:t>afschrift</w:t>
      </w:r>
      <w:r w:rsidRPr="002044AB">
        <w:rPr>
          <w:rFonts w:ascii="Calibri" w:eastAsia="Times" w:hAnsi="Calibri" w:cs="Times New Roman"/>
          <w:lang w:eastAsia="nl-BE"/>
        </w:rPr>
        <w:t xml:space="preserve"> </w:t>
      </w:r>
      <w:r w:rsidR="009E31B7">
        <w:rPr>
          <w:rFonts w:ascii="Calibri" w:eastAsia="Times" w:hAnsi="Calibri" w:cs="Times New Roman"/>
          <w:lang w:eastAsia="nl-BE"/>
        </w:rPr>
        <w:t xml:space="preserve">van </w:t>
      </w:r>
      <w:r w:rsidRPr="002044AB">
        <w:rPr>
          <w:rFonts w:ascii="Calibri" w:eastAsia="Times" w:hAnsi="Calibri" w:cs="Times New Roman"/>
          <w:lang w:eastAsia="nl-BE"/>
        </w:rPr>
        <w:t xml:space="preserve">het dossier </w:t>
      </w:r>
      <w:r w:rsidR="00C7301C">
        <w:rPr>
          <w:rFonts w:ascii="Calibri" w:eastAsia="Times" w:hAnsi="Calibri" w:cs="Times New Roman"/>
          <w:lang w:eastAsia="nl-BE"/>
        </w:rPr>
        <w:t>was</w:t>
      </w:r>
      <w:r>
        <w:rPr>
          <w:rFonts w:ascii="Calibri" w:eastAsia="Times" w:hAnsi="Calibri" w:cs="Times New Roman"/>
          <w:lang w:eastAsia="nl-BE"/>
        </w:rPr>
        <w:t xml:space="preserve"> </w:t>
      </w:r>
      <w:r w:rsidRPr="002044AB">
        <w:rPr>
          <w:rFonts w:ascii="Calibri" w:eastAsia="Times" w:hAnsi="Calibri" w:cs="Times New Roman"/>
          <w:lang w:eastAsia="nl-BE"/>
        </w:rPr>
        <w:t xml:space="preserve">voor alle gecontroleerde elementen in lijn met de geldende regelgeving. </w:t>
      </w:r>
    </w:p>
    <w:p w14:paraId="00F0A58A" w14:textId="77777777" w:rsidR="00CF188D" w:rsidRPr="00CF188D" w:rsidRDefault="00CF188D" w:rsidP="00CF2668">
      <w:pPr>
        <w:spacing w:after="0"/>
        <w:rPr>
          <w:rFonts w:ascii="Calibri" w:eastAsia="Times" w:hAnsi="Calibri" w:cs="Times New Roman"/>
          <w:lang w:eastAsia="nl-BE"/>
        </w:rPr>
      </w:pPr>
    </w:p>
    <w:p w14:paraId="262AC57F" w14:textId="4AD8753A" w:rsidR="00CF188D" w:rsidRPr="00CF188D" w:rsidRDefault="00CF188D" w:rsidP="00CF2668">
      <w:pPr>
        <w:spacing w:after="0"/>
        <w:rPr>
          <w:rFonts w:ascii="Calibri" w:eastAsia="Times" w:hAnsi="Calibri" w:cs="Times New Roman"/>
          <w:b/>
          <w:bCs/>
          <w:u w:val="single"/>
          <w:lang w:eastAsia="nl-BE"/>
        </w:rPr>
      </w:pPr>
      <w:r>
        <w:rPr>
          <w:rFonts w:ascii="Calibri" w:eastAsia="Times" w:hAnsi="Calibri" w:cs="Times New Roman"/>
          <w:b/>
          <w:bCs/>
          <w:u w:val="single"/>
          <w:lang w:eastAsia="nl-BE"/>
        </w:rPr>
        <w:t>Klachtrecht</w:t>
      </w:r>
    </w:p>
    <w:p w14:paraId="33D0A399" w14:textId="18D817A8" w:rsidR="00E271A4" w:rsidRDefault="00E271A4" w:rsidP="00CF2668">
      <w:pPr>
        <w:pStyle w:val="Lijstalinea"/>
        <w:numPr>
          <w:ilvl w:val="0"/>
          <w:numId w:val="6"/>
        </w:numPr>
        <w:spacing w:before="20" w:after="0"/>
        <w:ind w:left="568" w:hanging="284"/>
        <w:contextualSpacing w:val="0"/>
        <w:rPr>
          <w:lang w:val="nl-BE" w:eastAsia="nl-BE"/>
        </w:rPr>
      </w:pPr>
      <w:r>
        <w:rPr>
          <w:lang w:val="nl-BE" w:eastAsia="nl-BE"/>
        </w:rPr>
        <w:t xml:space="preserve">De </w:t>
      </w:r>
      <w:r w:rsidR="00D72353">
        <w:rPr>
          <w:lang w:val="nl-BE" w:eastAsia="nl-BE"/>
        </w:rPr>
        <w:t>klachten</w:t>
      </w:r>
      <w:r>
        <w:rPr>
          <w:lang w:val="nl-BE" w:eastAsia="nl-BE"/>
        </w:rPr>
        <w:t>procedure vermeld</w:t>
      </w:r>
      <w:r w:rsidR="00BB1650">
        <w:rPr>
          <w:lang w:val="nl-BE" w:eastAsia="nl-BE"/>
        </w:rPr>
        <w:t>de</w:t>
      </w:r>
      <w:r>
        <w:rPr>
          <w:lang w:val="nl-BE" w:eastAsia="nl-BE"/>
        </w:rPr>
        <w:t xml:space="preserve"> dat een klacht zowel mondeling als schriftelijk k</w:t>
      </w:r>
      <w:r w:rsidR="00BB1650">
        <w:rPr>
          <w:lang w:val="nl-BE" w:eastAsia="nl-BE"/>
        </w:rPr>
        <w:t>a</w:t>
      </w:r>
      <w:r>
        <w:rPr>
          <w:lang w:val="nl-BE" w:eastAsia="nl-BE"/>
        </w:rPr>
        <w:t xml:space="preserve">n worden ingediend. </w:t>
      </w:r>
    </w:p>
    <w:p w14:paraId="7A331698" w14:textId="77777777" w:rsidR="009E31B7" w:rsidRPr="009E31B7" w:rsidRDefault="009E31B7" w:rsidP="00CF2668">
      <w:pPr>
        <w:spacing w:after="0"/>
        <w:rPr>
          <w:rFonts w:ascii="Calibri" w:eastAsia="Times" w:hAnsi="Calibri" w:cs="Times New Roman"/>
          <w:lang w:val="nl-BE" w:eastAsia="nl-BE"/>
        </w:rPr>
      </w:pPr>
    </w:p>
    <w:p w14:paraId="55A39977" w14:textId="1306975E" w:rsidR="00B625AB" w:rsidRPr="000D5830" w:rsidRDefault="000D5830" w:rsidP="00CF2668">
      <w:pPr>
        <w:spacing w:after="0"/>
        <w:rPr>
          <w:b/>
          <w:bCs/>
          <w:u w:val="single"/>
          <w:lang w:eastAsia="nl-BE"/>
        </w:rPr>
      </w:pPr>
      <w:r w:rsidRPr="000D5830">
        <w:rPr>
          <w:b/>
          <w:bCs/>
          <w:u w:val="single"/>
          <w:lang w:eastAsia="nl-BE"/>
        </w:rPr>
        <w:t>Toegankelijkheid ombudsfunctie</w:t>
      </w:r>
    </w:p>
    <w:p w14:paraId="7A295424" w14:textId="4177137B" w:rsidR="00FC722B" w:rsidRPr="00937720" w:rsidRDefault="005E1272" w:rsidP="00CF2668">
      <w:pPr>
        <w:pStyle w:val="Lijstalinea"/>
        <w:numPr>
          <w:ilvl w:val="0"/>
          <w:numId w:val="6"/>
        </w:numPr>
        <w:spacing w:before="20" w:after="0"/>
        <w:ind w:left="568" w:hanging="284"/>
        <w:contextualSpacing w:val="0"/>
        <w:rPr>
          <w:lang w:val="nl-BE" w:eastAsia="nl-BE"/>
        </w:rPr>
      </w:pPr>
      <w:r w:rsidRPr="005E1272">
        <w:rPr>
          <w:lang w:val="nl-BE" w:eastAsia="nl-BE"/>
        </w:rPr>
        <w:t xml:space="preserve">De toegankelijkheid </w:t>
      </w:r>
      <w:r w:rsidR="00E271A4">
        <w:rPr>
          <w:lang w:val="nl-BE" w:eastAsia="nl-BE"/>
        </w:rPr>
        <w:t>tot</w:t>
      </w:r>
      <w:r w:rsidRPr="005E1272">
        <w:rPr>
          <w:lang w:val="nl-BE" w:eastAsia="nl-BE"/>
        </w:rPr>
        <w:t xml:space="preserve"> de ombudsfunctie vold</w:t>
      </w:r>
      <w:r w:rsidR="00BB1650">
        <w:rPr>
          <w:lang w:val="nl-BE" w:eastAsia="nl-BE"/>
        </w:rPr>
        <w:t>eed</w:t>
      </w:r>
      <w:r w:rsidRPr="005E1272">
        <w:rPr>
          <w:lang w:val="nl-BE" w:eastAsia="nl-BE"/>
        </w:rPr>
        <w:t xml:space="preserve"> voor de gecontroleerde elementen.</w:t>
      </w:r>
    </w:p>
    <w:p w14:paraId="3BDEBCE7" w14:textId="77777777" w:rsidR="00B625AB" w:rsidRDefault="00B625AB" w:rsidP="00CF2668">
      <w:pPr>
        <w:spacing w:after="0"/>
        <w:rPr>
          <w:lang w:val="nl-BE" w:eastAsia="nl-BE"/>
        </w:rPr>
      </w:pPr>
    </w:p>
    <w:p w14:paraId="0353823E" w14:textId="38F055A6" w:rsidR="00B625AB" w:rsidRPr="00B625AB" w:rsidRDefault="00B625AB" w:rsidP="00B625AB">
      <w:pPr>
        <w:pStyle w:val="Kop3"/>
      </w:pPr>
      <w:bookmarkStart w:id="57" w:name="_Toc142562232"/>
      <w:r>
        <w:t>Inbreuken</w:t>
      </w:r>
      <w:bookmarkEnd w:id="57"/>
      <w:r>
        <w:t xml:space="preserve"> </w:t>
      </w:r>
    </w:p>
    <w:p w14:paraId="1D4F2FD3" w14:textId="77777777" w:rsidR="00CF188D" w:rsidRPr="00B625AB" w:rsidRDefault="00CF188D" w:rsidP="00CF2668">
      <w:pPr>
        <w:spacing w:after="0"/>
        <w:rPr>
          <w:b/>
          <w:bCs/>
          <w:u w:val="single"/>
          <w:lang w:val="nl-BE" w:eastAsia="nl-BE"/>
        </w:rPr>
      </w:pPr>
      <w:r>
        <w:rPr>
          <w:b/>
          <w:bCs/>
          <w:u w:val="single"/>
          <w:lang w:val="nl-BE" w:eastAsia="nl-BE"/>
        </w:rPr>
        <w:t>Inzage en afschrift van het dossier</w:t>
      </w:r>
    </w:p>
    <w:p w14:paraId="2E4DD1B2" w14:textId="0A017BF5" w:rsidR="00A85EC5" w:rsidRPr="00EE620A" w:rsidRDefault="00A85EC5" w:rsidP="002C7BBC">
      <w:pPr>
        <w:pStyle w:val="Lijstalinea"/>
        <w:numPr>
          <w:ilvl w:val="0"/>
          <w:numId w:val="15"/>
        </w:numPr>
        <w:spacing w:before="20" w:after="0"/>
        <w:ind w:left="568" w:hanging="284"/>
        <w:contextualSpacing w:val="0"/>
        <w:rPr>
          <w:rFonts w:ascii="Calibri" w:eastAsia="Times" w:hAnsi="Calibri" w:cs="Times New Roman"/>
          <w:lang w:eastAsia="nl-BE"/>
        </w:rPr>
      </w:pPr>
      <w:r w:rsidRPr="00A72664">
        <w:rPr>
          <w:rFonts w:ascii="Calibri" w:eastAsia="Times" w:hAnsi="Calibri" w:cs="Times New Roman"/>
          <w:lang w:val="nl-BE" w:eastAsia="nl-BE"/>
        </w:rPr>
        <w:t xml:space="preserve">Er </w:t>
      </w:r>
      <w:r w:rsidR="00BB1650">
        <w:rPr>
          <w:rFonts w:ascii="Calibri" w:eastAsia="Times" w:hAnsi="Calibri" w:cs="Times New Roman"/>
          <w:lang w:val="nl-BE" w:eastAsia="nl-BE"/>
        </w:rPr>
        <w:t>was</w:t>
      </w:r>
      <w:r w:rsidRPr="00A72664">
        <w:rPr>
          <w:rFonts w:ascii="Calibri" w:eastAsia="Times" w:hAnsi="Calibri" w:cs="Times New Roman"/>
          <w:lang w:val="nl-BE" w:eastAsia="nl-BE"/>
        </w:rPr>
        <w:t xml:space="preserve"> geen</w:t>
      </w:r>
      <w:r w:rsidRPr="00A72664">
        <w:rPr>
          <w:rFonts w:ascii="Calibri" w:eastAsia="Times" w:hAnsi="Calibri" w:cs="Times New Roman"/>
          <w:lang w:eastAsia="nl-BE"/>
        </w:rPr>
        <w:t xml:space="preserve"> procedure rond inzage in het dossier</w:t>
      </w:r>
      <w:r w:rsidR="0036351A" w:rsidRPr="00EE620A">
        <w:rPr>
          <w:rFonts w:ascii="Calibri" w:eastAsia="Times" w:hAnsi="Calibri" w:cs="Times New Roman"/>
          <w:lang w:eastAsia="nl-BE"/>
        </w:rPr>
        <w:t>.</w:t>
      </w:r>
      <w:r w:rsidR="00A72664" w:rsidRPr="00EE620A">
        <w:rPr>
          <w:rFonts w:ascii="Calibri" w:eastAsia="Times" w:hAnsi="Calibri" w:cs="Times New Roman"/>
          <w:lang w:eastAsia="nl-BE"/>
        </w:rPr>
        <w:t xml:space="preserve"> / De procedure rond inzage in het dossier</w:t>
      </w:r>
      <w:r w:rsidRPr="00EE620A">
        <w:rPr>
          <w:rFonts w:ascii="Calibri" w:eastAsia="Times" w:hAnsi="Calibri" w:cs="Times New Roman"/>
          <w:lang w:eastAsia="nl-BE"/>
        </w:rPr>
        <w:t xml:space="preserve"> </w:t>
      </w:r>
      <w:r w:rsidR="00BB1650" w:rsidRPr="00EE620A">
        <w:rPr>
          <w:rFonts w:ascii="Calibri" w:eastAsia="Times" w:hAnsi="Calibri" w:cs="Times New Roman"/>
          <w:lang w:eastAsia="nl-BE"/>
        </w:rPr>
        <w:t>was</w:t>
      </w:r>
      <w:r w:rsidRPr="00EE620A">
        <w:rPr>
          <w:rFonts w:ascii="Calibri" w:eastAsia="Times" w:hAnsi="Calibri" w:cs="Times New Roman"/>
          <w:lang w:eastAsia="nl-BE"/>
        </w:rPr>
        <w:t xml:space="preserve"> </w:t>
      </w:r>
      <w:r w:rsidR="00A72664" w:rsidRPr="00EE620A">
        <w:rPr>
          <w:rFonts w:ascii="Calibri" w:eastAsia="Times" w:hAnsi="Calibri" w:cs="Times New Roman"/>
          <w:lang w:eastAsia="nl-BE"/>
        </w:rPr>
        <w:t xml:space="preserve">niet </w:t>
      </w:r>
      <w:r w:rsidRPr="00EE620A">
        <w:rPr>
          <w:rFonts w:ascii="Calibri" w:eastAsia="Times" w:hAnsi="Calibri" w:cs="Times New Roman"/>
          <w:lang w:eastAsia="nl-BE"/>
        </w:rPr>
        <w:t>voor alle gecontroleerde elementen in lijn met de geldende regelgeving</w:t>
      </w:r>
      <w:r w:rsidR="00CF389D">
        <w:rPr>
          <w:rStyle w:val="Verwijzingopmerking"/>
          <w:rFonts w:ascii="Calibri" w:eastAsia="Times" w:hAnsi="Calibri" w:cs="Times New Roman"/>
          <w:lang w:val="nl-BE" w:eastAsia="nl-BE"/>
        </w:rPr>
        <w:t>.</w:t>
      </w:r>
      <w:r w:rsidRPr="00EE620A">
        <w:rPr>
          <w:rFonts w:ascii="Calibri" w:eastAsia="Times" w:hAnsi="Calibri" w:cs="Times New Roman"/>
          <w:lang w:eastAsia="nl-BE"/>
        </w:rPr>
        <w:t xml:space="preserve"> </w:t>
      </w:r>
    </w:p>
    <w:p w14:paraId="743D14C2" w14:textId="0A964C0C" w:rsidR="008A07FE" w:rsidRPr="000D5830" w:rsidRDefault="007F230C" w:rsidP="002C7BBC">
      <w:pPr>
        <w:pStyle w:val="Lijstalinea"/>
        <w:numPr>
          <w:ilvl w:val="0"/>
          <w:numId w:val="15"/>
        </w:numPr>
        <w:spacing w:before="20" w:after="0"/>
        <w:ind w:left="568" w:hanging="284"/>
        <w:contextualSpacing w:val="0"/>
        <w:rPr>
          <w:rFonts w:ascii="Calibri" w:eastAsia="Times" w:hAnsi="Calibri" w:cs="Times New Roman"/>
          <w:lang w:eastAsia="nl-BE"/>
        </w:rPr>
      </w:pPr>
      <w:r w:rsidRPr="00EE620A">
        <w:rPr>
          <w:rFonts w:ascii="Calibri" w:eastAsia="Times" w:hAnsi="Calibri" w:cs="Times New Roman"/>
          <w:lang w:eastAsia="nl-BE"/>
        </w:rPr>
        <w:t xml:space="preserve">Er </w:t>
      </w:r>
      <w:r w:rsidR="00BB1650" w:rsidRPr="00EE620A">
        <w:rPr>
          <w:rFonts w:ascii="Calibri" w:eastAsia="Times" w:hAnsi="Calibri" w:cs="Times New Roman"/>
          <w:lang w:eastAsia="nl-BE"/>
        </w:rPr>
        <w:t>was</w:t>
      </w:r>
      <w:r w:rsidRPr="00EE620A">
        <w:rPr>
          <w:rFonts w:ascii="Calibri" w:eastAsia="Times" w:hAnsi="Calibri" w:cs="Times New Roman"/>
          <w:lang w:eastAsia="nl-BE"/>
        </w:rPr>
        <w:t xml:space="preserve"> geen procedure rond afschrift van het dossier.</w:t>
      </w:r>
      <w:r w:rsidR="009E31B7" w:rsidRPr="00EE620A">
        <w:rPr>
          <w:rFonts w:ascii="Calibri" w:eastAsia="Times" w:hAnsi="Calibri" w:cs="Times New Roman"/>
          <w:lang w:eastAsia="nl-BE"/>
        </w:rPr>
        <w:t xml:space="preserve"> / </w:t>
      </w:r>
      <w:r w:rsidR="00A85EC5" w:rsidRPr="00EE620A">
        <w:rPr>
          <w:rFonts w:ascii="Calibri" w:eastAsia="Times" w:hAnsi="Calibri" w:cs="Times New Roman"/>
          <w:lang w:eastAsia="nl-BE"/>
        </w:rPr>
        <w:t>De procedure</w:t>
      </w:r>
      <w:r w:rsidR="00A85EC5" w:rsidRPr="002044AB">
        <w:rPr>
          <w:rFonts w:ascii="Calibri" w:eastAsia="Times" w:hAnsi="Calibri" w:cs="Times New Roman"/>
          <w:lang w:eastAsia="nl-BE"/>
        </w:rPr>
        <w:t xml:space="preserve"> </w:t>
      </w:r>
      <w:r w:rsidR="00A85EC5">
        <w:rPr>
          <w:rFonts w:ascii="Calibri" w:eastAsia="Times" w:hAnsi="Calibri" w:cs="Times New Roman"/>
          <w:lang w:eastAsia="nl-BE"/>
        </w:rPr>
        <w:t>rond</w:t>
      </w:r>
      <w:r w:rsidR="00A85EC5" w:rsidRPr="002044AB">
        <w:rPr>
          <w:rFonts w:ascii="Calibri" w:eastAsia="Times" w:hAnsi="Calibri" w:cs="Times New Roman"/>
          <w:lang w:eastAsia="nl-BE"/>
        </w:rPr>
        <w:t xml:space="preserve"> </w:t>
      </w:r>
      <w:r w:rsidR="00A85EC5">
        <w:rPr>
          <w:rFonts w:ascii="Calibri" w:eastAsia="Times" w:hAnsi="Calibri" w:cs="Times New Roman"/>
          <w:lang w:eastAsia="nl-BE"/>
        </w:rPr>
        <w:t>afschrift</w:t>
      </w:r>
      <w:r w:rsidR="00A85EC5" w:rsidRPr="002044AB">
        <w:rPr>
          <w:rFonts w:ascii="Calibri" w:eastAsia="Times" w:hAnsi="Calibri" w:cs="Times New Roman"/>
          <w:lang w:eastAsia="nl-BE"/>
        </w:rPr>
        <w:t xml:space="preserve"> </w:t>
      </w:r>
      <w:r w:rsidR="009E31B7">
        <w:rPr>
          <w:rFonts w:ascii="Calibri" w:eastAsia="Times" w:hAnsi="Calibri" w:cs="Times New Roman"/>
          <w:lang w:eastAsia="nl-BE"/>
        </w:rPr>
        <w:t xml:space="preserve">van </w:t>
      </w:r>
      <w:r w:rsidR="00A85EC5" w:rsidRPr="002044AB">
        <w:rPr>
          <w:rFonts w:ascii="Calibri" w:eastAsia="Times" w:hAnsi="Calibri" w:cs="Times New Roman"/>
          <w:lang w:eastAsia="nl-BE"/>
        </w:rPr>
        <w:t xml:space="preserve">het dossier </w:t>
      </w:r>
      <w:r w:rsidR="00BB1650">
        <w:rPr>
          <w:rFonts w:ascii="Calibri" w:eastAsia="Times" w:hAnsi="Calibri" w:cs="Times New Roman"/>
          <w:lang w:eastAsia="nl-BE"/>
        </w:rPr>
        <w:t>was</w:t>
      </w:r>
      <w:r w:rsidR="00A85EC5">
        <w:rPr>
          <w:rFonts w:ascii="Calibri" w:eastAsia="Times" w:hAnsi="Calibri" w:cs="Times New Roman"/>
          <w:lang w:eastAsia="nl-BE"/>
        </w:rPr>
        <w:t xml:space="preserve"> </w:t>
      </w:r>
      <w:r w:rsidR="009E31B7">
        <w:rPr>
          <w:rFonts w:ascii="Calibri" w:eastAsia="Times" w:hAnsi="Calibri" w:cs="Times New Roman"/>
          <w:lang w:eastAsia="nl-BE"/>
        </w:rPr>
        <w:t xml:space="preserve">niet </w:t>
      </w:r>
      <w:r w:rsidR="00A85EC5" w:rsidRPr="002044AB">
        <w:rPr>
          <w:rFonts w:ascii="Calibri" w:eastAsia="Times" w:hAnsi="Calibri" w:cs="Times New Roman"/>
          <w:lang w:eastAsia="nl-BE"/>
        </w:rPr>
        <w:t xml:space="preserve">voor alle gecontroleerde elementen in lijn met de geldende regelgeving. </w:t>
      </w:r>
    </w:p>
    <w:p w14:paraId="5CFED9F9" w14:textId="77777777" w:rsidR="00CF188D" w:rsidRDefault="00CF188D" w:rsidP="00CF2668">
      <w:pPr>
        <w:spacing w:after="0"/>
        <w:rPr>
          <w:rFonts w:cstheme="minorHAnsi"/>
          <w:b/>
          <w:bCs/>
          <w:iCs/>
          <w:u w:val="single"/>
        </w:rPr>
      </w:pPr>
    </w:p>
    <w:p w14:paraId="6BF6476B" w14:textId="7C0B6A6D" w:rsidR="00CF188D" w:rsidRPr="00CF188D" w:rsidRDefault="00CF188D" w:rsidP="00CF2668">
      <w:pPr>
        <w:spacing w:after="0"/>
        <w:rPr>
          <w:rFonts w:cstheme="minorHAnsi"/>
          <w:b/>
          <w:bCs/>
          <w:iCs/>
          <w:u w:val="single"/>
        </w:rPr>
      </w:pPr>
      <w:r>
        <w:rPr>
          <w:rFonts w:cstheme="minorHAnsi"/>
          <w:b/>
          <w:bCs/>
          <w:iCs/>
          <w:u w:val="single"/>
        </w:rPr>
        <w:t>Klachtrecht</w:t>
      </w:r>
    </w:p>
    <w:p w14:paraId="7C404038" w14:textId="1AD156A9" w:rsidR="009E31B7" w:rsidRPr="00E138F7" w:rsidRDefault="009E31B7" w:rsidP="002C7BBC">
      <w:pPr>
        <w:pStyle w:val="Lijstalinea"/>
        <w:numPr>
          <w:ilvl w:val="0"/>
          <w:numId w:val="15"/>
        </w:numPr>
        <w:spacing w:before="20" w:after="0"/>
        <w:ind w:left="568" w:hanging="284"/>
        <w:contextualSpacing w:val="0"/>
        <w:rPr>
          <w:rFonts w:cstheme="minorHAnsi"/>
          <w:iCs/>
        </w:rPr>
      </w:pPr>
      <w:r w:rsidRPr="00173678">
        <w:rPr>
          <w:rFonts w:ascii="Calibri" w:eastAsia="Times" w:hAnsi="Calibri" w:cs="Times New Roman"/>
          <w:lang w:eastAsia="nl-BE"/>
        </w:rPr>
        <w:t>Er</w:t>
      </w:r>
      <w:r w:rsidRPr="008A07FE">
        <w:rPr>
          <w:lang w:val="nl-BE" w:eastAsia="nl-BE"/>
        </w:rPr>
        <w:t xml:space="preserve"> </w:t>
      </w:r>
      <w:r w:rsidR="00BB1650">
        <w:rPr>
          <w:lang w:val="nl-BE" w:eastAsia="nl-BE"/>
        </w:rPr>
        <w:t>was</w:t>
      </w:r>
      <w:r w:rsidRPr="008A07FE">
        <w:rPr>
          <w:lang w:val="nl-BE" w:eastAsia="nl-BE"/>
        </w:rPr>
        <w:t xml:space="preserve"> geen </w:t>
      </w:r>
      <w:r w:rsidRPr="00E138F7">
        <w:rPr>
          <w:lang w:val="nl-BE" w:eastAsia="nl-BE"/>
        </w:rPr>
        <w:t>procedure over het indienen van klachten.</w:t>
      </w:r>
      <w:r w:rsidR="008A07FE" w:rsidRPr="00E138F7">
        <w:rPr>
          <w:lang w:val="nl-BE" w:eastAsia="nl-BE"/>
        </w:rPr>
        <w:t xml:space="preserve"> / </w:t>
      </w:r>
      <w:r w:rsidR="00D53EFF" w:rsidRPr="00E138F7">
        <w:rPr>
          <w:lang w:val="nl-BE" w:eastAsia="nl-BE"/>
        </w:rPr>
        <w:t xml:space="preserve">De klachtenprocedure vermeldde dat </w:t>
      </w:r>
      <w:r w:rsidR="00173678" w:rsidRPr="00E138F7">
        <w:rPr>
          <w:rFonts w:cstheme="minorHAnsi"/>
        </w:rPr>
        <w:t>klachten</w:t>
      </w:r>
      <w:r w:rsidR="008A07FE" w:rsidRPr="00E138F7">
        <w:rPr>
          <w:rFonts w:cstheme="minorHAnsi"/>
        </w:rPr>
        <w:t xml:space="preserve"> enkel mondeling / enkel schriftelijk</w:t>
      </w:r>
      <w:r w:rsidR="00D53EFF" w:rsidRPr="00E138F7">
        <w:rPr>
          <w:rFonts w:cstheme="minorHAnsi"/>
        </w:rPr>
        <w:t xml:space="preserve"> kunnen</w:t>
      </w:r>
      <w:r w:rsidR="008A07FE" w:rsidRPr="00E138F7">
        <w:rPr>
          <w:rFonts w:cstheme="minorHAnsi"/>
        </w:rPr>
        <w:t xml:space="preserve"> worden</w:t>
      </w:r>
      <w:r w:rsidR="008A07FE" w:rsidRPr="00E138F7">
        <w:rPr>
          <w:rFonts w:cstheme="minorHAnsi"/>
          <w:iCs/>
        </w:rPr>
        <w:t xml:space="preserve"> ingediend.</w:t>
      </w:r>
    </w:p>
    <w:p w14:paraId="284B1B9A" w14:textId="77777777" w:rsidR="00173678" w:rsidRPr="00E138F7" w:rsidRDefault="00173678" w:rsidP="00CF2668">
      <w:pPr>
        <w:spacing w:after="0"/>
        <w:rPr>
          <w:b/>
          <w:bCs/>
          <w:u w:val="single"/>
          <w:lang w:eastAsia="nl-BE"/>
        </w:rPr>
      </w:pPr>
    </w:p>
    <w:p w14:paraId="1315E500" w14:textId="77777777" w:rsidR="00E138F7" w:rsidRDefault="00937720" w:rsidP="00E138F7">
      <w:pPr>
        <w:spacing w:after="0"/>
        <w:rPr>
          <w:b/>
          <w:bCs/>
          <w:u w:val="single"/>
          <w:lang w:eastAsia="nl-BE"/>
        </w:rPr>
      </w:pPr>
      <w:r w:rsidRPr="00E138F7">
        <w:rPr>
          <w:b/>
          <w:bCs/>
          <w:u w:val="single"/>
          <w:lang w:eastAsia="nl-BE"/>
        </w:rPr>
        <w:t>Toegankelijkheid ombudsfunctie</w:t>
      </w:r>
    </w:p>
    <w:p w14:paraId="5422A666" w14:textId="076D9C68" w:rsidR="00BE6FA9" w:rsidRPr="00E138F7" w:rsidRDefault="00336240" w:rsidP="00E138F7">
      <w:pPr>
        <w:pStyle w:val="Lijstalinea"/>
        <w:numPr>
          <w:ilvl w:val="0"/>
          <w:numId w:val="15"/>
        </w:numPr>
        <w:spacing w:after="0"/>
        <w:ind w:left="567" w:hanging="283"/>
        <w:rPr>
          <w:b/>
          <w:bCs/>
          <w:u w:val="single"/>
          <w:lang w:eastAsia="nl-BE"/>
        </w:rPr>
      </w:pPr>
      <w:r w:rsidRPr="00E138F7">
        <w:rPr>
          <w:lang w:val="nl-BE" w:eastAsia="nl-BE"/>
        </w:rPr>
        <w:t xml:space="preserve">Er </w:t>
      </w:r>
      <w:r w:rsidR="00BE6FA9" w:rsidRPr="00E138F7">
        <w:rPr>
          <w:lang w:val="nl-BE" w:eastAsia="nl-BE"/>
        </w:rPr>
        <w:t xml:space="preserve">werden </w:t>
      </w:r>
      <w:r w:rsidRPr="00E138F7">
        <w:rPr>
          <w:lang w:val="nl-BE" w:eastAsia="nl-BE"/>
        </w:rPr>
        <w:t xml:space="preserve">knelpunten </w:t>
      </w:r>
      <w:r w:rsidR="00BE6FA9" w:rsidRPr="00E138F7">
        <w:rPr>
          <w:lang w:val="nl-BE" w:eastAsia="nl-BE"/>
        </w:rPr>
        <w:t xml:space="preserve">vastgesteld betreffende </w:t>
      </w:r>
      <w:r w:rsidRPr="00E138F7">
        <w:rPr>
          <w:lang w:val="nl-BE" w:eastAsia="nl-BE"/>
        </w:rPr>
        <w:t>de</w:t>
      </w:r>
      <w:r w:rsidR="00937720" w:rsidRPr="00E138F7">
        <w:rPr>
          <w:lang w:val="nl-BE" w:eastAsia="nl-BE"/>
        </w:rPr>
        <w:t xml:space="preserve"> toegankelijkheid </w:t>
      </w:r>
      <w:r w:rsidR="00173678" w:rsidRPr="00E138F7">
        <w:rPr>
          <w:lang w:val="nl-BE" w:eastAsia="nl-BE"/>
        </w:rPr>
        <w:t>tot</w:t>
      </w:r>
      <w:r w:rsidR="00937720" w:rsidRPr="00E138F7">
        <w:rPr>
          <w:lang w:val="nl-BE" w:eastAsia="nl-BE"/>
        </w:rPr>
        <w:t xml:space="preserve"> de ombudsfunctie</w:t>
      </w:r>
      <w:r w:rsidR="00BE6FA9" w:rsidRPr="00E138F7">
        <w:rPr>
          <w:lang w:val="nl-BE" w:eastAsia="nl-BE"/>
        </w:rPr>
        <w:t>.</w:t>
      </w:r>
    </w:p>
    <w:p w14:paraId="711C3BDC" w14:textId="77777777" w:rsidR="00134AC9" w:rsidRPr="000C50F1" w:rsidRDefault="00134AC9" w:rsidP="000C50F1">
      <w:pPr>
        <w:spacing w:after="0"/>
      </w:pPr>
    </w:p>
    <w:p w14:paraId="1B1B0EB6" w14:textId="5B99D13A" w:rsidR="005B2B35" w:rsidRPr="000C50F1" w:rsidRDefault="005B2B35" w:rsidP="000C50F1">
      <w:pPr>
        <w:spacing w:after="0"/>
      </w:pPr>
    </w:p>
    <w:p w14:paraId="1DD9D498" w14:textId="77777777" w:rsidR="005B2B35" w:rsidRPr="000C50F1" w:rsidRDefault="005B2B35" w:rsidP="000C50F1">
      <w:pPr>
        <w:spacing w:after="0"/>
        <w:rPr>
          <w:rFonts w:ascii="Calibri" w:eastAsia="Calibri" w:hAnsi="Calibri" w:cs="Times New Roman"/>
          <w:highlight w:val="yellow"/>
        </w:rPr>
      </w:pPr>
    </w:p>
    <w:sectPr w:rsidR="005B2B35" w:rsidRPr="000C50F1" w:rsidSect="0034296C">
      <w:pgSz w:w="11906" w:h="16838" w:code="9"/>
      <w:pgMar w:top="1134" w:right="851" w:bottom="170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5B3F" w14:textId="77777777" w:rsidR="00F62756" w:rsidRDefault="00F62756" w:rsidP="00E26FBC">
      <w:pPr>
        <w:spacing w:after="0" w:line="240" w:lineRule="auto"/>
      </w:pPr>
      <w:r>
        <w:separator/>
      </w:r>
    </w:p>
  </w:endnote>
  <w:endnote w:type="continuationSeparator" w:id="0">
    <w:p w14:paraId="110F30E8" w14:textId="77777777" w:rsidR="00F62756" w:rsidRDefault="00F62756" w:rsidP="00E26FBC">
      <w:pPr>
        <w:spacing w:after="0" w:line="240" w:lineRule="auto"/>
      </w:pPr>
      <w:r>
        <w:continuationSeparator/>
      </w:r>
    </w:p>
  </w:endnote>
  <w:endnote w:type="continuationNotice" w:id="1">
    <w:p w14:paraId="72E4A9D8" w14:textId="77777777" w:rsidR="00F62756" w:rsidRDefault="00F62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53359071"/>
      <w:docPartObj>
        <w:docPartGallery w:val="Page Numbers (Bottom of Page)"/>
        <w:docPartUnique/>
      </w:docPartObj>
    </w:sdtPr>
    <w:sdtEndPr/>
    <w:sdtContent>
      <w:p w14:paraId="2C1D7907" w14:textId="0002D2F5" w:rsidR="007F6BE5" w:rsidRPr="004224E5" w:rsidRDefault="004224E5">
        <w:pPr>
          <w:pStyle w:val="Voettekst"/>
          <w:jc w:val="right"/>
          <w:rPr>
            <w:sz w:val="18"/>
            <w:szCs w:val="18"/>
          </w:rPr>
        </w:pPr>
        <w:r w:rsidRPr="004224E5">
          <w:rPr>
            <w:sz w:val="18"/>
            <w:szCs w:val="18"/>
          </w:rPr>
          <w:t xml:space="preserve">Pagina </w:t>
        </w:r>
        <w:r w:rsidRPr="004224E5">
          <w:rPr>
            <w:sz w:val="18"/>
            <w:szCs w:val="18"/>
          </w:rPr>
          <w:fldChar w:fldCharType="begin"/>
        </w:r>
        <w:r w:rsidRPr="004224E5">
          <w:rPr>
            <w:sz w:val="18"/>
            <w:szCs w:val="18"/>
          </w:rPr>
          <w:instrText>PAGE  \* Arabic  \* MERGEFORMAT</w:instrText>
        </w:r>
        <w:r w:rsidRPr="004224E5">
          <w:rPr>
            <w:sz w:val="18"/>
            <w:szCs w:val="18"/>
          </w:rPr>
          <w:fldChar w:fldCharType="separate"/>
        </w:r>
        <w:r w:rsidRPr="004224E5">
          <w:rPr>
            <w:sz w:val="18"/>
            <w:szCs w:val="18"/>
          </w:rPr>
          <w:t>1</w:t>
        </w:r>
        <w:r w:rsidRPr="004224E5">
          <w:rPr>
            <w:sz w:val="18"/>
            <w:szCs w:val="18"/>
          </w:rPr>
          <w:fldChar w:fldCharType="end"/>
        </w:r>
        <w:r w:rsidRPr="004224E5">
          <w:rPr>
            <w:sz w:val="18"/>
            <w:szCs w:val="18"/>
          </w:rPr>
          <w:t xml:space="preserve"> van </w:t>
        </w:r>
        <w:r w:rsidRPr="004224E5">
          <w:rPr>
            <w:sz w:val="18"/>
            <w:szCs w:val="18"/>
          </w:rPr>
          <w:fldChar w:fldCharType="begin"/>
        </w:r>
        <w:r w:rsidRPr="004224E5">
          <w:rPr>
            <w:sz w:val="18"/>
            <w:szCs w:val="18"/>
          </w:rPr>
          <w:instrText>NUMPAGES  \* Arabic  \* MERGEFORMAT</w:instrText>
        </w:r>
        <w:r w:rsidRPr="004224E5">
          <w:rPr>
            <w:sz w:val="18"/>
            <w:szCs w:val="18"/>
          </w:rPr>
          <w:fldChar w:fldCharType="separate"/>
        </w:r>
        <w:r w:rsidRPr="004224E5">
          <w:rPr>
            <w:sz w:val="18"/>
            <w:szCs w:val="18"/>
          </w:rPr>
          <w:t>2</w:t>
        </w:r>
        <w:r w:rsidRPr="004224E5">
          <w:rPr>
            <w:sz w:val="18"/>
            <w:szCs w:val="18"/>
          </w:rPr>
          <w:fldChar w:fldCharType="end"/>
        </w:r>
      </w:p>
    </w:sdtContent>
  </w:sdt>
  <w:p w14:paraId="2AF6745B" w14:textId="77777777" w:rsidR="00E26FBC" w:rsidRDefault="00E26F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E2D3" w14:textId="77777777" w:rsidR="00F62756" w:rsidRDefault="00F62756" w:rsidP="00E26FBC">
      <w:pPr>
        <w:spacing w:after="0" w:line="240" w:lineRule="auto"/>
      </w:pPr>
      <w:r>
        <w:separator/>
      </w:r>
    </w:p>
  </w:footnote>
  <w:footnote w:type="continuationSeparator" w:id="0">
    <w:p w14:paraId="41AB6988" w14:textId="77777777" w:rsidR="00F62756" w:rsidRDefault="00F62756" w:rsidP="00E26FBC">
      <w:pPr>
        <w:spacing w:after="0" w:line="240" w:lineRule="auto"/>
      </w:pPr>
      <w:r>
        <w:continuationSeparator/>
      </w:r>
    </w:p>
  </w:footnote>
  <w:footnote w:type="continuationNotice" w:id="1">
    <w:p w14:paraId="54D4C749" w14:textId="77777777" w:rsidR="00F62756" w:rsidRDefault="00F627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9046" w14:textId="3649E64D" w:rsidR="004224E5" w:rsidRPr="004224E5" w:rsidRDefault="004224E5">
    <w:pPr>
      <w:pStyle w:val="Koptekst"/>
      <w:rPr>
        <w:sz w:val="18"/>
        <w:szCs w:val="18"/>
      </w:rPr>
    </w:pPr>
    <w:r w:rsidRPr="00F76E84">
      <w:rPr>
        <w:sz w:val="18"/>
        <w:szCs w:val="18"/>
      </w:rPr>
      <w:t>Inspectieverslag [naam inspectiepunt]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CA3"/>
    <w:multiLevelType w:val="hybridMultilevel"/>
    <w:tmpl w:val="664E3C4E"/>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5357DE"/>
    <w:multiLevelType w:val="hybridMultilevel"/>
    <w:tmpl w:val="4E70A6A0"/>
    <w:lvl w:ilvl="0" w:tplc="9200A6B0">
      <w:start w:val="5"/>
      <w:numFmt w:val="bullet"/>
      <w:lvlText w:val="-"/>
      <w:lvlJc w:val="left"/>
      <w:pPr>
        <w:ind w:left="1004" w:hanging="360"/>
      </w:pPr>
      <w:rPr>
        <w:rFonts w:ascii="Calibri" w:eastAsiaTheme="minorHAnsi" w:hAnsi="Calibri" w:cs="Calibri"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 w15:restartNumberingAfterBreak="0">
    <w:nsid w:val="16E514DB"/>
    <w:multiLevelType w:val="hybridMultilevel"/>
    <w:tmpl w:val="8A5C8F2E"/>
    <w:lvl w:ilvl="0" w:tplc="10B409F8">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D34AA4"/>
    <w:multiLevelType w:val="hybridMultilevel"/>
    <w:tmpl w:val="96C45D10"/>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 w15:restartNumberingAfterBreak="0">
    <w:nsid w:val="20BD1CAA"/>
    <w:multiLevelType w:val="hybridMultilevel"/>
    <w:tmpl w:val="C97C1420"/>
    <w:lvl w:ilvl="0" w:tplc="FFFFFFFF">
      <w:start w:val="1"/>
      <w:numFmt w:val="bullet"/>
      <w:lvlText w:val=""/>
      <w:lvlJc w:val="left"/>
      <w:pPr>
        <w:ind w:left="720" w:hanging="360"/>
      </w:pPr>
      <w:rPr>
        <w:rFonts w:ascii="Symbol" w:hAnsi="Symbol" w:hint="default"/>
      </w:rPr>
    </w:lvl>
    <w:lvl w:ilvl="1" w:tplc="9200A6B0">
      <w:start w:val="5"/>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2138CE"/>
    <w:multiLevelType w:val="hybridMultilevel"/>
    <w:tmpl w:val="499C3FC8"/>
    <w:lvl w:ilvl="0" w:tplc="0813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750F5A"/>
    <w:multiLevelType w:val="hybridMultilevel"/>
    <w:tmpl w:val="DC44AF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CB69CE"/>
    <w:multiLevelType w:val="hybridMultilevel"/>
    <w:tmpl w:val="A302370E"/>
    <w:lvl w:ilvl="0" w:tplc="FFFFFFFF">
      <w:start w:val="1"/>
      <w:numFmt w:val="bullet"/>
      <w:lvlText w:val=""/>
      <w:lvlJc w:val="left"/>
      <w:pPr>
        <w:ind w:left="720" w:hanging="360"/>
      </w:pPr>
      <w:rPr>
        <w:rFonts w:ascii="Symbol" w:hAnsi="Symbol" w:hint="default"/>
      </w:rPr>
    </w:lvl>
    <w:lvl w:ilvl="1" w:tplc="9200A6B0">
      <w:start w:val="5"/>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2936E15"/>
    <w:multiLevelType w:val="multilevel"/>
    <w:tmpl w:val="8BE69778"/>
    <w:lvl w:ilvl="0">
      <w:start w:val="1"/>
      <w:numFmt w:val="decimal"/>
      <w:pStyle w:val="Kop1"/>
      <w:lvlText w:val="%1"/>
      <w:lvlJc w:val="left"/>
      <w:pPr>
        <w:ind w:left="360" w:hanging="360"/>
      </w:pPr>
      <w:rPr>
        <w:rFonts w:hint="default"/>
      </w:rPr>
    </w:lvl>
    <w:lvl w:ilvl="1">
      <w:start w:val="1"/>
      <w:numFmt w:val="decimal"/>
      <w:pStyle w:val="Kop2"/>
      <w:lvlText w:val="%1.%2"/>
      <w:lvlJc w:val="left"/>
      <w:pPr>
        <w:ind w:left="840" w:hanging="480"/>
      </w:pPr>
    </w:lvl>
    <w:lvl w:ilvl="2">
      <w:start w:val="1"/>
      <w:numFmt w:val="decimal"/>
      <w:pStyle w:val="Kop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BE16801"/>
    <w:multiLevelType w:val="hybridMultilevel"/>
    <w:tmpl w:val="61EE6B8A"/>
    <w:lvl w:ilvl="0" w:tplc="08130003">
      <w:start w:val="1"/>
      <w:numFmt w:val="bullet"/>
      <w:lvlText w:val="o"/>
      <w:lvlJc w:val="left"/>
      <w:pPr>
        <w:ind w:left="1855" w:hanging="360"/>
      </w:pPr>
      <w:rPr>
        <w:rFonts w:ascii="Courier New" w:hAnsi="Courier New" w:cs="Courier New" w:hint="default"/>
      </w:rPr>
    </w:lvl>
    <w:lvl w:ilvl="1" w:tplc="FFFFFFFF" w:tentative="1">
      <w:start w:val="1"/>
      <w:numFmt w:val="bullet"/>
      <w:lvlText w:val="o"/>
      <w:lvlJc w:val="left"/>
      <w:pPr>
        <w:ind w:left="2575" w:hanging="360"/>
      </w:pPr>
      <w:rPr>
        <w:rFonts w:ascii="Courier New" w:hAnsi="Courier New" w:cs="Courier New" w:hint="default"/>
      </w:rPr>
    </w:lvl>
    <w:lvl w:ilvl="2" w:tplc="FFFFFFFF" w:tentative="1">
      <w:start w:val="1"/>
      <w:numFmt w:val="bullet"/>
      <w:lvlText w:val=""/>
      <w:lvlJc w:val="left"/>
      <w:pPr>
        <w:ind w:left="3295" w:hanging="360"/>
      </w:pPr>
      <w:rPr>
        <w:rFonts w:ascii="Wingdings" w:hAnsi="Wingdings" w:hint="default"/>
      </w:rPr>
    </w:lvl>
    <w:lvl w:ilvl="3" w:tplc="FFFFFFFF" w:tentative="1">
      <w:start w:val="1"/>
      <w:numFmt w:val="bullet"/>
      <w:lvlText w:val=""/>
      <w:lvlJc w:val="left"/>
      <w:pPr>
        <w:ind w:left="4015" w:hanging="360"/>
      </w:pPr>
      <w:rPr>
        <w:rFonts w:ascii="Symbol" w:hAnsi="Symbol" w:hint="default"/>
      </w:rPr>
    </w:lvl>
    <w:lvl w:ilvl="4" w:tplc="FFFFFFFF" w:tentative="1">
      <w:start w:val="1"/>
      <w:numFmt w:val="bullet"/>
      <w:lvlText w:val="o"/>
      <w:lvlJc w:val="left"/>
      <w:pPr>
        <w:ind w:left="4735" w:hanging="360"/>
      </w:pPr>
      <w:rPr>
        <w:rFonts w:ascii="Courier New" w:hAnsi="Courier New" w:cs="Courier New" w:hint="default"/>
      </w:rPr>
    </w:lvl>
    <w:lvl w:ilvl="5" w:tplc="FFFFFFFF" w:tentative="1">
      <w:start w:val="1"/>
      <w:numFmt w:val="bullet"/>
      <w:lvlText w:val=""/>
      <w:lvlJc w:val="left"/>
      <w:pPr>
        <w:ind w:left="5455" w:hanging="360"/>
      </w:pPr>
      <w:rPr>
        <w:rFonts w:ascii="Wingdings" w:hAnsi="Wingdings" w:hint="default"/>
      </w:rPr>
    </w:lvl>
    <w:lvl w:ilvl="6" w:tplc="FFFFFFFF" w:tentative="1">
      <w:start w:val="1"/>
      <w:numFmt w:val="bullet"/>
      <w:lvlText w:val=""/>
      <w:lvlJc w:val="left"/>
      <w:pPr>
        <w:ind w:left="6175" w:hanging="360"/>
      </w:pPr>
      <w:rPr>
        <w:rFonts w:ascii="Symbol" w:hAnsi="Symbol" w:hint="default"/>
      </w:rPr>
    </w:lvl>
    <w:lvl w:ilvl="7" w:tplc="FFFFFFFF" w:tentative="1">
      <w:start w:val="1"/>
      <w:numFmt w:val="bullet"/>
      <w:lvlText w:val="o"/>
      <w:lvlJc w:val="left"/>
      <w:pPr>
        <w:ind w:left="6895" w:hanging="360"/>
      </w:pPr>
      <w:rPr>
        <w:rFonts w:ascii="Courier New" w:hAnsi="Courier New" w:cs="Courier New" w:hint="default"/>
      </w:rPr>
    </w:lvl>
    <w:lvl w:ilvl="8" w:tplc="FFFFFFFF" w:tentative="1">
      <w:start w:val="1"/>
      <w:numFmt w:val="bullet"/>
      <w:lvlText w:val=""/>
      <w:lvlJc w:val="left"/>
      <w:pPr>
        <w:ind w:left="7615" w:hanging="360"/>
      </w:pPr>
      <w:rPr>
        <w:rFonts w:ascii="Wingdings" w:hAnsi="Wingdings" w:hint="default"/>
      </w:rPr>
    </w:lvl>
  </w:abstractNum>
  <w:abstractNum w:abstractNumId="11" w15:restartNumberingAfterBreak="0">
    <w:nsid w:val="441C2E2A"/>
    <w:multiLevelType w:val="hybridMultilevel"/>
    <w:tmpl w:val="7C0A1992"/>
    <w:lvl w:ilvl="0" w:tplc="FFFFFFFF">
      <w:start w:val="1"/>
      <w:numFmt w:val="bullet"/>
      <w:lvlText w:val=""/>
      <w:lvlJc w:val="left"/>
      <w:pPr>
        <w:ind w:left="720" w:hanging="360"/>
      </w:pPr>
      <w:rPr>
        <w:rFonts w:ascii="Symbol" w:hAnsi="Symbol" w:hint="default"/>
      </w:rPr>
    </w:lvl>
    <w:lvl w:ilvl="1" w:tplc="7E7021A0">
      <w:numFmt w:val="bullet"/>
      <w:lvlText w:val="-"/>
      <w:lvlJc w:val="left"/>
      <w:pPr>
        <w:ind w:left="1440" w:hanging="360"/>
      </w:pPr>
      <w:rPr>
        <w:rFonts w:ascii="Calibri" w:eastAsia="Times"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D126196"/>
    <w:multiLevelType w:val="hybridMultilevel"/>
    <w:tmpl w:val="B8F04A0C"/>
    <w:lvl w:ilvl="0" w:tplc="58CCF1AA">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3" w15:restartNumberingAfterBreak="0">
    <w:nsid w:val="4DAC73E9"/>
    <w:multiLevelType w:val="hybridMultilevel"/>
    <w:tmpl w:val="0B60B6DA"/>
    <w:lvl w:ilvl="0" w:tplc="08130003">
      <w:start w:val="1"/>
      <w:numFmt w:val="bullet"/>
      <w:lvlText w:val="o"/>
      <w:lvlJc w:val="left"/>
      <w:pPr>
        <w:ind w:left="5606" w:hanging="360"/>
      </w:pPr>
      <w:rPr>
        <w:rFonts w:ascii="Courier New" w:hAnsi="Courier New" w:cs="Courier New" w:hint="default"/>
      </w:rPr>
    </w:lvl>
    <w:lvl w:ilvl="1" w:tplc="FFFFFFFF">
      <w:start w:val="1"/>
      <w:numFmt w:val="bullet"/>
      <w:lvlText w:val="o"/>
      <w:lvlJc w:val="left"/>
      <w:pPr>
        <w:ind w:left="6326" w:hanging="360"/>
      </w:pPr>
      <w:rPr>
        <w:rFonts w:ascii="Courier New" w:hAnsi="Courier New" w:cs="Courier New" w:hint="default"/>
      </w:rPr>
    </w:lvl>
    <w:lvl w:ilvl="2" w:tplc="FFFFFFFF" w:tentative="1">
      <w:start w:val="1"/>
      <w:numFmt w:val="bullet"/>
      <w:lvlText w:val=""/>
      <w:lvlJc w:val="left"/>
      <w:pPr>
        <w:ind w:left="7046" w:hanging="360"/>
      </w:pPr>
      <w:rPr>
        <w:rFonts w:ascii="Wingdings" w:hAnsi="Wingdings" w:hint="default"/>
      </w:rPr>
    </w:lvl>
    <w:lvl w:ilvl="3" w:tplc="FFFFFFFF" w:tentative="1">
      <w:start w:val="1"/>
      <w:numFmt w:val="bullet"/>
      <w:lvlText w:val=""/>
      <w:lvlJc w:val="left"/>
      <w:pPr>
        <w:ind w:left="7766" w:hanging="360"/>
      </w:pPr>
      <w:rPr>
        <w:rFonts w:ascii="Symbol" w:hAnsi="Symbol" w:hint="default"/>
      </w:rPr>
    </w:lvl>
    <w:lvl w:ilvl="4" w:tplc="FFFFFFFF" w:tentative="1">
      <w:start w:val="1"/>
      <w:numFmt w:val="bullet"/>
      <w:lvlText w:val="o"/>
      <w:lvlJc w:val="left"/>
      <w:pPr>
        <w:ind w:left="8486" w:hanging="360"/>
      </w:pPr>
      <w:rPr>
        <w:rFonts w:ascii="Courier New" w:hAnsi="Courier New" w:cs="Courier New" w:hint="default"/>
      </w:rPr>
    </w:lvl>
    <w:lvl w:ilvl="5" w:tplc="FFFFFFFF" w:tentative="1">
      <w:start w:val="1"/>
      <w:numFmt w:val="bullet"/>
      <w:lvlText w:val=""/>
      <w:lvlJc w:val="left"/>
      <w:pPr>
        <w:ind w:left="9206" w:hanging="360"/>
      </w:pPr>
      <w:rPr>
        <w:rFonts w:ascii="Wingdings" w:hAnsi="Wingdings" w:hint="default"/>
      </w:rPr>
    </w:lvl>
    <w:lvl w:ilvl="6" w:tplc="FFFFFFFF" w:tentative="1">
      <w:start w:val="1"/>
      <w:numFmt w:val="bullet"/>
      <w:lvlText w:val=""/>
      <w:lvlJc w:val="left"/>
      <w:pPr>
        <w:ind w:left="9926" w:hanging="360"/>
      </w:pPr>
      <w:rPr>
        <w:rFonts w:ascii="Symbol" w:hAnsi="Symbol" w:hint="default"/>
      </w:rPr>
    </w:lvl>
    <w:lvl w:ilvl="7" w:tplc="FFFFFFFF" w:tentative="1">
      <w:start w:val="1"/>
      <w:numFmt w:val="bullet"/>
      <w:lvlText w:val="o"/>
      <w:lvlJc w:val="left"/>
      <w:pPr>
        <w:ind w:left="10646" w:hanging="360"/>
      </w:pPr>
      <w:rPr>
        <w:rFonts w:ascii="Courier New" w:hAnsi="Courier New" w:cs="Courier New" w:hint="default"/>
      </w:rPr>
    </w:lvl>
    <w:lvl w:ilvl="8" w:tplc="FFFFFFFF" w:tentative="1">
      <w:start w:val="1"/>
      <w:numFmt w:val="bullet"/>
      <w:lvlText w:val=""/>
      <w:lvlJc w:val="left"/>
      <w:pPr>
        <w:ind w:left="11366" w:hanging="360"/>
      </w:pPr>
      <w:rPr>
        <w:rFonts w:ascii="Wingdings" w:hAnsi="Wingdings" w:hint="default"/>
      </w:rPr>
    </w:lvl>
  </w:abstractNum>
  <w:abstractNum w:abstractNumId="14" w15:restartNumberingAfterBreak="0">
    <w:nsid w:val="5066184D"/>
    <w:multiLevelType w:val="hybridMultilevel"/>
    <w:tmpl w:val="CD92F7C6"/>
    <w:lvl w:ilvl="0" w:tplc="08130001">
      <w:start w:val="1"/>
      <w:numFmt w:val="bullet"/>
      <w:lvlText w:val=""/>
      <w:lvlJc w:val="left"/>
      <w:pPr>
        <w:ind w:left="768" w:hanging="360"/>
      </w:pPr>
      <w:rPr>
        <w:rFonts w:ascii="Symbol" w:hAnsi="Symbol" w:hint="default"/>
      </w:rPr>
    </w:lvl>
    <w:lvl w:ilvl="1" w:tplc="08130003">
      <w:start w:val="1"/>
      <w:numFmt w:val="bullet"/>
      <w:lvlText w:val="o"/>
      <w:lvlJc w:val="left"/>
      <w:pPr>
        <w:ind w:left="1488" w:hanging="360"/>
      </w:pPr>
      <w:rPr>
        <w:rFonts w:ascii="Courier New" w:hAnsi="Courier New" w:cs="Courier New" w:hint="default"/>
      </w:rPr>
    </w:lvl>
    <w:lvl w:ilvl="2" w:tplc="08130005">
      <w:start w:val="1"/>
      <w:numFmt w:val="bullet"/>
      <w:lvlText w:val=""/>
      <w:lvlJc w:val="left"/>
      <w:pPr>
        <w:ind w:left="2208" w:hanging="360"/>
      </w:pPr>
      <w:rPr>
        <w:rFonts w:ascii="Wingdings" w:hAnsi="Wingdings" w:hint="default"/>
      </w:rPr>
    </w:lvl>
    <w:lvl w:ilvl="3" w:tplc="08130001">
      <w:start w:val="1"/>
      <w:numFmt w:val="bullet"/>
      <w:lvlText w:val=""/>
      <w:lvlJc w:val="left"/>
      <w:pPr>
        <w:ind w:left="2928" w:hanging="360"/>
      </w:pPr>
      <w:rPr>
        <w:rFonts w:ascii="Symbol" w:hAnsi="Symbol" w:hint="default"/>
      </w:rPr>
    </w:lvl>
    <w:lvl w:ilvl="4" w:tplc="08130003">
      <w:start w:val="1"/>
      <w:numFmt w:val="bullet"/>
      <w:lvlText w:val="o"/>
      <w:lvlJc w:val="left"/>
      <w:pPr>
        <w:ind w:left="3648" w:hanging="360"/>
      </w:pPr>
      <w:rPr>
        <w:rFonts w:ascii="Courier New" w:hAnsi="Courier New" w:cs="Courier New" w:hint="default"/>
      </w:rPr>
    </w:lvl>
    <w:lvl w:ilvl="5" w:tplc="08130005">
      <w:start w:val="1"/>
      <w:numFmt w:val="bullet"/>
      <w:lvlText w:val=""/>
      <w:lvlJc w:val="left"/>
      <w:pPr>
        <w:ind w:left="4368" w:hanging="360"/>
      </w:pPr>
      <w:rPr>
        <w:rFonts w:ascii="Wingdings" w:hAnsi="Wingdings" w:hint="default"/>
      </w:rPr>
    </w:lvl>
    <w:lvl w:ilvl="6" w:tplc="08130001">
      <w:start w:val="1"/>
      <w:numFmt w:val="bullet"/>
      <w:lvlText w:val=""/>
      <w:lvlJc w:val="left"/>
      <w:pPr>
        <w:ind w:left="5088" w:hanging="360"/>
      </w:pPr>
      <w:rPr>
        <w:rFonts w:ascii="Symbol" w:hAnsi="Symbol" w:hint="default"/>
      </w:rPr>
    </w:lvl>
    <w:lvl w:ilvl="7" w:tplc="08130003">
      <w:start w:val="1"/>
      <w:numFmt w:val="bullet"/>
      <w:lvlText w:val="o"/>
      <w:lvlJc w:val="left"/>
      <w:pPr>
        <w:ind w:left="5808" w:hanging="360"/>
      </w:pPr>
      <w:rPr>
        <w:rFonts w:ascii="Courier New" w:hAnsi="Courier New" w:cs="Courier New" w:hint="default"/>
      </w:rPr>
    </w:lvl>
    <w:lvl w:ilvl="8" w:tplc="08130005">
      <w:start w:val="1"/>
      <w:numFmt w:val="bullet"/>
      <w:lvlText w:val=""/>
      <w:lvlJc w:val="left"/>
      <w:pPr>
        <w:ind w:left="6528" w:hanging="360"/>
      </w:pPr>
      <w:rPr>
        <w:rFonts w:ascii="Wingdings" w:hAnsi="Wingdings" w:hint="default"/>
      </w:rPr>
    </w:lvl>
  </w:abstractNum>
  <w:abstractNum w:abstractNumId="15" w15:restartNumberingAfterBreak="0">
    <w:nsid w:val="576E6DD9"/>
    <w:multiLevelType w:val="hybridMultilevel"/>
    <w:tmpl w:val="F3E8A2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7CB51A3"/>
    <w:multiLevelType w:val="hybridMultilevel"/>
    <w:tmpl w:val="27E852D6"/>
    <w:lvl w:ilvl="0" w:tplc="9200A6B0">
      <w:start w:val="5"/>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5A617AAF"/>
    <w:multiLevelType w:val="hybridMultilevel"/>
    <w:tmpl w:val="AF40A8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4F54D8B"/>
    <w:multiLevelType w:val="hybridMultilevel"/>
    <w:tmpl w:val="03867FD4"/>
    <w:lvl w:ilvl="0" w:tplc="9200A6B0">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70D23F2"/>
    <w:multiLevelType w:val="hybridMultilevel"/>
    <w:tmpl w:val="75883F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9702A52"/>
    <w:multiLevelType w:val="hybridMultilevel"/>
    <w:tmpl w:val="D7C674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B56041B"/>
    <w:multiLevelType w:val="hybridMultilevel"/>
    <w:tmpl w:val="4CDCEEA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8F16CD"/>
    <w:multiLevelType w:val="hybridMultilevel"/>
    <w:tmpl w:val="D0666AA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4645F8A"/>
    <w:multiLevelType w:val="hybridMultilevel"/>
    <w:tmpl w:val="D716F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91C776C"/>
    <w:multiLevelType w:val="hybridMultilevel"/>
    <w:tmpl w:val="3D263B0C"/>
    <w:lvl w:ilvl="0" w:tplc="08130003">
      <w:start w:val="1"/>
      <w:numFmt w:val="bullet"/>
      <w:lvlText w:val="o"/>
      <w:lvlJc w:val="left"/>
      <w:pPr>
        <w:ind w:left="1855" w:hanging="360"/>
      </w:pPr>
      <w:rPr>
        <w:rFonts w:ascii="Courier New" w:hAnsi="Courier New" w:cs="Courier New" w:hint="default"/>
      </w:rPr>
    </w:lvl>
    <w:lvl w:ilvl="1" w:tplc="FFFFFFFF" w:tentative="1">
      <w:start w:val="1"/>
      <w:numFmt w:val="bullet"/>
      <w:lvlText w:val="o"/>
      <w:lvlJc w:val="left"/>
      <w:pPr>
        <w:ind w:left="2575" w:hanging="360"/>
      </w:pPr>
      <w:rPr>
        <w:rFonts w:ascii="Courier New" w:hAnsi="Courier New" w:cs="Courier New" w:hint="default"/>
      </w:rPr>
    </w:lvl>
    <w:lvl w:ilvl="2" w:tplc="FFFFFFFF" w:tentative="1">
      <w:start w:val="1"/>
      <w:numFmt w:val="bullet"/>
      <w:lvlText w:val=""/>
      <w:lvlJc w:val="left"/>
      <w:pPr>
        <w:ind w:left="3295" w:hanging="360"/>
      </w:pPr>
      <w:rPr>
        <w:rFonts w:ascii="Wingdings" w:hAnsi="Wingdings" w:hint="default"/>
      </w:rPr>
    </w:lvl>
    <w:lvl w:ilvl="3" w:tplc="FFFFFFFF" w:tentative="1">
      <w:start w:val="1"/>
      <w:numFmt w:val="bullet"/>
      <w:lvlText w:val=""/>
      <w:lvlJc w:val="left"/>
      <w:pPr>
        <w:ind w:left="4015" w:hanging="360"/>
      </w:pPr>
      <w:rPr>
        <w:rFonts w:ascii="Symbol" w:hAnsi="Symbol" w:hint="default"/>
      </w:rPr>
    </w:lvl>
    <w:lvl w:ilvl="4" w:tplc="FFFFFFFF" w:tentative="1">
      <w:start w:val="1"/>
      <w:numFmt w:val="bullet"/>
      <w:lvlText w:val="o"/>
      <w:lvlJc w:val="left"/>
      <w:pPr>
        <w:ind w:left="4735" w:hanging="360"/>
      </w:pPr>
      <w:rPr>
        <w:rFonts w:ascii="Courier New" w:hAnsi="Courier New" w:cs="Courier New" w:hint="default"/>
      </w:rPr>
    </w:lvl>
    <w:lvl w:ilvl="5" w:tplc="FFFFFFFF" w:tentative="1">
      <w:start w:val="1"/>
      <w:numFmt w:val="bullet"/>
      <w:lvlText w:val=""/>
      <w:lvlJc w:val="left"/>
      <w:pPr>
        <w:ind w:left="5455" w:hanging="360"/>
      </w:pPr>
      <w:rPr>
        <w:rFonts w:ascii="Wingdings" w:hAnsi="Wingdings" w:hint="default"/>
      </w:rPr>
    </w:lvl>
    <w:lvl w:ilvl="6" w:tplc="FFFFFFFF" w:tentative="1">
      <w:start w:val="1"/>
      <w:numFmt w:val="bullet"/>
      <w:lvlText w:val=""/>
      <w:lvlJc w:val="left"/>
      <w:pPr>
        <w:ind w:left="6175" w:hanging="360"/>
      </w:pPr>
      <w:rPr>
        <w:rFonts w:ascii="Symbol" w:hAnsi="Symbol" w:hint="default"/>
      </w:rPr>
    </w:lvl>
    <w:lvl w:ilvl="7" w:tplc="FFFFFFFF" w:tentative="1">
      <w:start w:val="1"/>
      <w:numFmt w:val="bullet"/>
      <w:lvlText w:val="o"/>
      <w:lvlJc w:val="left"/>
      <w:pPr>
        <w:ind w:left="6895" w:hanging="360"/>
      </w:pPr>
      <w:rPr>
        <w:rFonts w:ascii="Courier New" w:hAnsi="Courier New" w:cs="Courier New" w:hint="default"/>
      </w:rPr>
    </w:lvl>
    <w:lvl w:ilvl="8" w:tplc="FFFFFFFF" w:tentative="1">
      <w:start w:val="1"/>
      <w:numFmt w:val="bullet"/>
      <w:lvlText w:val=""/>
      <w:lvlJc w:val="left"/>
      <w:pPr>
        <w:ind w:left="7615" w:hanging="360"/>
      </w:pPr>
      <w:rPr>
        <w:rFonts w:ascii="Wingdings" w:hAnsi="Wingdings" w:hint="default"/>
      </w:rPr>
    </w:lvl>
  </w:abstractNum>
  <w:abstractNum w:abstractNumId="25" w15:restartNumberingAfterBreak="0">
    <w:nsid w:val="7C144E4A"/>
    <w:multiLevelType w:val="hybridMultilevel"/>
    <w:tmpl w:val="835C024E"/>
    <w:lvl w:ilvl="0" w:tplc="9200A6B0">
      <w:start w:val="5"/>
      <w:numFmt w:val="bullet"/>
      <w:lvlText w:val="-"/>
      <w:lvlJc w:val="left"/>
      <w:pPr>
        <w:ind w:left="5606" w:hanging="360"/>
      </w:pPr>
      <w:rPr>
        <w:rFonts w:ascii="Calibri" w:eastAsiaTheme="minorHAnsi" w:hAnsi="Calibri" w:cs="Calibri" w:hint="default"/>
      </w:rPr>
    </w:lvl>
    <w:lvl w:ilvl="1" w:tplc="08130003">
      <w:start w:val="1"/>
      <w:numFmt w:val="bullet"/>
      <w:lvlText w:val="o"/>
      <w:lvlJc w:val="left"/>
      <w:pPr>
        <w:ind w:left="6326" w:hanging="360"/>
      </w:pPr>
      <w:rPr>
        <w:rFonts w:ascii="Courier New" w:hAnsi="Courier New" w:cs="Courier New" w:hint="default"/>
      </w:rPr>
    </w:lvl>
    <w:lvl w:ilvl="2" w:tplc="08130005" w:tentative="1">
      <w:start w:val="1"/>
      <w:numFmt w:val="bullet"/>
      <w:lvlText w:val=""/>
      <w:lvlJc w:val="left"/>
      <w:pPr>
        <w:ind w:left="7046" w:hanging="360"/>
      </w:pPr>
      <w:rPr>
        <w:rFonts w:ascii="Wingdings" w:hAnsi="Wingdings" w:hint="default"/>
      </w:rPr>
    </w:lvl>
    <w:lvl w:ilvl="3" w:tplc="08130001" w:tentative="1">
      <w:start w:val="1"/>
      <w:numFmt w:val="bullet"/>
      <w:lvlText w:val=""/>
      <w:lvlJc w:val="left"/>
      <w:pPr>
        <w:ind w:left="7766" w:hanging="360"/>
      </w:pPr>
      <w:rPr>
        <w:rFonts w:ascii="Symbol" w:hAnsi="Symbol" w:hint="default"/>
      </w:rPr>
    </w:lvl>
    <w:lvl w:ilvl="4" w:tplc="08130003" w:tentative="1">
      <w:start w:val="1"/>
      <w:numFmt w:val="bullet"/>
      <w:lvlText w:val="o"/>
      <w:lvlJc w:val="left"/>
      <w:pPr>
        <w:ind w:left="8486" w:hanging="360"/>
      </w:pPr>
      <w:rPr>
        <w:rFonts w:ascii="Courier New" w:hAnsi="Courier New" w:cs="Courier New" w:hint="default"/>
      </w:rPr>
    </w:lvl>
    <w:lvl w:ilvl="5" w:tplc="08130005" w:tentative="1">
      <w:start w:val="1"/>
      <w:numFmt w:val="bullet"/>
      <w:lvlText w:val=""/>
      <w:lvlJc w:val="left"/>
      <w:pPr>
        <w:ind w:left="9206" w:hanging="360"/>
      </w:pPr>
      <w:rPr>
        <w:rFonts w:ascii="Wingdings" w:hAnsi="Wingdings" w:hint="default"/>
      </w:rPr>
    </w:lvl>
    <w:lvl w:ilvl="6" w:tplc="08130001" w:tentative="1">
      <w:start w:val="1"/>
      <w:numFmt w:val="bullet"/>
      <w:lvlText w:val=""/>
      <w:lvlJc w:val="left"/>
      <w:pPr>
        <w:ind w:left="9926" w:hanging="360"/>
      </w:pPr>
      <w:rPr>
        <w:rFonts w:ascii="Symbol" w:hAnsi="Symbol" w:hint="default"/>
      </w:rPr>
    </w:lvl>
    <w:lvl w:ilvl="7" w:tplc="08130003" w:tentative="1">
      <w:start w:val="1"/>
      <w:numFmt w:val="bullet"/>
      <w:lvlText w:val="o"/>
      <w:lvlJc w:val="left"/>
      <w:pPr>
        <w:ind w:left="10646" w:hanging="360"/>
      </w:pPr>
      <w:rPr>
        <w:rFonts w:ascii="Courier New" w:hAnsi="Courier New" w:cs="Courier New" w:hint="default"/>
      </w:rPr>
    </w:lvl>
    <w:lvl w:ilvl="8" w:tplc="08130005" w:tentative="1">
      <w:start w:val="1"/>
      <w:numFmt w:val="bullet"/>
      <w:lvlText w:val=""/>
      <w:lvlJc w:val="left"/>
      <w:pPr>
        <w:ind w:left="11366" w:hanging="360"/>
      </w:pPr>
      <w:rPr>
        <w:rFonts w:ascii="Wingdings" w:hAnsi="Wingdings" w:hint="default"/>
      </w:rPr>
    </w:lvl>
  </w:abstractNum>
  <w:num w:numId="1" w16cid:durableId="968585321">
    <w:abstractNumId w:val="9"/>
  </w:num>
  <w:num w:numId="2" w16cid:durableId="1284119719">
    <w:abstractNumId w:val="25"/>
  </w:num>
  <w:num w:numId="3" w16cid:durableId="254167172">
    <w:abstractNumId w:val="5"/>
  </w:num>
  <w:num w:numId="4" w16cid:durableId="964241430">
    <w:abstractNumId w:val="21"/>
  </w:num>
  <w:num w:numId="5" w16cid:durableId="959188835">
    <w:abstractNumId w:val="19"/>
  </w:num>
  <w:num w:numId="6" w16cid:durableId="2132238950">
    <w:abstractNumId w:val="20"/>
  </w:num>
  <w:num w:numId="7" w16cid:durableId="931160492">
    <w:abstractNumId w:val="14"/>
  </w:num>
  <w:num w:numId="8" w16cid:durableId="1906454871">
    <w:abstractNumId w:val="7"/>
  </w:num>
  <w:num w:numId="9" w16cid:durableId="1460567112">
    <w:abstractNumId w:val="17"/>
  </w:num>
  <w:num w:numId="10" w16cid:durableId="868494614">
    <w:abstractNumId w:val="11"/>
  </w:num>
  <w:num w:numId="11" w16cid:durableId="1464349782">
    <w:abstractNumId w:val="16"/>
  </w:num>
  <w:num w:numId="12" w16cid:durableId="956911948">
    <w:abstractNumId w:val="4"/>
  </w:num>
  <w:num w:numId="13" w16cid:durableId="507526579">
    <w:abstractNumId w:val="18"/>
  </w:num>
  <w:num w:numId="14" w16cid:durableId="364019114">
    <w:abstractNumId w:val="8"/>
  </w:num>
  <w:num w:numId="15" w16cid:durableId="1032874986">
    <w:abstractNumId w:val="0"/>
  </w:num>
  <w:num w:numId="16" w16cid:durableId="1298802310">
    <w:abstractNumId w:val="6"/>
  </w:num>
  <w:num w:numId="17" w16cid:durableId="1400712414">
    <w:abstractNumId w:val="22"/>
  </w:num>
  <w:num w:numId="18" w16cid:durableId="244262660">
    <w:abstractNumId w:val="13"/>
  </w:num>
  <w:num w:numId="19" w16cid:durableId="973485029">
    <w:abstractNumId w:val="2"/>
  </w:num>
  <w:num w:numId="20" w16cid:durableId="1214150280">
    <w:abstractNumId w:val="24"/>
  </w:num>
  <w:num w:numId="21" w16cid:durableId="1121729684">
    <w:abstractNumId w:val="10"/>
  </w:num>
  <w:num w:numId="22" w16cid:durableId="2099792857">
    <w:abstractNumId w:val="1"/>
  </w:num>
  <w:num w:numId="23" w16cid:durableId="336739695">
    <w:abstractNumId w:val="3"/>
  </w:num>
  <w:num w:numId="24" w16cid:durableId="705832800">
    <w:abstractNumId w:val="15"/>
  </w:num>
  <w:num w:numId="25" w16cid:durableId="775908855">
    <w:abstractNumId w:val="23"/>
  </w:num>
  <w:num w:numId="26" w16cid:durableId="17974806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4E"/>
    <w:rsid w:val="000000F8"/>
    <w:rsid w:val="00000105"/>
    <w:rsid w:val="000004EE"/>
    <w:rsid w:val="00000709"/>
    <w:rsid w:val="000008C8"/>
    <w:rsid w:val="00000B6A"/>
    <w:rsid w:val="00000C87"/>
    <w:rsid w:val="00000E7C"/>
    <w:rsid w:val="00000F36"/>
    <w:rsid w:val="00000FA8"/>
    <w:rsid w:val="000015DF"/>
    <w:rsid w:val="0000174B"/>
    <w:rsid w:val="00001BA0"/>
    <w:rsid w:val="00001D31"/>
    <w:rsid w:val="00002412"/>
    <w:rsid w:val="0000252F"/>
    <w:rsid w:val="0000277F"/>
    <w:rsid w:val="000027F3"/>
    <w:rsid w:val="0000294A"/>
    <w:rsid w:val="00002C17"/>
    <w:rsid w:val="00002D7E"/>
    <w:rsid w:val="00003008"/>
    <w:rsid w:val="0000341F"/>
    <w:rsid w:val="00003593"/>
    <w:rsid w:val="000035C6"/>
    <w:rsid w:val="00003CBE"/>
    <w:rsid w:val="00003E24"/>
    <w:rsid w:val="000041B7"/>
    <w:rsid w:val="000041E0"/>
    <w:rsid w:val="000042AB"/>
    <w:rsid w:val="00004608"/>
    <w:rsid w:val="0000484B"/>
    <w:rsid w:val="000048D4"/>
    <w:rsid w:val="000049C7"/>
    <w:rsid w:val="00004A1A"/>
    <w:rsid w:val="00004AD7"/>
    <w:rsid w:val="00004AE0"/>
    <w:rsid w:val="00004B30"/>
    <w:rsid w:val="00004CF2"/>
    <w:rsid w:val="00004D97"/>
    <w:rsid w:val="00004E72"/>
    <w:rsid w:val="00004F2A"/>
    <w:rsid w:val="0000512E"/>
    <w:rsid w:val="0000572A"/>
    <w:rsid w:val="00005779"/>
    <w:rsid w:val="00005802"/>
    <w:rsid w:val="00005833"/>
    <w:rsid w:val="00005A06"/>
    <w:rsid w:val="00005B4C"/>
    <w:rsid w:val="00005C84"/>
    <w:rsid w:val="00005EE0"/>
    <w:rsid w:val="00005F21"/>
    <w:rsid w:val="0000614A"/>
    <w:rsid w:val="000061F1"/>
    <w:rsid w:val="000062E0"/>
    <w:rsid w:val="00006594"/>
    <w:rsid w:val="000065E7"/>
    <w:rsid w:val="000065F8"/>
    <w:rsid w:val="0000698D"/>
    <w:rsid w:val="00006999"/>
    <w:rsid w:val="00006AF4"/>
    <w:rsid w:val="00006B0A"/>
    <w:rsid w:val="000071BD"/>
    <w:rsid w:val="000079B1"/>
    <w:rsid w:val="00007BC3"/>
    <w:rsid w:val="000105CC"/>
    <w:rsid w:val="00010749"/>
    <w:rsid w:val="0001092C"/>
    <w:rsid w:val="00010B0B"/>
    <w:rsid w:val="00010D92"/>
    <w:rsid w:val="00010D97"/>
    <w:rsid w:val="00010D99"/>
    <w:rsid w:val="00010F00"/>
    <w:rsid w:val="00010F0F"/>
    <w:rsid w:val="0001126B"/>
    <w:rsid w:val="0001135C"/>
    <w:rsid w:val="000113FD"/>
    <w:rsid w:val="000114AA"/>
    <w:rsid w:val="00011511"/>
    <w:rsid w:val="000115CD"/>
    <w:rsid w:val="0001175D"/>
    <w:rsid w:val="0001189C"/>
    <w:rsid w:val="000119C5"/>
    <w:rsid w:val="000119EE"/>
    <w:rsid w:val="00011B33"/>
    <w:rsid w:val="00011B77"/>
    <w:rsid w:val="00011D3C"/>
    <w:rsid w:val="00011D67"/>
    <w:rsid w:val="00011EC0"/>
    <w:rsid w:val="00012219"/>
    <w:rsid w:val="000122EE"/>
    <w:rsid w:val="000123DD"/>
    <w:rsid w:val="00012404"/>
    <w:rsid w:val="000126CE"/>
    <w:rsid w:val="00012786"/>
    <w:rsid w:val="000127BA"/>
    <w:rsid w:val="000127E0"/>
    <w:rsid w:val="00012C82"/>
    <w:rsid w:val="00012CC3"/>
    <w:rsid w:val="00013248"/>
    <w:rsid w:val="0001363A"/>
    <w:rsid w:val="00013653"/>
    <w:rsid w:val="00013708"/>
    <w:rsid w:val="00013925"/>
    <w:rsid w:val="00013D3B"/>
    <w:rsid w:val="00013D74"/>
    <w:rsid w:val="00013E28"/>
    <w:rsid w:val="00013E46"/>
    <w:rsid w:val="00013ED4"/>
    <w:rsid w:val="00014BF4"/>
    <w:rsid w:val="00014C11"/>
    <w:rsid w:val="00014C35"/>
    <w:rsid w:val="00014D59"/>
    <w:rsid w:val="00014D9E"/>
    <w:rsid w:val="000151E9"/>
    <w:rsid w:val="000152D1"/>
    <w:rsid w:val="00015945"/>
    <w:rsid w:val="00015AF8"/>
    <w:rsid w:val="00016225"/>
    <w:rsid w:val="00016586"/>
    <w:rsid w:val="00016780"/>
    <w:rsid w:val="000168BE"/>
    <w:rsid w:val="0001690C"/>
    <w:rsid w:val="00016A95"/>
    <w:rsid w:val="00016AEF"/>
    <w:rsid w:val="00016DD2"/>
    <w:rsid w:val="0001719B"/>
    <w:rsid w:val="000171FE"/>
    <w:rsid w:val="0001731F"/>
    <w:rsid w:val="00017408"/>
    <w:rsid w:val="00017864"/>
    <w:rsid w:val="00017B7F"/>
    <w:rsid w:val="00017C18"/>
    <w:rsid w:val="00017D12"/>
    <w:rsid w:val="0002018D"/>
    <w:rsid w:val="000201ED"/>
    <w:rsid w:val="00020260"/>
    <w:rsid w:val="000205AA"/>
    <w:rsid w:val="000206EE"/>
    <w:rsid w:val="00020755"/>
    <w:rsid w:val="00020A94"/>
    <w:rsid w:val="00020AB9"/>
    <w:rsid w:val="00020D87"/>
    <w:rsid w:val="00020E0B"/>
    <w:rsid w:val="000211AA"/>
    <w:rsid w:val="000215C1"/>
    <w:rsid w:val="000215EA"/>
    <w:rsid w:val="000215F3"/>
    <w:rsid w:val="00021651"/>
    <w:rsid w:val="00021946"/>
    <w:rsid w:val="00021E4C"/>
    <w:rsid w:val="00022015"/>
    <w:rsid w:val="0002213E"/>
    <w:rsid w:val="0002218C"/>
    <w:rsid w:val="00022252"/>
    <w:rsid w:val="000222C2"/>
    <w:rsid w:val="00022455"/>
    <w:rsid w:val="000224D9"/>
    <w:rsid w:val="00022555"/>
    <w:rsid w:val="0002262C"/>
    <w:rsid w:val="00022913"/>
    <w:rsid w:val="00022986"/>
    <w:rsid w:val="00022988"/>
    <w:rsid w:val="000229A8"/>
    <w:rsid w:val="000229E1"/>
    <w:rsid w:val="00022C5E"/>
    <w:rsid w:val="00022C82"/>
    <w:rsid w:val="00022F15"/>
    <w:rsid w:val="00022F8D"/>
    <w:rsid w:val="0002325D"/>
    <w:rsid w:val="00023992"/>
    <w:rsid w:val="00023A81"/>
    <w:rsid w:val="00023C58"/>
    <w:rsid w:val="00023E7E"/>
    <w:rsid w:val="00024562"/>
    <w:rsid w:val="0002466C"/>
    <w:rsid w:val="000246F3"/>
    <w:rsid w:val="00024F9A"/>
    <w:rsid w:val="00025278"/>
    <w:rsid w:val="000254D0"/>
    <w:rsid w:val="00025539"/>
    <w:rsid w:val="00025645"/>
    <w:rsid w:val="00025C44"/>
    <w:rsid w:val="00025D1B"/>
    <w:rsid w:val="00025E0C"/>
    <w:rsid w:val="00025E49"/>
    <w:rsid w:val="00025E82"/>
    <w:rsid w:val="0002614E"/>
    <w:rsid w:val="00026349"/>
    <w:rsid w:val="0002649C"/>
    <w:rsid w:val="00026738"/>
    <w:rsid w:val="0002683B"/>
    <w:rsid w:val="00026949"/>
    <w:rsid w:val="0002694B"/>
    <w:rsid w:val="00026CB2"/>
    <w:rsid w:val="00026D10"/>
    <w:rsid w:val="00026E21"/>
    <w:rsid w:val="00026EBB"/>
    <w:rsid w:val="0002738B"/>
    <w:rsid w:val="000275C8"/>
    <w:rsid w:val="00027A0E"/>
    <w:rsid w:val="00027C45"/>
    <w:rsid w:val="00027ECC"/>
    <w:rsid w:val="00027F9C"/>
    <w:rsid w:val="0003038F"/>
    <w:rsid w:val="00030777"/>
    <w:rsid w:val="00030A70"/>
    <w:rsid w:val="00030ACB"/>
    <w:rsid w:val="00031172"/>
    <w:rsid w:val="0003149F"/>
    <w:rsid w:val="00031916"/>
    <w:rsid w:val="00031992"/>
    <w:rsid w:val="00031CF7"/>
    <w:rsid w:val="00031D8B"/>
    <w:rsid w:val="00031E7C"/>
    <w:rsid w:val="00031F4E"/>
    <w:rsid w:val="0003202B"/>
    <w:rsid w:val="000322DC"/>
    <w:rsid w:val="00032957"/>
    <w:rsid w:val="00032A6C"/>
    <w:rsid w:val="00032F9D"/>
    <w:rsid w:val="00032FEA"/>
    <w:rsid w:val="000336A6"/>
    <w:rsid w:val="00033848"/>
    <w:rsid w:val="00033AF5"/>
    <w:rsid w:val="00033E9A"/>
    <w:rsid w:val="00033ED2"/>
    <w:rsid w:val="0003423C"/>
    <w:rsid w:val="00034439"/>
    <w:rsid w:val="00034533"/>
    <w:rsid w:val="000347CE"/>
    <w:rsid w:val="00034815"/>
    <w:rsid w:val="00034954"/>
    <w:rsid w:val="000349BA"/>
    <w:rsid w:val="00034A06"/>
    <w:rsid w:val="00034C36"/>
    <w:rsid w:val="00034D71"/>
    <w:rsid w:val="00034E2B"/>
    <w:rsid w:val="00035427"/>
    <w:rsid w:val="00035821"/>
    <w:rsid w:val="00035D67"/>
    <w:rsid w:val="00035D87"/>
    <w:rsid w:val="0003658E"/>
    <w:rsid w:val="00036600"/>
    <w:rsid w:val="00036677"/>
    <w:rsid w:val="000366E4"/>
    <w:rsid w:val="000367CA"/>
    <w:rsid w:val="00036B9E"/>
    <w:rsid w:val="00036DA6"/>
    <w:rsid w:val="00036E49"/>
    <w:rsid w:val="000370A2"/>
    <w:rsid w:val="000371DD"/>
    <w:rsid w:val="00037378"/>
    <w:rsid w:val="00037426"/>
    <w:rsid w:val="0003756D"/>
    <w:rsid w:val="00037640"/>
    <w:rsid w:val="00037744"/>
    <w:rsid w:val="0003799F"/>
    <w:rsid w:val="00037A95"/>
    <w:rsid w:val="00037D31"/>
    <w:rsid w:val="0004002F"/>
    <w:rsid w:val="0004022E"/>
    <w:rsid w:val="00040628"/>
    <w:rsid w:val="000407F5"/>
    <w:rsid w:val="00040AAA"/>
    <w:rsid w:val="00041216"/>
    <w:rsid w:val="00041261"/>
    <w:rsid w:val="00041432"/>
    <w:rsid w:val="00041604"/>
    <w:rsid w:val="0004162D"/>
    <w:rsid w:val="000419FF"/>
    <w:rsid w:val="00041C8A"/>
    <w:rsid w:val="00042133"/>
    <w:rsid w:val="000421AD"/>
    <w:rsid w:val="000421CA"/>
    <w:rsid w:val="000422AE"/>
    <w:rsid w:val="000423ED"/>
    <w:rsid w:val="00042414"/>
    <w:rsid w:val="000426A2"/>
    <w:rsid w:val="00042C26"/>
    <w:rsid w:val="00042E5D"/>
    <w:rsid w:val="00042FA0"/>
    <w:rsid w:val="00043475"/>
    <w:rsid w:val="00043A1C"/>
    <w:rsid w:val="00043A22"/>
    <w:rsid w:val="00043EE1"/>
    <w:rsid w:val="000442E1"/>
    <w:rsid w:val="000446BF"/>
    <w:rsid w:val="000446ED"/>
    <w:rsid w:val="00044758"/>
    <w:rsid w:val="000449AF"/>
    <w:rsid w:val="00044AC3"/>
    <w:rsid w:val="00044AE8"/>
    <w:rsid w:val="0004519B"/>
    <w:rsid w:val="000451B3"/>
    <w:rsid w:val="000453C6"/>
    <w:rsid w:val="000455E3"/>
    <w:rsid w:val="0004562A"/>
    <w:rsid w:val="000456A0"/>
    <w:rsid w:val="00045A09"/>
    <w:rsid w:val="00045A86"/>
    <w:rsid w:val="00045AF3"/>
    <w:rsid w:val="00045CB8"/>
    <w:rsid w:val="00045EF1"/>
    <w:rsid w:val="00045FBE"/>
    <w:rsid w:val="00046008"/>
    <w:rsid w:val="00046019"/>
    <w:rsid w:val="00046341"/>
    <w:rsid w:val="0004644A"/>
    <w:rsid w:val="000464AC"/>
    <w:rsid w:val="00046696"/>
    <w:rsid w:val="000466AC"/>
    <w:rsid w:val="000467DE"/>
    <w:rsid w:val="00046926"/>
    <w:rsid w:val="000469E2"/>
    <w:rsid w:val="00046A42"/>
    <w:rsid w:val="00046A48"/>
    <w:rsid w:val="00046BD8"/>
    <w:rsid w:val="00046C72"/>
    <w:rsid w:val="00047019"/>
    <w:rsid w:val="00047422"/>
    <w:rsid w:val="000474AC"/>
    <w:rsid w:val="000475D4"/>
    <w:rsid w:val="0004779A"/>
    <w:rsid w:val="00047969"/>
    <w:rsid w:val="00047C3F"/>
    <w:rsid w:val="00047CD7"/>
    <w:rsid w:val="00047D23"/>
    <w:rsid w:val="00047E94"/>
    <w:rsid w:val="00047F4A"/>
    <w:rsid w:val="00047FF6"/>
    <w:rsid w:val="00050102"/>
    <w:rsid w:val="0005076E"/>
    <w:rsid w:val="00050793"/>
    <w:rsid w:val="00050823"/>
    <w:rsid w:val="00050BE8"/>
    <w:rsid w:val="00050E3D"/>
    <w:rsid w:val="00050EA0"/>
    <w:rsid w:val="00051117"/>
    <w:rsid w:val="000516FB"/>
    <w:rsid w:val="00051836"/>
    <w:rsid w:val="00051F81"/>
    <w:rsid w:val="000520CF"/>
    <w:rsid w:val="00052120"/>
    <w:rsid w:val="00052203"/>
    <w:rsid w:val="000522F9"/>
    <w:rsid w:val="00052BB0"/>
    <w:rsid w:val="00052CE8"/>
    <w:rsid w:val="00052CFD"/>
    <w:rsid w:val="00053177"/>
    <w:rsid w:val="000531B5"/>
    <w:rsid w:val="000536D5"/>
    <w:rsid w:val="00053AC1"/>
    <w:rsid w:val="0005421B"/>
    <w:rsid w:val="00054277"/>
    <w:rsid w:val="00054664"/>
    <w:rsid w:val="00054A1B"/>
    <w:rsid w:val="00054AB3"/>
    <w:rsid w:val="00054B6B"/>
    <w:rsid w:val="00054EC1"/>
    <w:rsid w:val="00054F6B"/>
    <w:rsid w:val="000551D3"/>
    <w:rsid w:val="000551D4"/>
    <w:rsid w:val="0005529C"/>
    <w:rsid w:val="00055331"/>
    <w:rsid w:val="000553B6"/>
    <w:rsid w:val="000553FD"/>
    <w:rsid w:val="00055578"/>
    <w:rsid w:val="00055804"/>
    <w:rsid w:val="000558C4"/>
    <w:rsid w:val="00055ACA"/>
    <w:rsid w:val="00055ED8"/>
    <w:rsid w:val="000560BF"/>
    <w:rsid w:val="0005612B"/>
    <w:rsid w:val="0005656C"/>
    <w:rsid w:val="00056581"/>
    <w:rsid w:val="0005683A"/>
    <w:rsid w:val="00056DB0"/>
    <w:rsid w:val="0005721C"/>
    <w:rsid w:val="00057364"/>
    <w:rsid w:val="000573DD"/>
    <w:rsid w:val="00057523"/>
    <w:rsid w:val="000575DF"/>
    <w:rsid w:val="00057733"/>
    <w:rsid w:val="000577AB"/>
    <w:rsid w:val="000577FF"/>
    <w:rsid w:val="000579E9"/>
    <w:rsid w:val="00057D29"/>
    <w:rsid w:val="00057E85"/>
    <w:rsid w:val="00060091"/>
    <w:rsid w:val="00060539"/>
    <w:rsid w:val="00060546"/>
    <w:rsid w:val="000606DF"/>
    <w:rsid w:val="0006089D"/>
    <w:rsid w:val="00060A54"/>
    <w:rsid w:val="00060B8F"/>
    <w:rsid w:val="00060BB3"/>
    <w:rsid w:val="00060C15"/>
    <w:rsid w:val="00060F7C"/>
    <w:rsid w:val="00060FA2"/>
    <w:rsid w:val="00061007"/>
    <w:rsid w:val="00061061"/>
    <w:rsid w:val="00061295"/>
    <w:rsid w:val="00061364"/>
    <w:rsid w:val="0006142D"/>
    <w:rsid w:val="00061638"/>
    <w:rsid w:val="000616DF"/>
    <w:rsid w:val="000617C1"/>
    <w:rsid w:val="000619FF"/>
    <w:rsid w:val="00061B90"/>
    <w:rsid w:val="00061CB0"/>
    <w:rsid w:val="00061D2A"/>
    <w:rsid w:val="00062068"/>
    <w:rsid w:val="000620D1"/>
    <w:rsid w:val="00062417"/>
    <w:rsid w:val="0006255B"/>
    <w:rsid w:val="00062650"/>
    <w:rsid w:val="00062839"/>
    <w:rsid w:val="000628AF"/>
    <w:rsid w:val="0006294B"/>
    <w:rsid w:val="00062A3A"/>
    <w:rsid w:val="00062A3D"/>
    <w:rsid w:val="00062BD8"/>
    <w:rsid w:val="00062C0E"/>
    <w:rsid w:val="00062D28"/>
    <w:rsid w:val="00062EE8"/>
    <w:rsid w:val="00062FB8"/>
    <w:rsid w:val="000630C3"/>
    <w:rsid w:val="0006324C"/>
    <w:rsid w:val="00063305"/>
    <w:rsid w:val="00063626"/>
    <w:rsid w:val="0006363D"/>
    <w:rsid w:val="0006371D"/>
    <w:rsid w:val="0006388F"/>
    <w:rsid w:val="000638FD"/>
    <w:rsid w:val="00063974"/>
    <w:rsid w:val="00063A87"/>
    <w:rsid w:val="00063E32"/>
    <w:rsid w:val="000640D7"/>
    <w:rsid w:val="00064413"/>
    <w:rsid w:val="00064588"/>
    <w:rsid w:val="0006496E"/>
    <w:rsid w:val="00064AE8"/>
    <w:rsid w:val="00064C6A"/>
    <w:rsid w:val="00065042"/>
    <w:rsid w:val="000651E9"/>
    <w:rsid w:val="000652B2"/>
    <w:rsid w:val="000655FE"/>
    <w:rsid w:val="00065609"/>
    <w:rsid w:val="00065908"/>
    <w:rsid w:val="000659B4"/>
    <w:rsid w:val="00065B29"/>
    <w:rsid w:val="00065DFE"/>
    <w:rsid w:val="00066282"/>
    <w:rsid w:val="0006634C"/>
    <w:rsid w:val="00066512"/>
    <w:rsid w:val="000665A0"/>
    <w:rsid w:val="00066806"/>
    <w:rsid w:val="0006685A"/>
    <w:rsid w:val="00066887"/>
    <w:rsid w:val="00066C3A"/>
    <w:rsid w:val="00066F7D"/>
    <w:rsid w:val="0006707B"/>
    <w:rsid w:val="000671A7"/>
    <w:rsid w:val="00067226"/>
    <w:rsid w:val="00067418"/>
    <w:rsid w:val="0006742A"/>
    <w:rsid w:val="00067503"/>
    <w:rsid w:val="00067609"/>
    <w:rsid w:val="00067743"/>
    <w:rsid w:val="00067777"/>
    <w:rsid w:val="00067A40"/>
    <w:rsid w:val="00067A56"/>
    <w:rsid w:val="00067D8F"/>
    <w:rsid w:val="00067FCF"/>
    <w:rsid w:val="000702E0"/>
    <w:rsid w:val="000703A9"/>
    <w:rsid w:val="00070584"/>
    <w:rsid w:val="00070597"/>
    <w:rsid w:val="0007079A"/>
    <w:rsid w:val="000708F3"/>
    <w:rsid w:val="00070AFF"/>
    <w:rsid w:val="00070E5F"/>
    <w:rsid w:val="00070E97"/>
    <w:rsid w:val="00070FFF"/>
    <w:rsid w:val="00071038"/>
    <w:rsid w:val="00071345"/>
    <w:rsid w:val="0007158A"/>
    <w:rsid w:val="00071739"/>
    <w:rsid w:val="000717B4"/>
    <w:rsid w:val="00071807"/>
    <w:rsid w:val="000719B3"/>
    <w:rsid w:val="00071CF2"/>
    <w:rsid w:val="00071D0E"/>
    <w:rsid w:val="00071D67"/>
    <w:rsid w:val="00071EA4"/>
    <w:rsid w:val="00071EBC"/>
    <w:rsid w:val="00071FF4"/>
    <w:rsid w:val="00072207"/>
    <w:rsid w:val="00072385"/>
    <w:rsid w:val="000726C8"/>
    <w:rsid w:val="00072963"/>
    <w:rsid w:val="00072A67"/>
    <w:rsid w:val="00072C96"/>
    <w:rsid w:val="00072D28"/>
    <w:rsid w:val="000734F2"/>
    <w:rsid w:val="00073681"/>
    <w:rsid w:val="00073687"/>
    <w:rsid w:val="00073761"/>
    <w:rsid w:val="0007392C"/>
    <w:rsid w:val="00073CB9"/>
    <w:rsid w:val="00073EA6"/>
    <w:rsid w:val="00074315"/>
    <w:rsid w:val="00074A1F"/>
    <w:rsid w:val="00074AA8"/>
    <w:rsid w:val="00074B4B"/>
    <w:rsid w:val="00074C7F"/>
    <w:rsid w:val="00074DF8"/>
    <w:rsid w:val="00074EB1"/>
    <w:rsid w:val="000756BD"/>
    <w:rsid w:val="00075724"/>
    <w:rsid w:val="000758EB"/>
    <w:rsid w:val="00075A0D"/>
    <w:rsid w:val="00075A48"/>
    <w:rsid w:val="00076159"/>
    <w:rsid w:val="000761D3"/>
    <w:rsid w:val="00076474"/>
    <w:rsid w:val="0007657B"/>
    <w:rsid w:val="00076999"/>
    <w:rsid w:val="00076A5F"/>
    <w:rsid w:val="00076A72"/>
    <w:rsid w:val="00076B63"/>
    <w:rsid w:val="00076B80"/>
    <w:rsid w:val="00076BA8"/>
    <w:rsid w:val="00076D18"/>
    <w:rsid w:val="00076D23"/>
    <w:rsid w:val="00076D6F"/>
    <w:rsid w:val="00077336"/>
    <w:rsid w:val="000773DB"/>
    <w:rsid w:val="00077501"/>
    <w:rsid w:val="00077561"/>
    <w:rsid w:val="0007770C"/>
    <w:rsid w:val="000777F5"/>
    <w:rsid w:val="000779FA"/>
    <w:rsid w:val="00077AA3"/>
    <w:rsid w:val="00080126"/>
    <w:rsid w:val="00080153"/>
    <w:rsid w:val="000804F6"/>
    <w:rsid w:val="00080634"/>
    <w:rsid w:val="0008076B"/>
    <w:rsid w:val="00080792"/>
    <w:rsid w:val="000808A1"/>
    <w:rsid w:val="00080901"/>
    <w:rsid w:val="00080A43"/>
    <w:rsid w:val="00080B91"/>
    <w:rsid w:val="00080D5B"/>
    <w:rsid w:val="00080ED7"/>
    <w:rsid w:val="000810AD"/>
    <w:rsid w:val="000815D0"/>
    <w:rsid w:val="00081620"/>
    <w:rsid w:val="00081A65"/>
    <w:rsid w:val="00081A9B"/>
    <w:rsid w:val="00081D69"/>
    <w:rsid w:val="00081F0F"/>
    <w:rsid w:val="00081F9B"/>
    <w:rsid w:val="000822A1"/>
    <w:rsid w:val="0008239D"/>
    <w:rsid w:val="0008252C"/>
    <w:rsid w:val="00082C19"/>
    <w:rsid w:val="00082F77"/>
    <w:rsid w:val="00083583"/>
    <w:rsid w:val="000836B1"/>
    <w:rsid w:val="00083782"/>
    <w:rsid w:val="000839F1"/>
    <w:rsid w:val="00083A12"/>
    <w:rsid w:val="00083BB5"/>
    <w:rsid w:val="00083C42"/>
    <w:rsid w:val="00083D02"/>
    <w:rsid w:val="00083D37"/>
    <w:rsid w:val="00083D67"/>
    <w:rsid w:val="00083F33"/>
    <w:rsid w:val="00084108"/>
    <w:rsid w:val="00084155"/>
    <w:rsid w:val="000841ED"/>
    <w:rsid w:val="000842C5"/>
    <w:rsid w:val="000848B1"/>
    <w:rsid w:val="00084B83"/>
    <w:rsid w:val="00084EE7"/>
    <w:rsid w:val="00084EED"/>
    <w:rsid w:val="00084F64"/>
    <w:rsid w:val="00084FC2"/>
    <w:rsid w:val="0008509B"/>
    <w:rsid w:val="00085647"/>
    <w:rsid w:val="000856B9"/>
    <w:rsid w:val="000856BE"/>
    <w:rsid w:val="00085762"/>
    <w:rsid w:val="00085AED"/>
    <w:rsid w:val="00085C6B"/>
    <w:rsid w:val="00085C93"/>
    <w:rsid w:val="00085CDC"/>
    <w:rsid w:val="0008618F"/>
    <w:rsid w:val="000862C8"/>
    <w:rsid w:val="00086340"/>
    <w:rsid w:val="0008648C"/>
    <w:rsid w:val="00086600"/>
    <w:rsid w:val="00086761"/>
    <w:rsid w:val="00086799"/>
    <w:rsid w:val="00086B28"/>
    <w:rsid w:val="00086FA7"/>
    <w:rsid w:val="000870AE"/>
    <w:rsid w:val="000878BC"/>
    <w:rsid w:val="00087A97"/>
    <w:rsid w:val="00087BB4"/>
    <w:rsid w:val="0009024C"/>
    <w:rsid w:val="0009024D"/>
    <w:rsid w:val="000904D8"/>
    <w:rsid w:val="000905AF"/>
    <w:rsid w:val="00090654"/>
    <w:rsid w:val="0009071C"/>
    <w:rsid w:val="00090BB3"/>
    <w:rsid w:val="00090D12"/>
    <w:rsid w:val="00090D82"/>
    <w:rsid w:val="00090DA8"/>
    <w:rsid w:val="00090EE4"/>
    <w:rsid w:val="000911E7"/>
    <w:rsid w:val="0009123A"/>
    <w:rsid w:val="0009134A"/>
    <w:rsid w:val="000916B9"/>
    <w:rsid w:val="00091977"/>
    <w:rsid w:val="00091ADA"/>
    <w:rsid w:val="00091E00"/>
    <w:rsid w:val="00092321"/>
    <w:rsid w:val="000924A6"/>
    <w:rsid w:val="00092580"/>
    <w:rsid w:val="00092599"/>
    <w:rsid w:val="00092688"/>
    <w:rsid w:val="0009273F"/>
    <w:rsid w:val="0009294D"/>
    <w:rsid w:val="000929CF"/>
    <w:rsid w:val="00092AC1"/>
    <w:rsid w:val="00092ACA"/>
    <w:rsid w:val="00092D1D"/>
    <w:rsid w:val="00092E34"/>
    <w:rsid w:val="00092E46"/>
    <w:rsid w:val="00092EA6"/>
    <w:rsid w:val="00092EF9"/>
    <w:rsid w:val="00093943"/>
    <w:rsid w:val="00093AD3"/>
    <w:rsid w:val="00093BDD"/>
    <w:rsid w:val="00093C61"/>
    <w:rsid w:val="00093D21"/>
    <w:rsid w:val="000942FA"/>
    <w:rsid w:val="000943B8"/>
    <w:rsid w:val="00094806"/>
    <w:rsid w:val="000948D3"/>
    <w:rsid w:val="00094B9F"/>
    <w:rsid w:val="00094DC4"/>
    <w:rsid w:val="000954DB"/>
    <w:rsid w:val="00095764"/>
    <w:rsid w:val="00095BA1"/>
    <w:rsid w:val="00095E30"/>
    <w:rsid w:val="00095F9B"/>
    <w:rsid w:val="00095FA1"/>
    <w:rsid w:val="000960C8"/>
    <w:rsid w:val="000960DA"/>
    <w:rsid w:val="00096430"/>
    <w:rsid w:val="000966AB"/>
    <w:rsid w:val="00096AC0"/>
    <w:rsid w:val="00096E2C"/>
    <w:rsid w:val="00097018"/>
    <w:rsid w:val="0009757F"/>
    <w:rsid w:val="000975DA"/>
    <w:rsid w:val="000976D9"/>
    <w:rsid w:val="0009784D"/>
    <w:rsid w:val="00097BA2"/>
    <w:rsid w:val="000A0191"/>
    <w:rsid w:val="000A0329"/>
    <w:rsid w:val="000A040A"/>
    <w:rsid w:val="000A0716"/>
    <w:rsid w:val="000A0755"/>
    <w:rsid w:val="000A0FF8"/>
    <w:rsid w:val="000A1062"/>
    <w:rsid w:val="000A120A"/>
    <w:rsid w:val="000A13D3"/>
    <w:rsid w:val="000A150C"/>
    <w:rsid w:val="000A151E"/>
    <w:rsid w:val="000A1547"/>
    <w:rsid w:val="000A16CB"/>
    <w:rsid w:val="000A1750"/>
    <w:rsid w:val="000A181E"/>
    <w:rsid w:val="000A18B2"/>
    <w:rsid w:val="000A19C7"/>
    <w:rsid w:val="000A1A16"/>
    <w:rsid w:val="000A1B40"/>
    <w:rsid w:val="000A1DB6"/>
    <w:rsid w:val="000A20CA"/>
    <w:rsid w:val="000A2178"/>
    <w:rsid w:val="000A23BE"/>
    <w:rsid w:val="000A23C8"/>
    <w:rsid w:val="000A264B"/>
    <w:rsid w:val="000A2805"/>
    <w:rsid w:val="000A282A"/>
    <w:rsid w:val="000A2E65"/>
    <w:rsid w:val="000A2ECE"/>
    <w:rsid w:val="000A2F0C"/>
    <w:rsid w:val="000A2F9B"/>
    <w:rsid w:val="000A307A"/>
    <w:rsid w:val="000A32F6"/>
    <w:rsid w:val="000A345E"/>
    <w:rsid w:val="000A3554"/>
    <w:rsid w:val="000A3592"/>
    <w:rsid w:val="000A362A"/>
    <w:rsid w:val="000A3A4F"/>
    <w:rsid w:val="000A3E24"/>
    <w:rsid w:val="000A3E56"/>
    <w:rsid w:val="000A3ED4"/>
    <w:rsid w:val="000A41AB"/>
    <w:rsid w:val="000A4441"/>
    <w:rsid w:val="000A4D99"/>
    <w:rsid w:val="000A4F01"/>
    <w:rsid w:val="000A4F2E"/>
    <w:rsid w:val="000A5329"/>
    <w:rsid w:val="000A5843"/>
    <w:rsid w:val="000A5AEF"/>
    <w:rsid w:val="000A5C70"/>
    <w:rsid w:val="000A5CD5"/>
    <w:rsid w:val="000A64AA"/>
    <w:rsid w:val="000A669C"/>
    <w:rsid w:val="000A66B2"/>
    <w:rsid w:val="000A66FD"/>
    <w:rsid w:val="000A671A"/>
    <w:rsid w:val="000A6730"/>
    <w:rsid w:val="000A6802"/>
    <w:rsid w:val="000A6F69"/>
    <w:rsid w:val="000A6FE5"/>
    <w:rsid w:val="000A7041"/>
    <w:rsid w:val="000A7313"/>
    <w:rsid w:val="000A7599"/>
    <w:rsid w:val="000A786A"/>
    <w:rsid w:val="000A7D0F"/>
    <w:rsid w:val="000A7E86"/>
    <w:rsid w:val="000B0336"/>
    <w:rsid w:val="000B04C7"/>
    <w:rsid w:val="000B05A2"/>
    <w:rsid w:val="000B07BA"/>
    <w:rsid w:val="000B0BFD"/>
    <w:rsid w:val="000B0C4C"/>
    <w:rsid w:val="000B0CB7"/>
    <w:rsid w:val="000B0D01"/>
    <w:rsid w:val="000B0E62"/>
    <w:rsid w:val="000B100B"/>
    <w:rsid w:val="000B1067"/>
    <w:rsid w:val="000B1142"/>
    <w:rsid w:val="000B1216"/>
    <w:rsid w:val="000B12B4"/>
    <w:rsid w:val="000B1652"/>
    <w:rsid w:val="000B1798"/>
    <w:rsid w:val="000B18AC"/>
    <w:rsid w:val="000B1935"/>
    <w:rsid w:val="000B19C0"/>
    <w:rsid w:val="000B19DB"/>
    <w:rsid w:val="000B1A5E"/>
    <w:rsid w:val="000B1ABE"/>
    <w:rsid w:val="000B1DD3"/>
    <w:rsid w:val="000B20E1"/>
    <w:rsid w:val="000B2819"/>
    <w:rsid w:val="000B2DBB"/>
    <w:rsid w:val="000B2E5B"/>
    <w:rsid w:val="000B3011"/>
    <w:rsid w:val="000B3191"/>
    <w:rsid w:val="000B33E6"/>
    <w:rsid w:val="000B363F"/>
    <w:rsid w:val="000B389C"/>
    <w:rsid w:val="000B3981"/>
    <w:rsid w:val="000B39C1"/>
    <w:rsid w:val="000B3B7D"/>
    <w:rsid w:val="000B3C23"/>
    <w:rsid w:val="000B3CA0"/>
    <w:rsid w:val="000B3CC0"/>
    <w:rsid w:val="000B3EE1"/>
    <w:rsid w:val="000B3F6A"/>
    <w:rsid w:val="000B42EE"/>
    <w:rsid w:val="000B4AB2"/>
    <w:rsid w:val="000B4B04"/>
    <w:rsid w:val="000B4B55"/>
    <w:rsid w:val="000B4BC1"/>
    <w:rsid w:val="000B4F08"/>
    <w:rsid w:val="000B502D"/>
    <w:rsid w:val="000B534A"/>
    <w:rsid w:val="000B566E"/>
    <w:rsid w:val="000B5A5D"/>
    <w:rsid w:val="000B5C6F"/>
    <w:rsid w:val="000B5DC1"/>
    <w:rsid w:val="000B62BA"/>
    <w:rsid w:val="000B639F"/>
    <w:rsid w:val="000B6573"/>
    <w:rsid w:val="000B66C2"/>
    <w:rsid w:val="000B67C0"/>
    <w:rsid w:val="000B6877"/>
    <w:rsid w:val="000B6989"/>
    <w:rsid w:val="000B6A1E"/>
    <w:rsid w:val="000B6B54"/>
    <w:rsid w:val="000B6E7B"/>
    <w:rsid w:val="000B7081"/>
    <w:rsid w:val="000B76B5"/>
    <w:rsid w:val="000B7E90"/>
    <w:rsid w:val="000B7F39"/>
    <w:rsid w:val="000B7F3E"/>
    <w:rsid w:val="000C012E"/>
    <w:rsid w:val="000C049A"/>
    <w:rsid w:val="000C099A"/>
    <w:rsid w:val="000C0B63"/>
    <w:rsid w:val="000C0BE2"/>
    <w:rsid w:val="000C0CD9"/>
    <w:rsid w:val="000C0F03"/>
    <w:rsid w:val="000C0F98"/>
    <w:rsid w:val="000C0FA3"/>
    <w:rsid w:val="000C1054"/>
    <w:rsid w:val="000C1326"/>
    <w:rsid w:val="000C17A2"/>
    <w:rsid w:val="000C19E5"/>
    <w:rsid w:val="000C1A5E"/>
    <w:rsid w:val="000C1AD8"/>
    <w:rsid w:val="000C1DD1"/>
    <w:rsid w:val="000C1FDF"/>
    <w:rsid w:val="000C20E2"/>
    <w:rsid w:val="000C218B"/>
    <w:rsid w:val="000C21FB"/>
    <w:rsid w:val="000C22CB"/>
    <w:rsid w:val="000C234C"/>
    <w:rsid w:val="000C240D"/>
    <w:rsid w:val="000C2573"/>
    <w:rsid w:val="000C25A6"/>
    <w:rsid w:val="000C2743"/>
    <w:rsid w:val="000C278F"/>
    <w:rsid w:val="000C27F7"/>
    <w:rsid w:val="000C28DD"/>
    <w:rsid w:val="000C2978"/>
    <w:rsid w:val="000C2DCD"/>
    <w:rsid w:val="000C2EB7"/>
    <w:rsid w:val="000C315D"/>
    <w:rsid w:val="000C3258"/>
    <w:rsid w:val="000C32CA"/>
    <w:rsid w:val="000C32FB"/>
    <w:rsid w:val="000C3527"/>
    <w:rsid w:val="000C43FF"/>
    <w:rsid w:val="000C44FC"/>
    <w:rsid w:val="000C4707"/>
    <w:rsid w:val="000C48B3"/>
    <w:rsid w:val="000C4BBD"/>
    <w:rsid w:val="000C4FB8"/>
    <w:rsid w:val="000C50F1"/>
    <w:rsid w:val="000C55C1"/>
    <w:rsid w:val="000C565D"/>
    <w:rsid w:val="000C589A"/>
    <w:rsid w:val="000C591A"/>
    <w:rsid w:val="000C5FE2"/>
    <w:rsid w:val="000C629E"/>
    <w:rsid w:val="000C645F"/>
    <w:rsid w:val="000C6471"/>
    <w:rsid w:val="000C6645"/>
    <w:rsid w:val="000C67C8"/>
    <w:rsid w:val="000C6A71"/>
    <w:rsid w:val="000C6A94"/>
    <w:rsid w:val="000C6AC3"/>
    <w:rsid w:val="000C6ACD"/>
    <w:rsid w:val="000C6C9A"/>
    <w:rsid w:val="000C6F90"/>
    <w:rsid w:val="000C70BB"/>
    <w:rsid w:val="000C738F"/>
    <w:rsid w:val="000C7529"/>
    <w:rsid w:val="000C7569"/>
    <w:rsid w:val="000C7882"/>
    <w:rsid w:val="000C79CD"/>
    <w:rsid w:val="000C7DB6"/>
    <w:rsid w:val="000D0487"/>
    <w:rsid w:val="000D0647"/>
    <w:rsid w:val="000D065C"/>
    <w:rsid w:val="000D08DE"/>
    <w:rsid w:val="000D0950"/>
    <w:rsid w:val="000D0FE3"/>
    <w:rsid w:val="000D1013"/>
    <w:rsid w:val="000D106C"/>
    <w:rsid w:val="000D15B7"/>
    <w:rsid w:val="000D16FF"/>
    <w:rsid w:val="000D17C4"/>
    <w:rsid w:val="000D19D1"/>
    <w:rsid w:val="000D1B63"/>
    <w:rsid w:val="000D1C28"/>
    <w:rsid w:val="000D1CF1"/>
    <w:rsid w:val="000D1F2E"/>
    <w:rsid w:val="000D20D3"/>
    <w:rsid w:val="000D2153"/>
    <w:rsid w:val="000D24FE"/>
    <w:rsid w:val="000D2916"/>
    <w:rsid w:val="000D3181"/>
    <w:rsid w:val="000D31FD"/>
    <w:rsid w:val="000D3342"/>
    <w:rsid w:val="000D3473"/>
    <w:rsid w:val="000D34BC"/>
    <w:rsid w:val="000D3678"/>
    <w:rsid w:val="000D388D"/>
    <w:rsid w:val="000D3CDC"/>
    <w:rsid w:val="000D401E"/>
    <w:rsid w:val="000D40CA"/>
    <w:rsid w:val="000D41D6"/>
    <w:rsid w:val="000D42A3"/>
    <w:rsid w:val="000D4697"/>
    <w:rsid w:val="000D46EA"/>
    <w:rsid w:val="000D46F7"/>
    <w:rsid w:val="000D49A2"/>
    <w:rsid w:val="000D49FD"/>
    <w:rsid w:val="000D4A15"/>
    <w:rsid w:val="000D4BF9"/>
    <w:rsid w:val="000D4D08"/>
    <w:rsid w:val="000D4D92"/>
    <w:rsid w:val="000D4EAC"/>
    <w:rsid w:val="000D516A"/>
    <w:rsid w:val="000D53F8"/>
    <w:rsid w:val="000D56B3"/>
    <w:rsid w:val="000D5830"/>
    <w:rsid w:val="000D58C4"/>
    <w:rsid w:val="000D5909"/>
    <w:rsid w:val="000D5936"/>
    <w:rsid w:val="000D5E3F"/>
    <w:rsid w:val="000D5F12"/>
    <w:rsid w:val="000D63EA"/>
    <w:rsid w:val="000D6466"/>
    <w:rsid w:val="000D6B7A"/>
    <w:rsid w:val="000D6C82"/>
    <w:rsid w:val="000D6DAA"/>
    <w:rsid w:val="000D6F0F"/>
    <w:rsid w:val="000D7006"/>
    <w:rsid w:val="000D78D2"/>
    <w:rsid w:val="000D79DF"/>
    <w:rsid w:val="000D7B7E"/>
    <w:rsid w:val="000D7CC0"/>
    <w:rsid w:val="000E0357"/>
    <w:rsid w:val="000E042E"/>
    <w:rsid w:val="000E0676"/>
    <w:rsid w:val="000E08D3"/>
    <w:rsid w:val="000E0BE5"/>
    <w:rsid w:val="000E0F1F"/>
    <w:rsid w:val="000E10BF"/>
    <w:rsid w:val="000E114A"/>
    <w:rsid w:val="000E158E"/>
    <w:rsid w:val="000E15C2"/>
    <w:rsid w:val="000E15DA"/>
    <w:rsid w:val="000E1A4F"/>
    <w:rsid w:val="000E1C22"/>
    <w:rsid w:val="000E1CC0"/>
    <w:rsid w:val="000E1DE7"/>
    <w:rsid w:val="000E1EED"/>
    <w:rsid w:val="000E2680"/>
    <w:rsid w:val="000E2808"/>
    <w:rsid w:val="000E2837"/>
    <w:rsid w:val="000E2A0D"/>
    <w:rsid w:val="000E2AFE"/>
    <w:rsid w:val="000E2D63"/>
    <w:rsid w:val="000E2EC3"/>
    <w:rsid w:val="000E2FFE"/>
    <w:rsid w:val="000E2FFF"/>
    <w:rsid w:val="000E37BE"/>
    <w:rsid w:val="000E37EA"/>
    <w:rsid w:val="000E3807"/>
    <w:rsid w:val="000E3924"/>
    <w:rsid w:val="000E3994"/>
    <w:rsid w:val="000E39EF"/>
    <w:rsid w:val="000E4259"/>
    <w:rsid w:val="000E44F8"/>
    <w:rsid w:val="000E45EC"/>
    <w:rsid w:val="000E469B"/>
    <w:rsid w:val="000E4BCB"/>
    <w:rsid w:val="000E4FC6"/>
    <w:rsid w:val="000E5010"/>
    <w:rsid w:val="000E514D"/>
    <w:rsid w:val="000E553F"/>
    <w:rsid w:val="000E5718"/>
    <w:rsid w:val="000E59BC"/>
    <w:rsid w:val="000E5EEF"/>
    <w:rsid w:val="000E65D3"/>
    <w:rsid w:val="000E6645"/>
    <w:rsid w:val="000E67C6"/>
    <w:rsid w:val="000E67F9"/>
    <w:rsid w:val="000E6A0E"/>
    <w:rsid w:val="000E6D65"/>
    <w:rsid w:val="000E7110"/>
    <w:rsid w:val="000E7538"/>
    <w:rsid w:val="000E77BD"/>
    <w:rsid w:val="000E7F1F"/>
    <w:rsid w:val="000F01E7"/>
    <w:rsid w:val="000F06D6"/>
    <w:rsid w:val="000F06D7"/>
    <w:rsid w:val="000F08C1"/>
    <w:rsid w:val="000F0925"/>
    <w:rsid w:val="000F0A38"/>
    <w:rsid w:val="000F0F83"/>
    <w:rsid w:val="000F132E"/>
    <w:rsid w:val="000F13E8"/>
    <w:rsid w:val="000F159A"/>
    <w:rsid w:val="000F1B6F"/>
    <w:rsid w:val="000F1D07"/>
    <w:rsid w:val="000F1ECD"/>
    <w:rsid w:val="000F1F7A"/>
    <w:rsid w:val="000F2025"/>
    <w:rsid w:val="000F22BC"/>
    <w:rsid w:val="000F2465"/>
    <w:rsid w:val="000F27BB"/>
    <w:rsid w:val="000F2975"/>
    <w:rsid w:val="000F2A43"/>
    <w:rsid w:val="000F2AE4"/>
    <w:rsid w:val="000F2C18"/>
    <w:rsid w:val="000F2C22"/>
    <w:rsid w:val="000F374E"/>
    <w:rsid w:val="000F3866"/>
    <w:rsid w:val="000F3BAC"/>
    <w:rsid w:val="000F3D5A"/>
    <w:rsid w:val="000F4105"/>
    <w:rsid w:val="000F4562"/>
    <w:rsid w:val="000F4A13"/>
    <w:rsid w:val="000F4A23"/>
    <w:rsid w:val="000F4A5C"/>
    <w:rsid w:val="000F5058"/>
    <w:rsid w:val="000F5359"/>
    <w:rsid w:val="000F544B"/>
    <w:rsid w:val="000F59E1"/>
    <w:rsid w:val="000F5BB3"/>
    <w:rsid w:val="000F5BBC"/>
    <w:rsid w:val="000F5BEC"/>
    <w:rsid w:val="000F5D42"/>
    <w:rsid w:val="000F5E5C"/>
    <w:rsid w:val="000F6048"/>
    <w:rsid w:val="000F6095"/>
    <w:rsid w:val="000F6235"/>
    <w:rsid w:val="000F667B"/>
    <w:rsid w:val="000F66CF"/>
    <w:rsid w:val="000F6963"/>
    <w:rsid w:val="000F69E1"/>
    <w:rsid w:val="000F6EC0"/>
    <w:rsid w:val="000F6F9B"/>
    <w:rsid w:val="000F7C25"/>
    <w:rsid w:val="000F7EE4"/>
    <w:rsid w:val="00100281"/>
    <w:rsid w:val="0010060E"/>
    <w:rsid w:val="0010068B"/>
    <w:rsid w:val="0010081B"/>
    <w:rsid w:val="00100941"/>
    <w:rsid w:val="00100A2F"/>
    <w:rsid w:val="00100B4F"/>
    <w:rsid w:val="00100DA0"/>
    <w:rsid w:val="00100F4B"/>
    <w:rsid w:val="001014BE"/>
    <w:rsid w:val="0010193D"/>
    <w:rsid w:val="00101D7C"/>
    <w:rsid w:val="001023AB"/>
    <w:rsid w:val="001025AF"/>
    <w:rsid w:val="00102942"/>
    <w:rsid w:val="00102B29"/>
    <w:rsid w:val="00102B9D"/>
    <w:rsid w:val="00102DBF"/>
    <w:rsid w:val="00102E2B"/>
    <w:rsid w:val="00102E5A"/>
    <w:rsid w:val="0010303F"/>
    <w:rsid w:val="001031A6"/>
    <w:rsid w:val="00103317"/>
    <w:rsid w:val="00103362"/>
    <w:rsid w:val="001035EE"/>
    <w:rsid w:val="001036B9"/>
    <w:rsid w:val="00103EBD"/>
    <w:rsid w:val="00103F1B"/>
    <w:rsid w:val="0010420A"/>
    <w:rsid w:val="0010432F"/>
    <w:rsid w:val="00104399"/>
    <w:rsid w:val="00104577"/>
    <w:rsid w:val="00104666"/>
    <w:rsid w:val="001046CA"/>
    <w:rsid w:val="00104A3C"/>
    <w:rsid w:val="00104BE2"/>
    <w:rsid w:val="00105088"/>
    <w:rsid w:val="001050CA"/>
    <w:rsid w:val="00105116"/>
    <w:rsid w:val="001051C7"/>
    <w:rsid w:val="0010522B"/>
    <w:rsid w:val="001053FB"/>
    <w:rsid w:val="0010547C"/>
    <w:rsid w:val="00105561"/>
    <w:rsid w:val="001055EF"/>
    <w:rsid w:val="00105768"/>
    <w:rsid w:val="001057D2"/>
    <w:rsid w:val="00105990"/>
    <w:rsid w:val="00105A12"/>
    <w:rsid w:val="00105C62"/>
    <w:rsid w:val="00105E77"/>
    <w:rsid w:val="00105F02"/>
    <w:rsid w:val="00105F85"/>
    <w:rsid w:val="00105FD2"/>
    <w:rsid w:val="00105FF5"/>
    <w:rsid w:val="0010600E"/>
    <w:rsid w:val="00106475"/>
    <w:rsid w:val="001065D2"/>
    <w:rsid w:val="001065FF"/>
    <w:rsid w:val="00106758"/>
    <w:rsid w:val="00106891"/>
    <w:rsid w:val="00106C29"/>
    <w:rsid w:val="00106FD2"/>
    <w:rsid w:val="001071E6"/>
    <w:rsid w:val="00107254"/>
    <w:rsid w:val="001075AB"/>
    <w:rsid w:val="001076B2"/>
    <w:rsid w:val="00107A10"/>
    <w:rsid w:val="00107A9F"/>
    <w:rsid w:val="00107BC0"/>
    <w:rsid w:val="00107D9B"/>
    <w:rsid w:val="001105D0"/>
    <w:rsid w:val="001109F6"/>
    <w:rsid w:val="00110D15"/>
    <w:rsid w:val="001112F6"/>
    <w:rsid w:val="00111360"/>
    <w:rsid w:val="001115AF"/>
    <w:rsid w:val="0011175E"/>
    <w:rsid w:val="00111AF0"/>
    <w:rsid w:val="00111B08"/>
    <w:rsid w:val="00111B3E"/>
    <w:rsid w:val="00111CA2"/>
    <w:rsid w:val="00111CC3"/>
    <w:rsid w:val="00111DFF"/>
    <w:rsid w:val="001121E0"/>
    <w:rsid w:val="001122E9"/>
    <w:rsid w:val="001125EE"/>
    <w:rsid w:val="00112879"/>
    <w:rsid w:val="0011290C"/>
    <w:rsid w:val="00112AED"/>
    <w:rsid w:val="00112B5D"/>
    <w:rsid w:val="00112DAF"/>
    <w:rsid w:val="00113322"/>
    <w:rsid w:val="0011337E"/>
    <w:rsid w:val="00113447"/>
    <w:rsid w:val="001136AC"/>
    <w:rsid w:val="00113B0C"/>
    <w:rsid w:val="00113C61"/>
    <w:rsid w:val="00113E49"/>
    <w:rsid w:val="00113EE7"/>
    <w:rsid w:val="001141E0"/>
    <w:rsid w:val="00114256"/>
    <w:rsid w:val="00114A2A"/>
    <w:rsid w:val="00114B45"/>
    <w:rsid w:val="00114BBA"/>
    <w:rsid w:val="00114BD7"/>
    <w:rsid w:val="00114CDF"/>
    <w:rsid w:val="00114D6F"/>
    <w:rsid w:val="00114E18"/>
    <w:rsid w:val="00114EE9"/>
    <w:rsid w:val="00114F01"/>
    <w:rsid w:val="00114FD6"/>
    <w:rsid w:val="00115049"/>
    <w:rsid w:val="00115434"/>
    <w:rsid w:val="001157E3"/>
    <w:rsid w:val="00115809"/>
    <w:rsid w:val="00115992"/>
    <w:rsid w:val="001159A3"/>
    <w:rsid w:val="00115BD8"/>
    <w:rsid w:val="00115CBA"/>
    <w:rsid w:val="00115F85"/>
    <w:rsid w:val="001164C7"/>
    <w:rsid w:val="00116720"/>
    <w:rsid w:val="00116D9B"/>
    <w:rsid w:val="001171C9"/>
    <w:rsid w:val="00117A20"/>
    <w:rsid w:val="00117E63"/>
    <w:rsid w:val="00117EE0"/>
    <w:rsid w:val="001204C3"/>
    <w:rsid w:val="00120569"/>
    <w:rsid w:val="001206B8"/>
    <w:rsid w:val="00120950"/>
    <w:rsid w:val="001209A8"/>
    <w:rsid w:val="00120C88"/>
    <w:rsid w:val="00120CED"/>
    <w:rsid w:val="00121088"/>
    <w:rsid w:val="00121BEB"/>
    <w:rsid w:val="00121CC0"/>
    <w:rsid w:val="00122012"/>
    <w:rsid w:val="0012228A"/>
    <w:rsid w:val="001222F5"/>
    <w:rsid w:val="0012253C"/>
    <w:rsid w:val="0012267F"/>
    <w:rsid w:val="0012286A"/>
    <w:rsid w:val="00122B19"/>
    <w:rsid w:val="00122DD1"/>
    <w:rsid w:val="00122F01"/>
    <w:rsid w:val="00122FB1"/>
    <w:rsid w:val="00123850"/>
    <w:rsid w:val="001238E6"/>
    <w:rsid w:val="0012396F"/>
    <w:rsid w:val="001239F8"/>
    <w:rsid w:val="00123A85"/>
    <w:rsid w:val="00123E75"/>
    <w:rsid w:val="00123F79"/>
    <w:rsid w:val="00123FB5"/>
    <w:rsid w:val="00124638"/>
    <w:rsid w:val="0012464B"/>
    <w:rsid w:val="00124783"/>
    <w:rsid w:val="0012480F"/>
    <w:rsid w:val="001248A0"/>
    <w:rsid w:val="00124909"/>
    <w:rsid w:val="00124A5B"/>
    <w:rsid w:val="00124B5A"/>
    <w:rsid w:val="00124CD0"/>
    <w:rsid w:val="00124F41"/>
    <w:rsid w:val="001250A1"/>
    <w:rsid w:val="001251F7"/>
    <w:rsid w:val="0012549F"/>
    <w:rsid w:val="001257AB"/>
    <w:rsid w:val="00125996"/>
    <w:rsid w:val="00125C64"/>
    <w:rsid w:val="0012609B"/>
    <w:rsid w:val="00126699"/>
    <w:rsid w:val="00126808"/>
    <w:rsid w:val="00126968"/>
    <w:rsid w:val="001269B1"/>
    <w:rsid w:val="001269DD"/>
    <w:rsid w:val="00126CE6"/>
    <w:rsid w:val="00126E4E"/>
    <w:rsid w:val="00126F8B"/>
    <w:rsid w:val="001273C9"/>
    <w:rsid w:val="00127400"/>
    <w:rsid w:val="001274A9"/>
    <w:rsid w:val="001278BD"/>
    <w:rsid w:val="00127C6D"/>
    <w:rsid w:val="00127D7B"/>
    <w:rsid w:val="00127D7C"/>
    <w:rsid w:val="00127EA4"/>
    <w:rsid w:val="00127EE8"/>
    <w:rsid w:val="00127FFA"/>
    <w:rsid w:val="00130201"/>
    <w:rsid w:val="00130246"/>
    <w:rsid w:val="001302F5"/>
    <w:rsid w:val="00130470"/>
    <w:rsid w:val="0013061C"/>
    <w:rsid w:val="001309DD"/>
    <w:rsid w:val="001309E9"/>
    <w:rsid w:val="00130B2E"/>
    <w:rsid w:val="00130DB7"/>
    <w:rsid w:val="0013156C"/>
    <w:rsid w:val="0013199C"/>
    <w:rsid w:val="00131D84"/>
    <w:rsid w:val="00131DB7"/>
    <w:rsid w:val="00131FB0"/>
    <w:rsid w:val="001322A4"/>
    <w:rsid w:val="00132600"/>
    <w:rsid w:val="001326F9"/>
    <w:rsid w:val="00132821"/>
    <w:rsid w:val="0013285B"/>
    <w:rsid w:val="00132AD8"/>
    <w:rsid w:val="00132F83"/>
    <w:rsid w:val="00132FC9"/>
    <w:rsid w:val="001333D1"/>
    <w:rsid w:val="0013341F"/>
    <w:rsid w:val="001335D4"/>
    <w:rsid w:val="00133854"/>
    <w:rsid w:val="001338AD"/>
    <w:rsid w:val="001339B0"/>
    <w:rsid w:val="00133F74"/>
    <w:rsid w:val="00134104"/>
    <w:rsid w:val="001343D7"/>
    <w:rsid w:val="00134909"/>
    <w:rsid w:val="00134AC9"/>
    <w:rsid w:val="00134B05"/>
    <w:rsid w:val="00134B77"/>
    <w:rsid w:val="00134CE1"/>
    <w:rsid w:val="00134D2E"/>
    <w:rsid w:val="00134DE9"/>
    <w:rsid w:val="00134F1C"/>
    <w:rsid w:val="0013500F"/>
    <w:rsid w:val="001350E3"/>
    <w:rsid w:val="00135100"/>
    <w:rsid w:val="0013530A"/>
    <w:rsid w:val="00135585"/>
    <w:rsid w:val="00135720"/>
    <w:rsid w:val="00135836"/>
    <w:rsid w:val="001358CA"/>
    <w:rsid w:val="00135CDF"/>
    <w:rsid w:val="00135DE7"/>
    <w:rsid w:val="00136037"/>
    <w:rsid w:val="0013647E"/>
    <w:rsid w:val="00136682"/>
    <w:rsid w:val="00136761"/>
    <w:rsid w:val="00136813"/>
    <w:rsid w:val="001368F6"/>
    <w:rsid w:val="00136A71"/>
    <w:rsid w:val="00136ABF"/>
    <w:rsid w:val="00136B14"/>
    <w:rsid w:val="00136E0D"/>
    <w:rsid w:val="00136E35"/>
    <w:rsid w:val="00136FA8"/>
    <w:rsid w:val="001370A0"/>
    <w:rsid w:val="0013747A"/>
    <w:rsid w:val="001377B2"/>
    <w:rsid w:val="00137DF5"/>
    <w:rsid w:val="00137F72"/>
    <w:rsid w:val="0014028B"/>
    <w:rsid w:val="001402B4"/>
    <w:rsid w:val="00140607"/>
    <w:rsid w:val="001406D4"/>
    <w:rsid w:val="00140ABE"/>
    <w:rsid w:val="00140AF0"/>
    <w:rsid w:val="00140B8A"/>
    <w:rsid w:val="00140E53"/>
    <w:rsid w:val="00140F64"/>
    <w:rsid w:val="00140FEA"/>
    <w:rsid w:val="00141162"/>
    <w:rsid w:val="001414DE"/>
    <w:rsid w:val="00141516"/>
    <w:rsid w:val="00141B60"/>
    <w:rsid w:val="00141B64"/>
    <w:rsid w:val="00141C3E"/>
    <w:rsid w:val="00141C90"/>
    <w:rsid w:val="00141CC4"/>
    <w:rsid w:val="00141D07"/>
    <w:rsid w:val="0014227C"/>
    <w:rsid w:val="0014239B"/>
    <w:rsid w:val="00142776"/>
    <w:rsid w:val="00142804"/>
    <w:rsid w:val="0014315D"/>
    <w:rsid w:val="0014326A"/>
    <w:rsid w:val="001433B8"/>
    <w:rsid w:val="001433D6"/>
    <w:rsid w:val="001435E5"/>
    <w:rsid w:val="001436ED"/>
    <w:rsid w:val="00143828"/>
    <w:rsid w:val="00143D8A"/>
    <w:rsid w:val="00143DB3"/>
    <w:rsid w:val="00144073"/>
    <w:rsid w:val="001440B7"/>
    <w:rsid w:val="0014412B"/>
    <w:rsid w:val="00144217"/>
    <w:rsid w:val="00144560"/>
    <w:rsid w:val="0014464F"/>
    <w:rsid w:val="001446AC"/>
    <w:rsid w:val="00144BF6"/>
    <w:rsid w:val="00144EC6"/>
    <w:rsid w:val="00145139"/>
    <w:rsid w:val="0014523F"/>
    <w:rsid w:val="001458BC"/>
    <w:rsid w:val="00145D77"/>
    <w:rsid w:val="00146245"/>
    <w:rsid w:val="0014637C"/>
    <w:rsid w:val="001463D2"/>
    <w:rsid w:val="00146769"/>
    <w:rsid w:val="001468B6"/>
    <w:rsid w:val="00146C9F"/>
    <w:rsid w:val="00147059"/>
    <w:rsid w:val="0014740F"/>
    <w:rsid w:val="001478B1"/>
    <w:rsid w:val="00147B2A"/>
    <w:rsid w:val="00147D3D"/>
    <w:rsid w:val="00147D66"/>
    <w:rsid w:val="00147EAC"/>
    <w:rsid w:val="00147EC1"/>
    <w:rsid w:val="001500E0"/>
    <w:rsid w:val="001500F1"/>
    <w:rsid w:val="00150301"/>
    <w:rsid w:val="00150412"/>
    <w:rsid w:val="0015079A"/>
    <w:rsid w:val="0015081E"/>
    <w:rsid w:val="00151016"/>
    <w:rsid w:val="00151487"/>
    <w:rsid w:val="001514EC"/>
    <w:rsid w:val="0015171D"/>
    <w:rsid w:val="001518E4"/>
    <w:rsid w:val="00151C30"/>
    <w:rsid w:val="00151CBA"/>
    <w:rsid w:val="00151E55"/>
    <w:rsid w:val="001520F8"/>
    <w:rsid w:val="0015245C"/>
    <w:rsid w:val="001528F5"/>
    <w:rsid w:val="00152F3E"/>
    <w:rsid w:val="0015327F"/>
    <w:rsid w:val="001532F6"/>
    <w:rsid w:val="00153424"/>
    <w:rsid w:val="00153753"/>
    <w:rsid w:val="00153755"/>
    <w:rsid w:val="001538C5"/>
    <w:rsid w:val="001539BC"/>
    <w:rsid w:val="00153EC3"/>
    <w:rsid w:val="0015409D"/>
    <w:rsid w:val="0015426B"/>
    <w:rsid w:val="001543B1"/>
    <w:rsid w:val="00154795"/>
    <w:rsid w:val="0015484C"/>
    <w:rsid w:val="00154B18"/>
    <w:rsid w:val="00154BFA"/>
    <w:rsid w:val="00154C74"/>
    <w:rsid w:val="00154D3D"/>
    <w:rsid w:val="001551B7"/>
    <w:rsid w:val="00155390"/>
    <w:rsid w:val="00155B9A"/>
    <w:rsid w:val="00155BA2"/>
    <w:rsid w:val="00155CD1"/>
    <w:rsid w:val="00155F23"/>
    <w:rsid w:val="0015609B"/>
    <w:rsid w:val="0015612C"/>
    <w:rsid w:val="001561D8"/>
    <w:rsid w:val="001562EA"/>
    <w:rsid w:val="001565E5"/>
    <w:rsid w:val="0015699F"/>
    <w:rsid w:val="00156CE4"/>
    <w:rsid w:val="00157082"/>
    <w:rsid w:val="0015726F"/>
    <w:rsid w:val="001574B4"/>
    <w:rsid w:val="00157743"/>
    <w:rsid w:val="0015784A"/>
    <w:rsid w:val="00157ADF"/>
    <w:rsid w:val="00157FC3"/>
    <w:rsid w:val="00157FEA"/>
    <w:rsid w:val="001600C4"/>
    <w:rsid w:val="0016071B"/>
    <w:rsid w:val="00160858"/>
    <w:rsid w:val="001608FA"/>
    <w:rsid w:val="00160984"/>
    <w:rsid w:val="00160BA2"/>
    <w:rsid w:val="00160BE0"/>
    <w:rsid w:val="00160C82"/>
    <w:rsid w:val="00160CCE"/>
    <w:rsid w:val="00161265"/>
    <w:rsid w:val="0016158E"/>
    <w:rsid w:val="0016179E"/>
    <w:rsid w:val="00161842"/>
    <w:rsid w:val="00161BB1"/>
    <w:rsid w:val="00161CE1"/>
    <w:rsid w:val="00161E0B"/>
    <w:rsid w:val="00161EBF"/>
    <w:rsid w:val="00162228"/>
    <w:rsid w:val="00162353"/>
    <w:rsid w:val="001626EE"/>
    <w:rsid w:val="00162803"/>
    <w:rsid w:val="00162AC3"/>
    <w:rsid w:val="00162D3C"/>
    <w:rsid w:val="00162F65"/>
    <w:rsid w:val="001633FD"/>
    <w:rsid w:val="0016342B"/>
    <w:rsid w:val="001638D2"/>
    <w:rsid w:val="001639EA"/>
    <w:rsid w:val="00163A07"/>
    <w:rsid w:val="00163A1F"/>
    <w:rsid w:val="00163BE9"/>
    <w:rsid w:val="00163C56"/>
    <w:rsid w:val="00163CDA"/>
    <w:rsid w:val="00163FC1"/>
    <w:rsid w:val="001641C0"/>
    <w:rsid w:val="001647A1"/>
    <w:rsid w:val="0016480B"/>
    <w:rsid w:val="0016486E"/>
    <w:rsid w:val="00164CF2"/>
    <w:rsid w:val="00164EDA"/>
    <w:rsid w:val="00165154"/>
    <w:rsid w:val="00165430"/>
    <w:rsid w:val="0016553B"/>
    <w:rsid w:val="001655ED"/>
    <w:rsid w:val="00165702"/>
    <w:rsid w:val="0016603B"/>
    <w:rsid w:val="0016612B"/>
    <w:rsid w:val="00166417"/>
    <w:rsid w:val="0016656E"/>
    <w:rsid w:val="001666D1"/>
    <w:rsid w:val="0016675F"/>
    <w:rsid w:val="00166A4B"/>
    <w:rsid w:val="00166A71"/>
    <w:rsid w:val="00166D6C"/>
    <w:rsid w:val="00166EBA"/>
    <w:rsid w:val="0016759C"/>
    <w:rsid w:val="0016760A"/>
    <w:rsid w:val="00167748"/>
    <w:rsid w:val="001677B5"/>
    <w:rsid w:val="001677F7"/>
    <w:rsid w:val="0016791D"/>
    <w:rsid w:val="00167E41"/>
    <w:rsid w:val="00167EB2"/>
    <w:rsid w:val="00167F2B"/>
    <w:rsid w:val="00167FE6"/>
    <w:rsid w:val="001704DA"/>
    <w:rsid w:val="00170AD1"/>
    <w:rsid w:val="00170B32"/>
    <w:rsid w:val="00170B7F"/>
    <w:rsid w:val="00170BA8"/>
    <w:rsid w:val="00170D26"/>
    <w:rsid w:val="001710AF"/>
    <w:rsid w:val="00171163"/>
    <w:rsid w:val="00171337"/>
    <w:rsid w:val="001713C4"/>
    <w:rsid w:val="0017164D"/>
    <w:rsid w:val="001717E2"/>
    <w:rsid w:val="00171843"/>
    <w:rsid w:val="00171908"/>
    <w:rsid w:val="00171CE7"/>
    <w:rsid w:val="00171DC9"/>
    <w:rsid w:val="00171E04"/>
    <w:rsid w:val="0017251C"/>
    <w:rsid w:val="00172C0A"/>
    <w:rsid w:val="00172C85"/>
    <w:rsid w:val="00172D7E"/>
    <w:rsid w:val="00172F00"/>
    <w:rsid w:val="00173145"/>
    <w:rsid w:val="00173240"/>
    <w:rsid w:val="0017328A"/>
    <w:rsid w:val="001733E3"/>
    <w:rsid w:val="00173524"/>
    <w:rsid w:val="00173533"/>
    <w:rsid w:val="00173678"/>
    <w:rsid w:val="0017376F"/>
    <w:rsid w:val="0017380E"/>
    <w:rsid w:val="00173876"/>
    <w:rsid w:val="00173A76"/>
    <w:rsid w:val="00173C14"/>
    <w:rsid w:val="00173C57"/>
    <w:rsid w:val="00173FAA"/>
    <w:rsid w:val="00174288"/>
    <w:rsid w:val="00174355"/>
    <w:rsid w:val="0017450B"/>
    <w:rsid w:val="001747C7"/>
    <w:rsid w:val="00174C25"/>
    <w:rsid w:val="00174E57"/>
    <w:rsid w:val="00174F79"/>
    <w:rsid w:val="00174FA0"/>
    <w:rsid w:val="001751B8"/>
    <w:rsid w:val="00175212"/>
    <w:rsid w:val="0017540D"/>
    <w:rsid w:val="001755B1"/>
    <w:rsid w:val="00175669"/>
    <w:rsid w:val="001756B5"/>
    <w:rsid w:val="00175799"/>
    <w:rsid w:val="00175811"/>
    <w:rsid w:val="00176077"/>
    <w:rsid w:val="00176081"/>
    <w:rsid w:val="0017631D"/>
    <w:rsid w:val="001763C8"/>
    <w:rsid w:val="001764E7"/>
    <w:rsid w:val="001764F6"/>
    <w:rsid w:val="0017659D"/>
    <w:rsid w:val="001768D6"/>
    <w:rsid w:val="00176A3D"/>
    <w:rsid w:val="00176B1E"/>
    <w:rsid w:val="00176D66"/>
    <w:rsid w:val="001772AE"/>
    <w:rsid w:val="00177365"/>
    <w:rsid w:val="00177450"/>
    <w:rsid w:val="00177652"/>
    <w:rsid w:val="00177723"/>
    <w:rsid w:val="001777A3"/>
    <w:rsid w:val="001777D2"/>
    <w:rsid w:val="001778EC"/>
    <w:rsid w:val="00177B58"/>
    <w:rsid w:val="00177C74"/>
    <w:rsid w:val="00177CC1"/>
    <w:rsid w:val="00177DB7"/>
    <w:rsid w:val="00177F46"/>
    <w:rsid w:val="001800A5"/>
    <w:rsid w:val="0018032A"/>
    <w:rsid w:val="001806AB"/>
    <w:rsid w:val="001807EF"/>
    <w:rsid w:val="00180855"/>
    <w:rsid w:val="0018086B"/>
    <w:rsid w:val="00180961"/>
    <w:rsid w:val="00180C22"/>
    <w:rsid w:val="00180C38"/>
    <w:rsid w:val="00180D68"/>
    <w:rsid w:val="00180D7E"/>
    <w:rsid w:val="00180DE0"/>
    <w:rsid w:val="00180F8B"/>
    <w:rsid w:val="00181020"/>
    <w:rsid w:val="00181570"/>
    <w:rsid w:val="0018191D"/>
    <w:rsid w:val="001819E7"/>
    <w:rsid w:val="00181B74"/>
    <w:rsid w:val="00181C12"/>
    <w:rsid w:val="00181C95"/>
    <w:rsid w:val="001822D4"/>
    <w:rsid w:val="0018257B"/>
    <w:rsid w:val="001828D3"/>
    <w:rsid w:val="001828FD"/>
    <w:rsid w:val="001829AE"/>
    <w:rsid w:val="00182A3B"/>
    <w:rsid w:val="00182B04"/>
    <w:rsid w:val="00182B0B"/>
    <w:rsid w:val="00182BE6"/>
    <w:rsid w:val="00182C74"/>
    <w:rsid w:val="0018321C"/>
    <w:rsid w:val="0018329B"/>
    <w:rsid w:val="00183315"/>
    <w:rsid w:val="00183408"/>
    <w:rsid w:val="001834FB"/>
    <w:rsid w:val="0018363A"/>
    <w:rsid w:val="00183986"/>
    <w:rsid w:val="00183C2D"/>
    <w:rsid w:val="00184004"/>
    <w:rsid w:val="0018428E"/>
    <w:rsid w:val="00184357"/>
    <w:rsid w:val="00185044"/>
    <w:rsid w:val="00185081"/>
    <w:rsid w:val="00185388"/>
    <w:rsid w:val="001853D3"/>
    <w:rsid w:val="001859CC"/>
    <w:rsid w:val="00185B20"/>
    <w:rsid w:val="00185B3B"/>
    <w:rsid w:val="00185ECE"/>
    <w:rsid w:val="001862AF"/>
    <w:rsid w:val="001862C0"/>
    <w:rsid w:val="001863A1"/>
    <w:rsid w:val="001863D4"/>
    <w:rsid w:val="00186561"/>
    <w:rsid w:val="00186733"/>
    <w:rsid w:val="001867CC"/>
    <w:rsid w:val="001868BB"/>
    <w:rsid w:val="001869B0"/>
    <w:rsid w:val="00186AA0"/>
    <w:rsid w:val="001870AB"/>
    <w:rsid w:val="0018716E"/>
    <w:rsid w:val="001872AB"/>
    <w:rsid w:val="00187317"/>
    <w:rsid w:val="00187412"/>
    <w:rsid w:val="001874CA"/>
    <w:rsid w:val="00187712"/>
    <w:rsid w:val="001879DD"/>
    <w:rsid w:val="00187AA7"/>
    <w:rsid w:val="00187AFB"/>
    <w:rsid w:val="00187C4B"/>
    <w:rsid w:val="00187E06"/>
    <w:rsid w:val="00187E8E"/>
    <w:rsid w:val="00187EA3"/>
    <w:rsid w:val="0019011B"/>
    <w:rsid w:val="00190186"/>
    <w:rsid w:val="001901C9"/>
    <w:rsid w:val="001901D4"/>
    <w:rsid w:val="0019031E"/>
    <w:rsid w:val="00190410"/>
    <w:rsid w:val="00190662"/>
    <w:rsid w:val="00190716"/>
    <w:rsid w:val="0019077D"/>
    <w:rsid w:val="0019090E"/>
    <w:rsid w:val="001909D0"/>
    <w:rsid w:val="00190A1D"/>
    <w:rsid w:val="00190C79"/>
    <w:rsid w:val="00190FD1"/>
    <w:rsid w:val="00191269"/>
    <w:rsid w:val="001913FA"/>
    <w:rsid w:val="00191410"/>
    <w:rsid w:val="001914A4"/>
    <w:rsid w:val="00191F02"/>
    <w:rsid w:val="00191FF5"/>
    <w:rsid w:val="0019203F"/>
    <w:rsid w:val="0019210F"/>
    <w:rsid w:val="001921C6"/>
    <w:rsid w:val="00192381"/>
    <w:rsid w:val="00192604"/>
    <w:rsid w:val="0019279E"/>
    <w:rsid w:val="00192EEE"/>
    <w:rsid w:val="00192F12"/>
    <w:rsid w:val="001933B8"/>
    <w:rsid w:val="00193476"/>
    <w:rsid w:val="0019360F"/>
    <w:rsid w:val="0019365B"/>
    <w:rsid w:val="00193747"/>
    <w:rsid w:val="001937B3"/>
    <w:rsid w:val="00193E9E"/>
    <w:rsid w:val="001941E0"/>
    <w:rsid w:val="00194244"/>
    <w:rsid w:val="00194706"/>
    <w:rsid w:val="00195BA4"/>
    <w:rsid w:val="00195BAE"/>
    <w:rsid w:val="00195BC7"/>
    <w:rsid w:val="00195DEF"/>
    <w:rsid w:val="0019616C"/>
    <w:rsid w:val="00196447"/>
    <w:rsid w:val="00196490"/>
    <w:rsid w:val="00196622"/>
    <w:rsid w:val="001966FA"/>
    <w:rsid w:val="00196BAC"/>
    <w:rsid w:val="00196D66"/>
    <w:rsid w:val="00196FF3"/>
    <w:rsid w:val="0019753F"/>
    <w:rsid w:val="001975E8"/>
    <w:rsid w:val="001976A2"/>
    <w:rsid w:val="001976EC"/>
    <w:rsid w:val="00197725"/>
    <w:rsid w:val="00197810"/>
    <w:rsid w:val="001979EF"/>
    <w:rsid w:val="00197BBB"/>
    <w:rsid w:val="00197C91"/>
    <w:rsid w:val="00197CB1"/>
    <w:rsid w:val="00197CFC"/>
    <w:rsid w:val="00197D77"/>
    <w:rsid w:val="00197DE3"/>
    <w:rsid w:val="00197E04"/>
    <w:rsid w:val="00197E41"/>
    <w:rsid w:val="001A00B5"/>
    <w:rsid w:val="001A0127"/>
    <w:rsid w:val="001A0303"/>
    <w:rsid w:val="001A03AF"/>
    <w:rsid w:val="001A048A"/>
    <w:rsid w:val="001A04F7"/>
    <w:rsid w:val="001A0609"/>
    <w:rsid w:val="001A064A"/>
    <w:rsid w:val="001A0BDF"/>
    <w:rsid w:val="001A0C97"/>
    <w:rsid w:val="001A100C"/>
    <w:rsid w:val="001A1166"/>
    <w:rsid w:val="001A118C"/>
    <w:rsid w:val="001A11F5"/>
    <w:rsid w:val="001A1238"/>
    <w:rsid w:val="001A127A"/>
    <w:rsid w:val="001A14EC"/>
    <w:rsid w:val="001A1AA9"/>
    <w:rsid w:val="001A1AE5"/>
    <w:rsid w:val="001A1B32"/>
    <w:rsid w:val="001A1C30"/>
    <w:rsid w:val="001A2229"/>
    <w:rsid w:val="001A22B0"/>
    <w:rsid w:val="001A27C1"/>
    <w:rsid w:val="001A29EF"/>
    <w:rsid w:val="001A2D1B"/>
    <w:rsid w:val="001A2EFF"/>
    <w:rsid w:val="001A3222"/>
    <w:rsid w:val="001A36CE"/>
    <w:rsid w:val="001A3842"/>
    <w:rsid w:val="001A3889"/>
    <w:rsid w:val="001A3A5D"/>
    <w:rsid w:val="001A3B4D"/>
    <w:rsid w:val="001A3C49"/>
    <w:rsid w:val="001A3C96"/>
    <w:rsid w:val="001A3D0F"/>
    <w:rsid w:val="001A3D6A"/>
    <w:rsid w:val="001A3DE2"/>
    <w:rsid w:val="001A3F9E"/>
    <w:rsid w:val="001A3FB9"/>
    <w:rsid w:val="001A41CB"/>
    <w:rsid w:val="001A42B2"/>
    <w:rsid w:val="001A4568"/>
    <w:rsid w:val="001A476E"/>
    <w:rsid w:val="001A4A7B"/>
    <w:rsid w:val="001A4B1A"/>
    <w:rsid w:val="001A4C74"/>
    <w:rsid w:val="001A4D90"/>
    <w:rsid w:val="001A4DA7"/>
    <w:rsid w:val="001A512A"/>
    <w:rsid w:val="001A523F"/>
    <w:rsid w:val="001A52ED"/>
    <w:rsid w:val="001A53AA"/>
    <w:rsid w:val="001A5A4D"/>
    <w:rsid w:val="001A5C0B"/>
    <w:rsid w:val="001A5CBA"/>
    <w:rsid w:val="001A5DD7"/>
    <w:rsid w:val="001A65D3"/>
    <w:rsid w:val="001A6930"/>
    <w:rsid w:val="001A6AD6"/>
    <w:rsid w:val="001A6BA7"/>
    <w:rsid w:val="001A6BB5"/>
    <w:rsid w:val="001A6CF6"/>
    <w:rsid w:val="001A6D7D"/>
    <w:rsid w:val="001A6E6E"/>
    <w:rsid w:val="001A70C3"/>
    <w:rsid w:val="001A70C4"/>
    <w:rsid w:val="001A70ED"/>
    <w:rsid w:val="001A7231"/>
    <w:rsid w:val="001A74C4"/>
    <w:rsid w:val="001A7640"/>
    <w:rsid w:val="001A766F"/>
    <w:rsid w:val="001A76B4"/>
    <w:rsid w:val="001A773B"/>
    <w:rsid w:val="001A7AA4"/>
    <w:rsid w:val="001A7BFD"/>
    <w:rsid w:val="001A7E7C"/>
    <w:rsid w:val="001B04C2"/>
    <w:rsid w:val="001B0562"/>
    <w:rsid w:val="001B0683"/>
    <w:rsid w:val="001B073E"/>
    <w:rsid w:val="001B096C"/>
    <w:rsid w:val="001B0B3D"/>
    <w:rsid w:val="001B0B83"/>
    <w:rsid w:val="001B118A"/>
    <w:rsid w:val="001B11DC"/>
    <w:rsid w:val="001B139E"/>
    <w:rsid w:val="001B15D8"/>
    <w:rsid w:val="001B163F"/>
    <w:rsid w:val="001B17CB"/>
    <w:rsid w:val="001B1AE8"/>
    <w:rsid w:val="001B1C17"/>
    <w:rsid w:val="001B1F46"/>
    <w:rsid w:val="001B1F8A"/>
    <w:rsid w:val="001B2151"/>
    <w:rsid w:val="001B2345"/>
    <w:rsid w:val="001B23A7"/>
    <w:rsid w:val="001B26A3"/>
    <w:rsid w:val="001B285A"/>
    <w:rsid w:val="001B2B70"/>
    <w:rsid w:val="001B3399"/>
    <w:rsid w:val="001B3436"/>
    <w:rsid w:val="001B3444"/>
    <w:rsid w:val="001B37E7"/>
    <w:rsid w:val="001B3A23"/>
    <w:rsid w:val="001B3C20"/>
    <w:rsid w:val="001B470C"/>
    <w:rsid w:val="001B4B04"/>
    <w:rsid w:val="001B4C4F"/>
    <w:rsid w:val="001B5370"/>
    <w:rsid w:val="001B5422"/>
    <w:rsid w:val="001B569F"/>
    <w:rsid w:val="001B57F1"/>
    <w:rsid w:val="001B582E"/>
    <w:rsid w:val="001B59A3"/>
    <w:rsid w:val="001B5CD1"/>
    <w:rsid w:val="001B64BD"/>
    <w:rsid w:val="001B6595"/>
    <w:rsid w:val="001B6660"/>
    <w:rsid w:val="001B6938"/>
    <w:rsid w:val="001B6C33"/>
    <w:rsid w:val="001B6CA8"/>
    <w:rsid w:val="001B6ECD"/>
    <w:rsid w:val="001B718A"/>
    <w:rsid w:val="001B7257"/>
    <w:rsid w:val="001B746A"/>
    <w:rsid w:val="001B7488"/>
    <w:rsid w:val="001B7669"/>
    <w:rsid w:val="001B7850"/>
    <w:rsid w:val="001B7AEC"/>
    <w:rsid w:val="001B7B38"/>
    <w:rsid w:val="001B7D91"/>
    <w:rsid w:val="001B7E32"/>
    <w:rsid w:val="001C043D"/>
    <w:rsid w:val="001C04AD"/>
    <w:rsid w:val="001C0501"/>
    <w:rsid w:val="001C061A"/>
    <w:rsid w:val="001C07DE"/>
    <w:rsid w:val="001C0805"/>
    <w:rsid w:val="001C0919"/>
    <w:rsid w:val="001C0D23"/>
    <w:rsid w:val="001C0D68"/>
    <w:rsid w:val="001C0ED7"/>
    <w:rsid w:val="001C11B0"/>
    <w:rsid w:val="001C1292"/>
    <w:rsid w:val="001C1591"/>
    <w:rsid w:val="001C176D"/>
    <w:rsid w:val="001C188D"/>
    <w:rsid w:val="001C18FE"/>
    <w:rsid w:val="001C1930"/>
    <w:rsid w:val="001C1AE7"/>
    <w:rsid w:val="001C1E9E"/>
    <w:rsid w:val="001C238C"/>
    <w:rsid w:val="001C2502"/>
    <w:rsid w:val="001C25DA"/>
    <w:rsid w:val="001C2658"/>
    <w:rsid w:val="001C2A03"/>
    <w:rsid w:val="001C2A83"/>
    <w:rsid w:val="001C2E05"/>
    <w:rsid w:val="001C313E"/>
    <w:rsid w:val="001C35B9"/>
    <w:rsid w:val="001C3C80"/>
    <w:rsid w:val="001C3CF6"/>
    <w:rsid w:val="001C3DD5"/>
    <w:rsid w:val="001C40CC"/>
    <w:rsid w:val="001C4329"/>
    <w:rsid w:val="001C44A4"/>
    <w:rsid w:val="001C4A4C"/>
    <w:rsid w:val="001C4A5E"/>
    <w:rsid w:val="001C4E41"/>
    <w:rsid w:val="001C50C9"/>
    <w:rsid w:val="001C592A"/>
    <w:rsid w:val="001C6006"/>
    <w:rsid w:val="001C611A"/>
    <w:rsid w:val="001C64B9"/>
    <w:rsid w:val="001C6818"/>
    <w:rsid w:val="001C683B"/>
    <w:rsid w:val="001C6A83"/>
    <w:rsid w:val="001C6C0E"/>
    <w:rsid w:val="001C70F4"/>
    <w:rsid w:val="001C71FD"/>
    <w:rsid w:val="001C7220"/>
    <w:rsid w:val="001C7396"/>
    <w:rsid w:val="001C77CD"/>
    <w:rsid w:val="001C7A4A"/>
    <w:rsid w:val="001C7FBC"/>
    <w:rsid w:val="001D0121"/>
    <w:rsid w:val="001D0819"/>
    <w:rsid w:val="001D081D"/>
    <w:rsid w:val="001D095D"/>
    <w:rsid w:val="001D0E9C"/>
    <w:rsid w:val="001D11F8"/>
    <w:rsid w:val="001D11FD"/>
    <w:rsid w:val="001D160C"/>
    <w:rsid w:val="001D1619"/>
    <w:rsid w:val="001D1870"/>
    <w:rsid w:val="001D18CC"/>
    <w:rsid w:val="001D1BA8"/>
    <w:rsid w:val="001D21FF"/>
    <w:rsid w:val="001D23DF"/>
    <w:rsid w:val="001D23E3"/>
    <w:rsid w:val="001D24EB"/>
    <w:rsid w:val="001D282B"/>
    <w:rsid w:val="001D2954"/>
    <w:rsid w:val="001D29E0"/>
    <w:rsid w:val="001D2D58"/>
    <w:rsid w:val="001D32CD"/>
    <w:rsid w:val="001D3A6E"/>
    <w:rsid w:val="001D3A8C"/>
    <w:rsid w:val="001D3AE5"/>
    <w:rsid w:val="001D3E44"/>
    <w:rsid w:val="001D4041"/>
    <w:rsid w:val="001D4409"/>
    <w:rsid w:val="001D4622"/>
    <w:rsid w:val="001D4710"/>
    <w:rsid w:val="001D479C"/>
    <w:rsid w:val="001D48AA"/>
    <w:rsid w:val="001D4930"/>
    <w:rsid w:val="001D4B66"/>
    <w:rsid w:val="001D4BD2"/>
    <w:rsid w:val="001D4E1C"/>
    <w:rsid w:val="001D4EAC"/>
    <w:rsid w:val="001D5095"/>
    <w:rsid w:val="001D5460"/>
    <w:rsid w:val="001D57A0"/>
    <w:rsid w:val="001D57C4"/>
    <w:rsid w:val="001D591F"/>
    <w:rsid w:val="001D5B04"/>
    <w:rsid w:val="001D5BAE"/>
    <w:rsid w:val="001D5D13"/>
    <w:rsid w:val="001D5DB7"/>
    <w:rsid w:val="001D6008"/>
    <w:rsid w:val="001D6228"/>
    <w:rsid w:val="001D6232"/>
    <w:rsid w:val="001D62BA"/>
    <w:rsid w:val="001D6438"/>
    <w:rsid w:val="001D643B"/>
    <w:rsid w:val="001D64E1"/>
    <w:rsid w:val="001D662A"/>
    <w:rsid w:val="001D676C"/>
    <w:rsid w:val="001D6805"/>
    <w:rsid w:val="001D68EF"/>
    <w:rsid w:val="001D6920"/>
    <w:rsid w:val="001D6D06"/>
    <w:rsid w:val="001D6F28"/>
    <w:rsid w:val="001D6F63"/>
    <w:rsid w:val="001D7406"/>
    <w:rsid w:val="001D7780"/>
    <w:rsid w:val="001D7C90"/>
    <w:rsid w:val="001D7DA7"/>
    <w:rsid w:val="001D7F2F"/>
    <w:rsid w:val="001E008E"/>
    <w:rsid w:val="001E076E"/>
    <w:rsid w:val="001E07D9"/>
    <w:rsid w:val="001E0CD6"/>
    <w:rsid w:val="001E0E8D"/>
    <w:rsid w:val="001E0FAA"/>
    <w:rsid w:val="001E126A"/>
    <w:rsid w:val="001E126D"/>
    <w:rsid w:val="001E17A7"/>
    <w:rsid w:val="001E19D5"/>
    <w:rsid w:val="001E1A17"/>
    <w:rsid w:val="001E1AE5"/>
    <w:rsid w:val="001E1B15"/>
    <w:rsid w:val="001E1BAE"/>
    <w:rsid w:val="001E2140"/>
    <w:rsid w:val="001E24DD"/>
    <w:rsid w:val="001E2628"/>
    <w:rsid w:val="001E2B02"/>
    <w:rsid w:val="001E2BF7"/>
    <w:rsid w:val="001E2CE7"/>
    <w:rsid w:val="001E2E10"/>
    <w:rsid w:val="001E30C3"/>
    <w:rsid w:val="001E315C"/>
    <w:rsid w:val="001E31B3"/>
    <w:rsid w:val="001E32E0"/>
    <w:rsid w:val="001E3334"/>
    <w:rsid w:val="001E33F2"/>
    <w:rsid w:val="001E3613"/>
    <w:rsid w:val="001E3672"/>
    <w:rsid w:val="001E3840"/>
    <w:rsid w:val="001E3AFD"/>
    <w:rsid w:val="001E3D06"/>
    <w:rsid w:val="001E40F2"/>
    <w:rsid w:val="001E4198"/>
    <w:rsid w:val="001E42DE"/>
    <w:rsid w:val="001E435F"/>
    <w:rsid w:val="001E49DC"/>
    <w:rsid w:val="001E4A5C"/>
    <w:rsid w:val="001E4CFF"/>
    <w:rsid w:val="001E4E27"/>
    <w:rsid w:val="001E4FFE"/>
    <w:rsid w:val="001E5050"/>
    <w:rsid w:val="001E51C0"/>
    <w:rsid w:val="001E5294"/>
    <w:rsid w:val="001E56F5"/>
    <w:rsid w:val="001E571D"/>
    <w:rsid w:val="001E5CA7"/>
    <w:rsid w:val="001E5CDB"/>
    <w:rsid w:val="001E5D5F"/>
    <w:rsid w:val="001E5DB2"/>
    <w:rsid w:val="001E5DC9"/>
    <w:rsid w:val="001E5F4C"/>
    <w:rsid w:val="001E5F73"/>
    <w:rsid w:val="001E5FEB"/>
    <w:rsid w:val="001E5FF9"/>
    <w:rsid w:val="001E6034"/>
    <w:rsid w:val="001E6092"/>
    <w:rsid w:val="001E62BC"/>
    <w:rsid w:val="001E62CC"/>
    <w:rsid w:val="001E643E"/>
    <w:rsid w:val="001E64A5"/>
    <w:rsid w:val="001E65B5"/>
    <w:rsid w:val="001E69C5"/>
    <w:rsid w:val="001E69FB"/>
    <w:rsid w:val="001E6B3F"/>
    <w:rsid w:val="001E6CE9"/>
    <w:rsid w:val="001E6DEA"/>
    <w:rsid w:val="001E6E9D"/>
    <w:rsid w:val="001E6EA9"/>
    <w:rsid w:val="001E6F1D"/>
    <w:rsid w:val="001E75C6"/>
    <w:rsid w:val="001E78F3"/>
    <w:rsid w:val="001E7921"/>
    <w:rsid w:val="001E7A4B"/>
    <w:rsid w:val="001E7A62"/>
    <w:rsid w:val="001E7BC9"/>
    <w:rsid w:val="001E7DD5"/>
    <w:rsid w:val="001E7F29"/>
    <w:rsid w:val="001F0077"/>
    <w:rsid w:val="001F0612"/>
    <w:rsid w:val="001F0849"/>
    <w:rsid w:val="001F08D1"/>
    <w:rsid w:val="001F0CE1"/>
    <w:rsid w:val="001F0CEC"/>
    <w:rsid w:val="001F0E70"/>
    <w:rsid w:val="001F0E95"/>
    <w:rsid w:val="001F10D5"/>
    <w:rsid w:val="001F13D9"/>
    <w:rsid w:val="001F1490"/>
    <w:rsid w:val="001F150E"/>
    <w:rsid w:val="001F16B7"/>
    <w:rsid w:val="001F17C6"/>
    <w:rsid w:val="001F17F1"/>
    <w:rsid w:val="001F18F2"/>
    <w:rsid w:val="001F1B27"/>
    <w:rsid w:val="001F1BE3"/>
    <w:rsid w:val="001F2052"/>
    <w:rsid w:val="001F221E"/>
    <w:rsid w:val="001F223C"/>
    <w:rsid w:val="001F226E"/>
    <w:rsid w:val="001F22D7"/>
    <w:rsid w:val="001F24C1"/>
    <w:rsid w:val="001F26C1"/>
    <w:rsid w:val="001F2B50"/>
    <w:rsid w:val="001F2EDA"/>
    <w:rsid w:val="001F3068"/>
    <w:rsid w:val="001F3169"/>
    <w:rsid w:val="001F323A"/>
    <w:rsid w:val="001F3891"/>
    <w:rsid w:val="001F3A39"/>
    <w:rsid w:val="001F3D15"/>
    <w:rsid w:val="001F3D6B"/>
    <w:rsid w:val="001F3DC1"/>
    <w:rsid w:val="001F4027"/>
    <w:rsid w:val="001F4054"/>
    <w:rsid w:val="001F40AF"/>
    <w:rsid w:val="001F40C0"/>
    <w:rsid w:val="001F4141"/>
    <w:rsid w:val="001F417D"/>
    <w:rsid w:val="001F41BE"/>
    <w:rsid w:val="001F470E"/>
    <w:rsid w:val="001F493F"/>
    <w:rsid w:val="001F4B99"/>
    <w:rsid w:val="001F4D25"/>
    <w:rsid w:val="001F4DDC"/>
    <w:rsid w:val="001F4E9B"/>
    <w:rsid w:val="001F5308"/>
    <w:rsid w:val="001F580F"/>
    <w:rsid w:val="001F5C27"/>
    <w:rsid w:val="001F5D6C"/>
    <w:rsid w:val="001F5F04"/>
    <w:rsid w:val="001F60AD"/>
    <w:rsid w:val="001F62AD"/>
    <w:rsid w:val="001F63CF"/>
    <w:rsid w:val="001F64FB"/>
    <w:rsid w:val="001F6583"/>
    <w:rsid w:val="001F6789"/>
    <w:rsid w:val="001F6A4D"/>
    <w:rsid w:val="001F6B19"/>
    <w:rsid w:val="001F6B5B"/>
    <w:rsid w:val="001F6E12"/>
    <w:rsid w:val="001F6E17"/>
    <w:rsid w:val="001F7037"/>
    <w:rsid w:val="001F70A1"/>
    <w:rsid w:val="001F76C1"/>
    <w:rsid w:val="001F77F0"/>
    <w:rsid w:val="001F781E"/>
    <w:rsid w:val="001F7AD5"/>
    <w:rsid w:val="001F7B40"/>
    <w:rsid w:val="001F7C4C"/>
    <w:rsid w:val="00200131"/>
    <w:rsid w:val="002003AC"/>
    <w:rsid w:val="002003DE"/>
    <w:rsid w:val="00200402"/>
    <w:rsid w:val="0020045E"/>
    <w:rsid w:val="002008D5"/>
    <w:rsid w:val="00200910"/>
    <w:rsid w:val="002009EE"/>
    <w:rsid w:val="00200C8F"/>
    <w:rsid w:val="00200FC2"/>
    <w:rsid w:val="002011A1"/>
    <w:rsid w:val="002012D1"/>
    <w:rsid w:val="0020135A"/>
    <w:rsid w:val="0020195F"/>
    <w:rsid w:val="002019D3"/>
    <w:rsid w:val="002019ED"/>
    <w:rsid w:val="00201CD8"/>
    <w:rsid w:val="00201D20"/>
    <w:rsid w:val="002024D5"/>
    <w:rsid w:val="00202A6B"/>
    <w:rsid w:val="00202CA5"/>
    <w:rsid w:val="00202D14"/>
    <w:rsid w:val="00202DCC"/>
    <w:rsid w:val="00202ECB"/>
    <w:rsid w:val="00203197"/>
    <w:rsid w:val="002031B1"/>
    <w:rsid w:val="002031ED"/>
    <w:rsid w:val="002032EE"/>
    <w:rsid w:val="002033D7"/>
    <w:rsid w:val="0020382D"/>
    <w:rsid w:val="00203869"/>
    <w:rsid w:val="00203ED0"/>
    <w:rsid w:val="00203FB8"/>
    <w:rsid w:val="002044AB"/>
    <w:rsid w:val="0020450E"/>
    <w:rsid w:val="00204607"/>
    <w:rsid w:val="002047EF"/>
    <w:rsid w:val="00204894"/>
    <w:rsid w:val="002049A4"/>
    <w:rsid w:val="002049A9"/>
    <w:rsid w:val="00204B35"/>
    <w:rsid w:val="00204BB8"/>
    <w:rsid w:val="00204D8E"/>
    <w:rsid w:val="00204E11"/>
    <w:rsid w:val="00204E46"/>
    <w:rsid w:val="002051C3"/>
    <w:rsid w:val="00205379"/>
    <w:rsid w:val="002053FB"/>
    <w:rsid w:val="00205646"/>
    <w:rsid w:val="00205746"/>
    <w:rsid w:val="00205859"/>
    <w:rsid w:val="00205937"/>
    <w:rsid w:val="00205977"/>
    <w:rsid w:val="00205A49"/>
    <w:rsid w:val="00205B20"/>
    <w:rsid w:val="00205C3A"/>
    <w:rsid w:val="00205C53"/>
    <w:rsid w:val="00205E15"/>
    <w:rsid w:val="00205E19"/>
    <w:rsid w:val="002060FE"/>
    <w:rsid w:val="0020632A"/>
    <w:rsid w:val="002064BB"/>
    <w:rsid w:val="00206FA2"/>
    <w:rsid w:val="00207082"/>
    <w:rsid w:val="00207137"/>
    <w:rsid w:val="002071D8"/>
    <w:rsid w:val="002071FA"/>
    <w:rsid w:val="002072AB"/>
    <w:rsid w:val="0020731D"/>
    <w:rsid w:val="0020758A"/>
    <w:rsid w:val="002079F9"/>
    <w:rsid w:val="00207C30"/>
    <w:rsid w:val="00207C46"/>
    <w:rsid w:val="00207E11"/>
    <w:rsid w:val="00207F35"/>
    <w:rsid w:val="0021011C"/>
    <w:rsid w:val="00210286"/>
    <w:rsid w:val="00210571"/>
    <w:rsid w:val="00210851"/>
    <w:rsid w:val="002109E1"/>
    <w:rsid w:val="00210B41"/>
    <w:rsid w:val="00210CE9"/>
    <w:rsid w:val="00210D71"/>
    <w:rsid w:val="00210D83"/>
    <w:rsid w:val="00210F69"/>
    <w:rsid w:val="0021110B"/>
    <w:rsid w:val="00211125"/>
    <w:rsid w:val="002111B9"/>
    <w:rsid w:val="002114CC"/>
    <w:rsid w:val="00211B36"/>
    <w:rsid w:val="00211DF1"/>
    <w:rsid w:val="00211F00"/>
    <w:rsid w:val="00211F4D"/>
    <w:rsid w:val="00212109"/>
    <w:rsid w:val="002123A2"/>
    <w:rsid w:val="002128D1"/>
    <w:rsid w:val="00212BD5"/>
    <w:rsid w:val="00212DCC"/>
    <w:rsid w:val="00212E28"/>
    <w:rsid w:val="002133DA"/>
    <w:rsid w:val="00213B08"/>
    <w:rsid w:val="00213B73"/>
    <w:rsid w:val="00213CC6"/>
    <w:rsid w:val="00213DF8"/>
    <w:rsid w:val="00213E50"/>
    <w:rsid w:val="00213EA6"/>
    <w:rsid w:val="00214383"/>
    <w:rsid w:val="00214559"/>
    <w:rsid w:val="00214E5D"/>
    <w:rsid w:val="002150DE"/>
    <w:rsid w:val="00215128"/>
    <w:rsid w:val="00215832"/>
    <w:rsid w:val="002159DA"/>
    <w:rsid w:val="00215D64"/>
    <w:rsid w:val="00215D66"/>
    <w:rsid w:val="00215FED"/>
    <w:rsid w:val="00216453"/>
    <w:rsid w:val="00216618"/>
    <w:rsid w:val="00216751"/>
    <w:rsid w:val="00216904"/>
    <w:rsid w:val="00216D39"/>
    <w:rsid w:val="00216D92"/>
    <w:rsid w:val="002174FE"/>
    <w:rsid w:val="00217505"/>
    <w:rsid w:val="00217818"/>
    <w:rsid w:val="00217BC3"/>
    <w:rsid w:val="00217C27"/>
    <w:rsid w:val="00217CA7"/>
    <w:rsid w:val="00217D93"/>
    <w:rsid w:val="002202C8"/>
    <w:rsid w:val="00220348"/>
    <w:rsid w:val="002204D4"/>
    <w:rsid w:val="002206E7"/>
    <w:rsid w:val="00220812"/>
    <w:rsid w:val="0022081F"/>
    <w:rsid w:val="00220930"/>
    <w:rsid w:val="00221211"/>
    <w:rsid w:val="002215F8"/>
    <w:rsid w:val="002217A2"/>
    <w:rsid w:val="00221904"/>
    <w:rsid w:val="00221950"/>
    <w:rsid w:val="00221AFA"/>
    <w:rsid w:val="00221B5C"/>
    <w:rsid w:val="00221B72"/>
    <w:rsid w:val="00221EA2"/>
    <w:rsid w:val="00222074"/>
    <w:rsid w:val="0022210B"/>
    <w:rsid w:val="002221E5"/>
    <w:rsid w:val="00222523"/>
    <w:rsid w:val="0022253B"/>
    <w:rsid w:val="00222739"/>
    <w:rsid w:val="00222770"/>
    <w:rsid w:val="00222A0B"/>
    <w:rsid w:val="00222AC1"/>
    <w:rsid w:val="00222DA7"/>
    <w:rsid w:val="00222E33"/>
    <w:rsid w:val="00222F05"/>
    <w:rsid w:val="0022306A"/>
    <w:rsid w:val="00223219"/>
    <w:rsid w:val="00223550"/>
    <w:rsid w:val="00223DC1"/>
    <w:rsid w:val="00223E81"/>
    <w:rsid w:val="00223FEC"/>
    <w:rsid w:val="0022406F"/>
    <w:rsid w:val="00224080"/>
    <w:rsid w:val="00224349"/>
    <w:rsid w:val="002243CB"/>
    <w:rsid w:val="002244D3"/>
    <w:rsid w:val="002246F6"/>
    <w:rsid w:val="00224707"/>
    <w:rsid w:val="00224832"/>
    <w:rsid w:val="00224ACF"/>
    <w:rsid w:val="00224B60"/>
    <w:rsid w:val="00224CBF"/>
    <w:rsid w:val="00224D8E"/>
    <w:rsid w:val="00225269"/>
    <w:rsid w:val="0022526C"/>
    <w:rsid w:val="0022542B"/>
    <w:rsid w:val="0022557B"/>
    <w:rsid w:val="002255E0"/>
    <w:rsid w:val="002256D7"/>
    <w:rsid w:val="002257EE"/>
    <w:rsid w:val="0022595E"/>
    <w:rsid w:val="00225C24"/>
    <w:rsid w:val="00225E86"/>
    <w:rsid w:val="00225F95"/>
    <w:rsid w:val="0022602C"/>
    <w:rsid w:val="0022617A"/>
    <w:rsid w:val="0022647E"/>
    <w:rsid w:val="002265A2"/>
    <w:rsid w:val="002265F5"/>
    <w:rsid w:val="00226662"/>
    <w:rsid w:val="00226839"/>
    <w:rsid w:val="0022697D"/>
    <w:rsid w:val="00226B13"/>
    <w:rsid w:val="00226C30"/>
    <w:rsid w:val="00226D53"/>
    <w:rsid w:val="00226D5F"/>
    <w:rsid w:val="00226FB1"/>
    <w:rsid w:val="0022701B"/>
    <w:rsid w:val="002271E3"/>
    <w:rsid w:val="002273AB"/>
    <w:rsid w:val="00227401"/>
    <w:rsid w:val="00227BEC"/>
    <w:rsid w:val="00227D96"/>
    <w:rsid w:val="00230324"/>
    <w:rsid w:val="00230336"/>
    <w:rsid w:val="00230689"/>
    <w:rsid w:val="002307D7"/>
    <w:rsid w:val="002307DB"/>
    <w:rsid w:val="0023084D"/>
    <w:rsid w:val="00230A73"/>
    <w:rsid w:val="00230C0D"/>
    <w:rsid w:val="00230CE9"/>
    <w:rsid w:val="00230D23"/>
    <w:rsid w:val="00230DF4"/>
    <w:rsid w:val="00230E92"/>
    <w:rsid w:val="00230FC7"/>
    <w:rsid w:val="0023110F"/>
    <w:rsid w:val="00231251"/>
    <w:rsid w:val="00231385"/>
    <w:rsid w:val="00231424"/>
    <w:rsid w:val="0023158E"/>
    <w:rsid w:val="00231758"/>
    <w:rsid w:val="00231970"/>
    <w:rsid w:val="00231F38"/>
    <w:rsid w:val="00232390"/>
    <w:rsid w:val="002326F4"/>
    <w:rsid w:val="00232A6A"/>
    <w:rsid w:val="00232A8A"/>
    <w:rsid w:val="00232BD5"/>
    <w:rsid w:val="00232C10"/>
    <w:rsid w:val="00232DC1"/>
    <w:rsid w:val="00232DF9"/>
    <w:rsid w:val="00233059"/>
    <w:rsid w:val="0023316C"/>
    <w:rsid w:val="00233200"/>
    <w:rsid w:val="002332E5"/>
    <w:rsid w:val="002338EB"/>
    <w:rsid w:val="00233A35"/>
    <w:rsid w:val="00233C84"/>
    <w:rsid w:val="00233E40"/>
    <w:rsid w:val="002340F2"/>
    <w:rsid w:val="00234264"/>
    <w:rsid w:val="00234342"/>
    <w:rsid w:val="0023466A"/>
    <w:rsid w:val="00234712"/>
    <w:rsid w:val="00234E84"/>
    <w:rsid w:val="00234FFA"/>
    <w:rsid w:val="00235093"/>
    <w:rsid w:val="00235223"/>
    <w:rsid w:val="00235266"/>
    <w:rsid w:val="002352AF"/>
    <w:rsid w:val="002353C3"/>
    <w:rsid w:val="002353DD"/>
    <w:rsid w:val="00235496"/>
    <w:rsid w:val="002355D0"/>
    <w:rsid w:val="002357A3"/>
    <w:rsid w:val="002359AD"/>
    <w:rsid w:val="00235A57"/>
    <w:rsid w:val="00235AE8"/>
    <w:rsid w:val="00235B4B"/>
    <w:rsid w:val="00235CAD"/>
    <w:rsid w:val="00235E3D"/>
    <w:rsid w:val="00235EB5"/>
    <w:rsid w:val="00236325"/>
    <w:rsid w:val="00236327"/>
    <w:rsid w:val="002363BD"/>
    <w:rsid w:val="002366F1"/>
    <w:rsid w:val="00236854"/>
    <w:rsid w:val="00236861"/>
    <w:rsid w:val="002369B4"/>
    <w:rsid w:val="00236AA5"/>
    <w:rsid w:val="00236B36"/>
    <w:rsid w:val="00236B85"/>
    <w:rsid w:val="00236C41"/>
    <w:rsid w:val="00236C64"/>
    <w:rsid w:val="00236C70"/>
    <w:rsid w:val="00236D36"/>
    <w:rsid w:val="00236E98"/>
    <w:rsid w:val="00236FC8"/>
    <w:rsid w:val="0023708C"/>
    <w:rsid w:val="00237168"/>
    <w:rsid w:val="002371B0"/>
    <w:rsid w:val="00237374"/>
    <w:rsid w:val="002374BB"/>
    <w:rsid w:val="002375A5"/>
    <w:rsid w:val="00237997"/>
    <w:rsid w:val="00237A2D"/>
    <w:rsid w:val="00237D12"/>
    <w:rsid w:val="00240255"/>
    <w:rsid w:val="00240355"/>
    <w:rsid w:val="002403C7"/>
    <w:rsid w:val="002405D9"/>
    <w:rsid w:val="00240783"/>
    <w:rsid w:val="00240832"/>
    <w:rsid w:val="002409C5"/>
    <w:rsid w:val="00240A97"/>
    <w:rsid w:val="00240AFD"/>
    <w:rsid w:val="002410A5"/>
    <w:rsid w:val="00241115"/>
    <w:rsid w:val="00241267"/>
    <w:rsid w:val="002412D9"/>
    <w:rsid w:val="00241335"/>
    <w:rsid w:val="002415E6"/>
    <w:rsid w:val="00241770"/>
    <w:rsid w:val="00241853"/>
    <w:rsid w:val="00241A44"/>
    <w:rsid w:val="00241D23"/>
    <w:rsid w:val="00241D5B"/>
    <w:rsid w:val="00242116"/>
    <w:rsid w:val="002421C0"/>
    <w:rsid w:val="0024237C"/>
    <w:rsid w:val="00242678"/>
    <w:rsid w:val="00242837"/>
    <w:rsid w:val="002428A9"/>
    <w:rsid w:val="002428B8"/>
    <w:rsid w:val="00242A0F"/>
    <w:rsid w:val="00242A22"/>
    <w:rsid w:val="00242B33"/>
    <w:rsid w:val="00242C8D"/>
    <w:rsid w:val="00242E76"/>
    <w:rsid w:val="00242E8F"/>
    <w:rsid w:val="00243039"/>
    <w:rsid w:val="00243097"/>
    <w:rsid w:val="00243623"/>
    <w:rsid w:val="0024378F"/>
    <w:rsid w:val="0024380C"/>
    <w:rsid w:val="0024387D"/>
    <w:rsid w:val="00243A9C"/>
    <w:rsid w:val="00243AEF"/>
    <w:rsid w:val="00243B27"/>
    <w:rsid w:val="00243BAF"/>
    <w:rsid w:val="0024405F"/>
    <w:rsid w:val="00244063"/>
    <w:rsid w:val="0024424F"/>
    <w:rsid w:val="002446B1"/>
    <w:rsid w:val="0024481E"/>
    <w:rsid w:val="002448EC"/>
    <w:rsid w:val="002449BE"/>
    <w:rsid w:val="00244D19"/>
    <w:rsid w:val="00244F7A"/>
    <w:rsid w:val="00244FAA"/>
    <w:rsid w:val="0024506A"/>
    <w:rsid w:val="0024594D"/>
    <w:rsid w:val="00245952"/>
    <w:rsid w:val="00245B02"/>
    <w:rsid w:val="00245C88"/>
    <w:rsid w:val="00245E9E"/>
    <w:rsid w:val="00246217"/>
    <w:rsid w:val="00246244"/>
    <w:rsid w:val="00246499"/>
    <w:rsid w:val="002464BB"/>
    <w:rsid w:val="002464F3"/>
    <w:rsid w:val="002467B2"/>
    <w:rsid w:val="0024688B"/>
    <w:rsid w:val="002468B2"/>
    <w:rsid w:val="00246C6E"/>
    <w:rsid w:val="002470D5"/>
    <w:rsid w:val="002471BA"/>
    <w:rsid w:val="00247259"/>
    <w:rsid w:val="0024729C"/>
    <w:rsid w:val="00247327"/>
    <w:rsid w:val="00247788"/>
    <w:rsid w:val="002477B5"/>
    <w:rsid w:val="002477FC"/>
    <w:rsid w:val="00247945"/>
    <w:rsid w:val="00247D16"/>
    <w:rsid w:val="00247E19"/>
    <w:rsid w:val="00247E83"/>
    <w:rsid w:val="00250046"/>
    <w:rsid w:val="0025015B"/>
    <w:rsid w:val="00250177"/>
    <w:rsid w:val="0025030A"/>
    <w:rsid w:val="0025039F"/>
    <w:rsid w:val="002504EB"/>
    <w:rsid w:val="002505BE"/>
    <w:rsid w:val="002506A4"/>
    <w:rsid w:val="002507A6"/>
    <w:rsid w:val="0025081C"/>
    <w:rsid w:val="0025089A"/>
    <w:rsid w:val="00250B34"/>
    <w:rsid w:val="00250CAD"/>
    <w:rsid w:val="0025119D"/>
    <w:rsid w:val="00251401"/>
    <w:rsid w:val="00251409"/>
    <w:rsid w:val="00251729"/>
    <w:rsid w:val="002519EC"/>
    <w:rsid w:val="00251B76"/>
    <w:rsid w:val="00251D30"/>
    <w:rsid w:val="0025225D"/>
    <w:rsid w:val="0025233D"/>
    <w:rsid w:val="00252399"/>
    <w:rsid w:val="0025252B"/>
    <w:rsid w:val="00252606"/>
    <w:rsid w:val="00252C98"/>
    <w:rsid w:val="00252DCF"/>
    <w:rsid w:val="00252DD4"/>
    <w:rsid w:val="00252E12"/>
    <w:rsid w:val="0025303D"/>
    <w:rsid w:val="00253222"/>
    <w:rsid w:val="00253369"/>
    <w:rsid w:val="0025345B"/>
    <w:rsid w:val="002536A8"/>
    <w:rsid w:val="002536ED"/>
    <w:rsid w:val="00253835"/>
    <w:rsid w:val="00253934"/>
    <w:rsid w:val="00253E60"/>
    <w:rsid w:val="00254091"/>
    <w:rsid w:val="002543D9"/>
    <w:rsid w:val="00254562"/>
    <w:rsid w:val="0025479B"/>
    <w:rsid w:val="00254A48"/>
    <w:rsid w:val="00254A50"/>
    <w:rsid w:val="00254B49"/>
    <w:rsid w:val="00254B56"/>
    <w:rsid w:val="00254F5E"/>
    <w:rsid w:val="00254FE7"/>
    <w:rsid w:val="002550D2"/>
    <w:rsid w:val="00255299"/>
    <w:rsid w:val="0025548D"/>
    <w:rsid w:val="002554F5"/>
    <w:rsid w:val="0025579C"/>
    <w:rsid w:val="002558AB"/>
    <w:rsid w:val="00255939"/>
    <w:rsid w:val="002559F3"/>
    <w:rsid w:val="00255C6D"/>
    <w:rsid w:val="00255EA9"/>
    <w:rsid w:val="00255F51"/>
    <w:rsid w:val="00255FB9"/>
    <w:rsid w:val="00256545"/>
    <w:rsid w:val="0025655F"/>
    <w:rsid w:val="00256653"/>
    <w:rsid w:val="00256730"/>
    <w:rsid w:val="00256888"/>
    <w:rsid w:val="00256D53"/>
    <w:rsid w:val="00256ED1"/>
    <w:rsid w:val="002570C8"/>
    <w:rsid w:val="002571E8"/>
    <w:rsid w:val="00257298"/>
    <w:rsid w:val="00257331"/>
    <w:rsid w:val="00257479"/>
    <w:rsid w:val="00257828"/>
    <w:rsid w:val="00257859"/>
    <w:rsid w:val="002578AE"/>
    <w:rsid w:val="002579DD"/>
    <w:rsid w:val="00257CA0"/>
    <w:rsid w:val="00257ECB"/>
    <w:rsid w:val="00260428"/>
    <w:rsid w:val="0026095E"/>
    <w:rsid w:val="00260D03"/>
    <w:rsid w:val="00260EDE"/>
    <w:rsid w:val="00261230"/>
    <w:rsid w:val="002614FD"/>
    <w:rsid w:val="00261A04"/>
    <w:rsid w:val="00261BD0"/>
    <w:rsid w:val="00261CB0"/>
    <w:rsid w:val="00261DE2"/>
    <w:rsid w:val="00261EB6"/>
    <w:rsid w:val="0026226E"/>
    <w:rsid w:val="002623A9"/>
    <w:rsid w:val="002626C1"/>
    <w:rsid w:val="00262760"/>
    <w:rsid w:val="00262D42"/>
    <w:rsid w:val="00262D59"/>
    <w:rsid w:val="00262E8C"/>
    <w:rsid w:val="00263249"/>
    <w:rsid w:val="002633E4"/>
    <w:rsid w:val="00263522"/>
    <w:rsid w:val="00263595"/>
    <w:rsid w:val="0026377B"/>
    <w:rsid w:val="0026395D"/>
    <w:rsid w:val="00264479"/>
    <w:rsid w:val="00264496"/>
    <w:rsid w:val="0026452C"/>
    <w:rsid w:val="0026453B"/>
    <w:rsid w:val="00264722"/>
    <w:rsid w:val="00264BAB"/>
    <w:rsid w:val="00264D36"/>
    <w:rsid w:val="00264D39"/>
    <w:rsid w:val="00264DE3"/>
    <w:rsid w:val="00264F22"/>
    <w:rsid w:val="00264F8C"/>
    <w:rsid w:val="00264FA0"/>
    <w:rsid w:val="00265135"/>
    <w:rsid w:val="00265167"/>
    <w:rsid w:val="00265498"/>
    <w:rsid w:val="00265551"/>
    <w:rsid w:val="00265642"/>
    <w:rsid w:val="0026589A"/>
    <w:rsid w:val="00265A79"/>
    <w:rsid w:val="00265B82"/>
    <w:rsid w:val="00265DCB"/>
    <w:rsid w:val="00265FED"/>
    <w:rsid w:val="0026636E"/>
    <w:rsid w:val="00266397"/>
    <w:rsid w:val="00266822"/>
    <w:rsid w:val="00266D06"/>
    <w:rsid w:val="00267166"/>
    <w:rsid w:val="002672A3"/>
    <w:rsid w:val="002672B0"/>
    <w:rsid w:val="002674B5"/>
    <w:rsid w:val="0026757A"/>
    <w:rsid w:val="002676D6"/>
    <w:rsid w:val="00267719"/>
    <w:rsid w:val="002677D3"/>
    <w:rsid w:val="00267866"/>
    <w:rsid w:val="0026791D"/>
    <w:rsid w:val="00267B50"/>
    <w:rsid w:val="00267B95"/>
    <w:rsid w:val="00267DED"/>
    <w:rsid w:val="002700AA"/>
    <w:rsid w:val="0027012B"/>
    <w:rsid w:val="00270450"/>
    <w:rsid w:val="002705F6"/>
    <w:rsid w:val="002706FD"/>
    <w:rsid w:val="002707D5"/>
    <w:rsid w:val="00270A0E"/>
    <w:rsid w:val="00270AA7"/>
    <w:rsid w:val="00270D49"/>
    <w:rsid w:val="00270DF3"/>
    <w:rsid w:val="002713C6"/>
    <w:rsid w:val="00271567"/>
    <w:rsid w:val="00271690"/>
    <w:rsid w:val="0027180D"/>
    <w:rsid w:val="00271B71"/>
    <w:rsid w:val="00271C32"/>
    <w:rsid w:val="00271F03"/>
    <w:rsid w:val="002720FA"/>
    <w:rsid w:val="00272187"/>
    <w:rsid w:val="0027237D"/>
    <w:rsid w:val="002724B7"/>
    <w:rsid w:val="00272530"/>
    <w:rsid w:val="0027295B"/>
    <w:rsid w:val="00272960"/>
    <w:rsid w:val="00272A4E"/>
    <w:rsid w:val="00272F10"/>
    <w:rsid w:val="0027323A"/>
    <w:rsid w:val="00273353"/>
    <w:rsid w:val="002733C7"/>
    <w:rsid w:val="00273515"/>
    <w:rsid w:val="00273569"/>
    <w:rsid w:val="002737BA"/>
    <w:rsid w:val="0027393C"/>
    <w:rsid w:val="00273A6A"/>
    <w:rsid w:val="00273AB3"/>
    <w:rsid w:val="00273C3A"/>
    <w:rsid w:val="00273C49"/>
    <w:rsid w:val="00273E4F"/>
    <w:rsid w:val="00273EA1"/>
    <w:rsid w:val="00273F9D"/>
    <w:rsid w:val="002744B7"/>
    <w:rsid w:val="00274568"/>
    <w:rsid w:val="00274632"/>
    <w:rsid w:val="00274B81"/>
    <w:rsid w:val="00274E92"/>
    <w:rsid w:val="00274F0C"/>
    <w:rsid w:val="00274F52"/>
    <w:rsid w:val="00275422"/>
    <w:rsid w:val="00275758"/>
    <w:rsid w:val="002759A5"/>
    <w:rsid w:val="002759B3"/>
    <w:rsid w:val="00275A7C"/>
    <w:rsid w:val="00275D3E"/>
    <w:rsid w:val="00275EB7"/>
    <w:rsid w:val="00275EFC"/>
    <w:rsid w:val="00275F09"/>
    <w:rsid w:val="00275F9D"/>
    <w:rsid w:val="002760C4"/>
    <w:rsid w:val="002762F4"/>
    <w:rsid w:val="00276427"/>
    <w:rsid w:val="002764B7"/>
    <w:rsid w:val="00276697"/>
    <w:rsid w:val="0027678D"/>
    <w:rsid w:val="002768C2"/>
    <w:rsid w:val="00276C40"/>
    <w:rsid w:val="00276EDA"/>
    <w:rsid w:val="00276F05"/>
    <w:rsid w:val="00276FF4"/>
    <w:rsid w:val="002771E3"/>
    <w:rsid w:val="002772C6"/>
    <w:rsid w:val="00277533"/>
    <w:rsid w:val="002775AB"/>
    <w:rsid w:val="00277AE3"/>
    <w:rsid w:val="00277D5C"/>
    <w:rsid w:val="00277DD6"/>
    <w:rsid w:val="002801D0"/>
    <w:rsid w:val="0028021D"/>
    <w:rsid w:val="0028034F"/>
    <w:rsid w:val="00280871"/>
    <w:rsid w:val="00280894"/>
    <w:rsid w:val="0028089B"/>
    <w:rsid w:val="002808E9"/>
    <w:rsid w:val="0028096C"/>
    <w:rsid w:val="002809B5"/>
    <w:rsid w:val="00280A20"/>
    <w:rsid w:val="00280B2D"/>
    <w:rsid w:val="00280D58"/>
    <w:rsid w:val="00280D68"/>
    <w:rsid w:val="00280F59"/>
    <w:rsid w:val="00281092"/>
    <w:rsid w:val="002810C5"/>
    <w:rsid w:val="002810E6"/>
    <w:rsid w:val="00281234"/>
    <w:rsid w:val="00281A60"/>
    <w:rsid w:val="00281B3B"/>
    <w:rsid w:val="00281BA6"/>
    <w:rsid w:val="00281D1A"/>
    <w:rsid w:val="00281E64"/>
    <w:rsid w:val="00281FD7"/>
    <w:rsid w:val="00281FED"/>
    <w:rsid w:val="002822EC"/>
    <w:rsid w:val="002823F9"/>
    <w:rsid w:val="002824CF"/>
    <w:rsid w:val="002825E0"/>
    <w:rsid w:val="00282709"/>
    <w:rsid w:val="0028296A"/>
    <w:rsid w:val="0028299E"/>
    <w:rsid w:val="00282CB2"/>
    <w:rsid w:val="00282E33"/>
    <w:rsid w:val="00282E58"/>
    <w:rsid w:val="00282EFC"/>
    <w:rsid w:val="00282F79"/>
    <w:rsid w:val="00283135"/>
    <w:rsid w:val="0028319E"/>
    <w:rsid w:val="00283786"/>
    <w:rsid w:val="00283A08"/>
    <w:rsid w:val="00284018"/>
    <w:rsid w:val="0028405C"/>
    <w:rsid w:val="00284082"/>
    <w:rsid w:val="00284219"/>
    <w:rsid w:val="00284379"/>
    <w:rsid w:val="002843C5"/>
    <w:rsid w:val="0028454B"/>
    <w:rsid w:val="0028469E"/>
    <w:rsid w:val="00284781"/>
    <w:rsid w:val="00284B05"/>
    <w:rsid w:val="00284B43"/>
    <w:rsid w:val="00284B44"/>
    <w:rsid w:val="00284E28"/>
    <w:rsid w:val="00284E47"/>
    <w:rsid w:val="00284EA5"/>
    <w:rsid w:val="00284F8A"/>
    <w:rsid w:val="002855D9"/>
    <w:rsid w:val="00285680"/>
    <w:rsid w:val="00285684"/>
    <w:rsid w:val="00285A4B"/>
    <w:rsid w:val="00285EA2"/>
    <w:rsid w:val="002864E2"/>
    <w:rsid w:val="00286646"/>
    <w:rsid w:val="00286A21"/>
    <w:rsid w:val="00286C42"/>
    <w:rsid w:val="00286C64"/>
    <w:rsid w:val="00286EDD"/>
    <w:rsid w:val="002870E1"/>
    <w:rsid w:val="00287131"/>
    <w:rsid w:val="002872CD"/>
    <w:rsid w:val="00287C05"/>
    <w:rsid w:val="00287DBA"/>
    <w:rsid w:val="0029009F"/>
    <w:rsid w:val="002900CA"/>
    <w:rsid w:val="00290166"/>
    <w:rsid w:val="00290256"/>
    <w:rsid w:val="00290415"/>
    <w:rsid w:val="00290530"/>
    <w:rsid w:val="0029057A"/>
    <w:rsid w:val="0029065E"/>
    <w:rsid w:val="0029080B"/>
    <w:rsid w:val="00290F64"/>
    <w:rsid w:val="00291003"/>
    <w:rsid w:val="0029101D"/>
    <w:rsid w:val="002912F8"/>
    <w:rsid w:val="0029143D"/>
    <w:rsid w:val="002916EE"/>
    <w:rsid w:val="00291A4A"/>
    <w:rsid w:val="00291DC5"/>
    <w:rsid w:val="00292128"/>
    <w:rsid w:val="002922BD"/>
    <w:rsid w:val="0029235A"/>
    <w:rsid w:val="002923F2"/>
    <w:rsid w:val="0029265F"/>
    <w:rsid w:val="00292736"/>
    <w:rsid w:val="00292C01"/>
    <w:rsid w:val="00292CF0"/>
    <w:rsid w:val="00292CF1"/>
    <w:rsid w:val="00292D5B"/>
    <w:rsid w:val="00292DF8"/>
    <w:rsid w:val="00293007"/>
    <w:rsid w:val="002931D0"/>
    <w:rsid w:val="00293518"/>
    <w:rsid w:val="00293937"/>
    <w:rsid w:val="002939BF"/>
    <w:rsid w:val="00293CC5"/>
    <w:rsid w:val="0029407B"/>
    <w:rsid w:val="00294652"/>
    <w:rsid w:val="0029469A"/>
    <w:rsid w:val="002946B8"/>
    <w:rsid w:val="00294ED6"/>
    <w:rsid w:val="00294FE4"/>
    <w:rsid w:val="0029538F"/>
    <w:rsid w:val="0029543B"/>
    <w:rsid w:val="002954CF"/>
    <w:rsid w:val="002955B9"/>
    <w:rsid w:val="002956A7"/>
    <w:rsid w:val="00295704"/>
    <w:rsid w:val="0029571B"/>
    <w:rsid w:val="00295970"/>
    <w:rsid w:val="00295BC4"/>
    <w:rsid w:val="00295D7C"/>
    <w:rsid w:val="00295E57"/>
    <w:rsid w:val="00295E73"/>
    <w:rsid w:val="002962B0"/>
    <w:rsid w:val="002964F0"/>
    <w:rsid w:val="002965AB"/>
    <w:rsid w:val="0029676D"/>
    <w:rsid w:val="00296810"/>
    <w:rsid w:val="00296BF7"/>
    <w:rsid w:val="00296CB1"/>
    <w:rsid w:val="0029721C"/>
    <w:rsid w:val="00297557"/>
    <w:rsid w:val="002978A3"/>
    <w:rsid w:val="00297CDC"/>
    <w:rsid w:val="00297E19"/>
    <w:rsid w:val="00297E45"/>
    <w:rsid w:val="00297E7D"/>
    <w:rsid w:val="00297EB0"/>
    <w:rsid w:val="00297FF0"/>
    <w:rsid w:val="002A0044"/>
    <w:rsid w:val="002A009C"/>
    <w:rsid w:val="002A01D2"/>
    <w:rsid w:val="002A030C"/>
    <w:rsid w:val="002A0636"/>
    <w:rsid w:val="002A0672"/>
    <w:rsid w:val="002A0689"/>
    <w:rsid w:val="002A0802"/>
    <w:rsid w:val="002A0855"/>
    <w:rsid w:val="002A0B84"/>
    <w:rsid w:val="002A0C58"/>
    <w:rsid w:val="002A0DAC"/>
    <w:rsid w:val="002A1205"/>
    <w:rsid w:val="002A1652"/>
    <w:rsid w:val="002A177A"/>
    <w:rsid w:val="002A189C"/>
    <w:rsid w:val="002A213A"/>
    <w:rsid w:val="002A215A"/>
    <w:rsid w:val="002A243E"/>
    <w:rsid w:val="002A24B8"/>
    <w:rsid w:val="002A25B7"/>
    <w:rsid w:val="002A2643"/>
    <w:rsid w:val="002A2A22"/>
    <w:rsid w:val="002A2B7A"/>
    <w:rsid w:val="002A2FD2"/>
    <w:rsid w:val="002A30A2"/>
    <w:rsid w:val="002A33A7"/>
    <w:rsid w:val="002A396F"/>
    <w:rsid w:val="002A3B13"/>
    <w:rsid w:val="002A3C2C"/>
    <w:rsid w:val="002A3C74"/>
    <w:rsid w:val="002A3C98"/>
    <w:rsid w:val="002A3EDB"/>
    <w:rsid w:val="002A40B6"/>
    <w:rsid w:val="002A47B2"/>
    <w:rsid w:val="002A4B7E"/>
    <w:rsid w:val="002A4FF8"/>
    <w:rsid w:val="002A50C6"/>
    <w:rsid w:val="002A5209"/>
    <w:rsid w:val="002A541C"/>
    <w:rsid w:val="002A54E2"/>
    <w:rsid w:val="002A5516"/>
    <w:rsid w:val="002A5580"/>
    <w:rsid w:val="002A5C9C"/>
    <w:rsid w:val="002A5E51"/>
    <w:rsid w:val="002A5E66"/>
    <w:rsid w:val="002A635A"/>
    <w:rsid w:val="002A63F4"/>
    <w:rsid w:val="002A668F"/>
    <w:rsid w:val="002A67BA"/>
    <w:rsid w:val="002A67F4"/>
    <w:rsid w:val="002A6896"/>
    <w:rsid w:val="002A6A63"/>
    <w:rsid w:val="002A6B5D"/>
    <w:rsid w:val="002A6E81"/>
    <w:rsid w:val="002A6F55"/>
    <w:rsid w:val="002A7083"/>
    <w:rsid w:val="002A70D6"/>
    <w:rsid w:val="002A7376"/>
    <w:rsid w:val="002A73E3"/>
    <w:rsid w:val="002A76C6"/>
    <w:rsid w:val="002A76E9"/>
    <w:rsid w:val="002A77F5"/>
    <w:rsid w:val="002A7A03"/>
    <w:rsid w:val="002A7ABB"/>
    <w:rsid w:val="002A7B37"/>
    <w:rsid w:val="002A7BF5"/>
    <w:rsid w:val="002A7D43"/>
    <w:rsid w:val="002A7E97"/>
    <w:rsid w:val="002A7EFB"/>
    <w:rsid w:val="002B02F4"/>
    <w:rsid w:val="002B0489"/>
    <w:rsid w:val="002B0613"/>
    <w:rsid w:val="002B0870"/>
    <w:rsid w:val="002B0BC8"/>
    <w:rsid w:val="002B0C01"/>
    <w:rsid w:val="002B0C23"/>
    <w:rsid w:val="002B0D1A"/>
    <w:rsid w:val="002B12D4"/>
    <w:rsid w:val="002B1315"/>
    <w:rsid w:val="002B1547"/>
    <w:rsid w:val="002B15F2"/>
    <w:rsid w:val="002B1676"/>
    <w:rsid w:val="002B1791"/>
    <w:rsid w:val="002B1A73"/>
    <w:rsid w:val="002B1BFE"/>
    <w:rsid w:val="002B1C65"/>
    <w:rsid w:val="002B1F15"/>
    <w:rsid w:val="002B2369"/>
    <w:rsid w:val="002B2AC3"/>
    <w:rsid w:val="002B2AF5"/>
    <w:rsid w:val="002B2C1D"/>
    <w:rsid w:val="002B2F40"/>
    <w:rsid w:val="002B2F51"/>
    <w:rsid w:val="002B3220"/>
    <w:rsid w:val="002B3402"/>
    <w:rsid w:val="002B39D8"/>
    <w:rsid w:val="002B3AD0"/>
    <w:rsid w:val="002B3DFE"/>
    <w:rsid w:val="002B403A"/>
    <w:rsid w:val="002B4583"/>
    <w:rsid w:val="002B45D3"/>
    <w:rsid w:val="002B45EF"/>
    <w:rsid w:val="002B4694"/>
    <w:rsid w:val="002B488E"/>
    <w:rsid w:val="002B491F"/>
    <w:rsid w:val="002B4B83"/>
    <w:rsid w:val="002B5287"/>
    <w:rsid w:val="002B58FC"/>
    <w:rsid w:val="002B5967"/>
    <w:rsid w:val="002B5ECB"/>
    <w:rsid w:val="002B6017"/>
    <w:rsid w:val="002B632B"/>
    <w:rsid w:val="002B6369"/>
    <w:rsid w:val="002B64EE"/>
    <w:rsid w:val="002B6C51"/>
    <w:rsid w:val="002B6E7C"/>
    <w:rsid w:val="002B6F4A"/>
    <w:rsid w:val="002B70AD"/>
    <w:rsid w:val="002B74A6"/>
    <w:rsid w:val="002B7509"/>
    <w:rsid w:val="002B7A76"/>
    <w:rsid w:val="002B7B5D"/>
    <w:rsid w:val="002B7CF9"/>
    <w:rsid w:val="002B7DB3"/>
    <w:rsid w:val="002C0170"/>
    <w:rsid w:val="002C0308"/>
    <w:rsid w:val="002C079D"/>
    <w:rsid w:val="002C0C97"/>
    <w:rsid w:val="002C0DAD"/>
    <w:rsid w:val="002C0E6A"/>
    <w:rsid w:val="002C0EBF"/>
    <w:rsid w:val="002C11E8"/>
    <w:rsid w:val="002C126F"/>
    <w:rsid w:val="002C193A"/>
    <w:rsid w:val="002C1A02"/>
    <w:rsid w:val="002C1DB9"/>
    <w:rsid w:val="002C2056"/>
    <w:rsid w:val="002C219F"/>
    <w:rsid w:val="002C22E7"/>
    <w:rsid w:val="002C236E"/>
    <w:rsid w:val="002C23A1"/>
    <w:rsid w:val="002C23D1"/>
    <w:rsid w:val="002C25E6"/>
    <w:rsid w:val="002C2750"/>
    <w:rsid w:val="002C2894"/>
    <w:rsid w:val="002C28EF"/>
    <w:rsid w:val="002C3007"/>
    <w:rsid w:val="002C32A3"/>
    <w:rsid w:val="002C37D5"/>
    <w:rsid w:val="002C3BE4"/>
    <w:rsid w:val="002C4500"/>
    <w:rsid w:val="002C4F96"/>
    <w:rsid w:val="002C5082"/>
    <w:rsid w:val="002C511F"/>
    <w:rsid w:val="002C53EF"/>
    <w:rsid w:val="002C542A"/>
    <w:rsid w:val="002C5478"/>
    <w:rsid w:val="002C567F"/>
    <w:rsid w:val="002C5AF9"/>
    <w:rsid w:val="002C5C2F"/>
    <w:rsid w:val="002C5CF2"/>
    <w:rsid w:val="002C5F7B"/>
    <w:rsid w:val="002C632F"/>
    <w:rsid w:val="002C656E"/>
    <w:rsid w:val="002C697A"/>
    <w:rsid w:val="002C69E1"/>
    <w:rsid w:val="002C6D91"/>
    <w:rsid w:val="002C6DD9"/>
    <w:rsid w:val="002C6ED4"/>
    <w:rsid w:val="002C709B"/>
    <w:rsid w:val="002C7182"/>
    <w:rsid w:val="002C724C"/>
    <w:rsid w:val="002C7583"/>
    <w:rsid w:val="002C7677"/>
    <w:rsid w:val="002C768E"/>
    <w:rsid w:val="002C7BBC"/>
    <w:rsid w:val="002C7C6E"/>
    <w:rsid w:val="002C7D82"/>
    <w:rsid w:val="002C7E76"/>
    <w:rsid w:val="002C7E8D"/>
    <w:rsid w:val="002C7FBA"/>
    <w:rsid w:val="002D000E"/>
    <w:rsid w:val="002D030C"/>
    <w:rsid w:val="002D0477"/>
    <w:rsid w:val="002D0962"/>
    <w:rsid w:val="002D0B61"/>
    <w:rsid w:val="002D0DD4"/>
    <w:rsid w:val="002D0E0B"/>
    <w:rsid w:val="002D11E1"/>
    <w:rsid w:val="002D15C3"/>
    <w:rsid w:val="002D17FC"/>
    <w:rsid w:val="002D1AE7"/>
    <w:rsid w:val="002D1DC5"/>
    <w:rsid w:val="002D1F73"/>
    <w:rsid w:val="002D20A1"/>
    <w:rsid w:val="002D26DB"/>
    <w:rsid w:val="002D2801"/>
    <w:rsid w:val="002D2897"/>
    <w:rsid w:val="002D2AFB"/>
    <w:rsid w:val="002D2BFC"/>
    <w:rsid w:val="002D2C2E"/>
    <w:rsid w:val="002D2C67"/>
    <w:rsid w:val="002D2D18"/>
    <w:rsid w:val="002D2D93"/>
    <w:rsid w:val="002D2DB0"/>
    <w:rsid w:val="002D30CA"/>
    <w:rsid w:val="002D3184"/>
    <w:rsid w:val="002D3455"/>
    <w:rsid w:val="002D3549"/>
    <w:rsid w:val="002D3556"/>
    <w:rsid w:val="002D35C8"/>
    <w:rsid w:val="002D3CBE"/>
    <w:rsid w:val="002D3FA3"/>
    <w:rsid w:val="002D4279"/>
    <w:rsid w:val="002D4289"/>
    <w:rsid w:val="002D456E"/>
    <w:rsid w:val="002D46C1"/>
    <w:rsid w:val="002D470F"/>
    <w:rsid w:val="002D4853"/>
    <w:rsid w:val="002D4B85"/>
    <w:rsid w:val="002D4BEE"/>
    <w:rsid w:val="002D52FA"/>
    <w:rsid w:val="002D56B5"/>
    <w:rsid w:val="002D56DB"/>
    <w:rsid w:val="002D5756"/>
    <w:rsid w:val="002D589A"/>
    <w:rsid w:val="002D5A39"/>
    <w:rsid w:val="002D5A96"/>
    <w:rsid w:val="002D5C3F"/>
    <w:rsid w:val="002D5DBE"/>
    <w:rsid w:val="002D5DEE"/>
    <w:rsid w:val="002D5FFC"/>
    <w:rsid w:val="002D60D6"/>
    <w:rsid w:val="002D6104"/>
    <w:rsid w:val="002D61AE"/>
    <w:rsid w:val="002D62A2"/>
    <w:rsid w:val="002D633B"/>
    <w:rsid w:val="002D67F7"/>
    <w:rsid w:val="002D6977"/>
    <w:rsid w:val="002D7049"/>
    <w:rsid w:val="002D705A"/>
    <w:rsid w:val="002D7275"/>
    <w:rsid w:val="002D73B2"/>
    <w:rsid w:val="002D73EE"/>
    <w:rsid w:val="002D73F2"/>
    <w:rsid w:val="002D7460"/>
    <w:rsid w:val="002D76AD"/>
    <w:rsid w:val="002D7767"/>
    <w:rsid w:val="002D77A0"/>
    <w:rsid w:val="002D78C0"/>
    <w:rsid w:val="002E03AB"/>
    <w:rsid w:val="002E0554"/>
    <w:rsid w:val="002E0799"/>
    <w:rsid w:val="002E0CC3"/>
    <w:rsid w:val="002E0D28"/>
    <w:rsid w:val="002E0E53"/>
    <w:rsid w:val="002E0ED4"/>
    <w:rsid w:val="002E0F27"/>
    <w:rsid w:val="002E1074"/>
    <w:rsid w:val="002E1080"/>
    <w:rsid w:val="002E10D4"/>
    <w:rsid w:val="002E1471"/>
    <w:rsid w:val="002E1B78"/>
    <w:rsid w:val="002E1C48"/>
    <w:rsid w:val="002E22D0"/>
    <w:rsid w:val="002E2513"/>
    <w:rsid w:val="002E2572"/>
    <w:rsid w:val="002E26AD"/>
    <w:rsid w:val="002E2921"/>
    <w:rsid w:val="002E29B5"/>
    <w:rsid w:val="002E2D2B"/>
    <w:rsid w:val="002E31A1"/>
    <w:rsid w:val="002E33AD"/>
    <w:rsid w:val="002E366B"/>
    <w:rsid w:val="002E37BA"/>
    <w:rsid w:val="002E38F9"/>
    <w:rsid w:val="002E39A5"/>
    <w:rsid w:val="002E3AA4"/>
    <w:rsid w:val="002E3AD4"/>
    <w:rsid w:val="002E3DED"/>
    <w:rsid w:val="002E3E93"/>
    <w:rsid w:val="002E3EF9"/>
    <w:rsid w:val="002E408F"/>
    <w:rsid w:val="002E4404"/>
    <w:rsid w:val="002E4432"/>
    <w:rsid w:val="002E446A"/>
    <w:rsid w:val="002E44EC"/>
    <w:rsid w:val="002E4685"/>
    <w:rsid w:val="002E4793"/>
    <w:rsid w:val="002E4D18"/>
    <w:rsid w:val="002E4EC9"/>
    <w:rsid w:val="002E54E9"/>
    <w:rsid w:val="002E55E7"/>
    <w:rsid w:val="002E5771"/>
    <w:rsid w:val="002E5811"/>
    <w:rsid w:val="002E5C18"/>
    <w:rsid w:val="002E5C5E"/>
    <w:rsid w:val="002E5D2F"/>
    <w:rsid w:val="002E5E4E"/>
    <w:rsid w:val="002E6365"/>
    <w:rsid w:val="002E654B"/>
    <w:rsid w:val="002E68FA"/>
    <w:rsid w:val="002E6C2A"/>
    <w:rsid w:val="002E6E6D"/>
    <w:rsid w:val="002E703A"/>
    <w:rsid w:val="002E70C4"/>
    <w:rsid w:val="002E7473"/>
    <w:rsid w:val="002E74D7"/>
    <w:rsid w:val="002E7569"/>
    <w:rsid w:val="002E76F7"/>
    <w:rsid w:val="002E78BC"/>
    <w:rsid w:val="002E7D6B"/>
    <w:rsid w:val="002E7E3C"/>
    <w:rsid w:val="002F0096"/>
    <w:rsid w:val="002F00A8"/>
    <w:rsid w:val="002F0617"/>
    <w:rsid w:val="002F0791"/>
    <w:rsid w:val="002F09D5"/>
    <w:rsid w:val="002F0CBE"/>
    <w:rsid w:val="002F0DA6"/>
    <w:rsid w:val="002F1004"/>
    <w:rsid w:val="002F1110"/>
    <w:rsid w:val="002F117C"/>
    <w:rsid w:val="002F124A"/>
    <w:rsid w:val="002F14FE"/>
    <w:rsid w:val="002F1B36"/>
    <w:rsid w:val="002F1B5A"/>
    <w:rsid w:val="002F1BE5"/>
    <w:rsid w:val="002F1C9C"/>
    <w:rsid w:val="002F2077"/>
    <w:rsid w:val="002F2321"/>
    <w:rsid w:val="002F2553"/>
    <w:rsid w:val="002F267C"/>
    <w:rsid w:val="002F2760"/>
    <w:rsid w:val="002F27FC"/>
    <w:rsid w:val="002F2AE2"/>
    <w:rsid w:val="002F2BFD"/>
    <w:rsid w:val="002F2FC3"/>
    <w:rsid w:val="002F314E"/>
    <w:rsid w:val="002F321F"/>
    <w:rsid w:val="002F3278"/>
    <w:rsid w:val="002F35F4"/>
    <w:rsid w:val="002F3756"/>
    <w:rsid w:val="002F3A4E"/>
    <w:rsid w:val="002F3C09"/>
    <w:rsid w:val="002F3D5F"/>
    <w:rsid w:val="002F40CC"/>
    <w:rsid w:val="002F41EE"/>
    <w:rsid w:val="002F4489"/>
    <w:rsid w:val="002F44CC"/>
    <w:rsid w:val="002F4882"/>
    <w:rsid w:val="002F4938"/>
    <w:rsid w:val="002F4C40"/>
    <w:rsid w:val="002F4DC1"/>
    <w:rsid w:val="002F557F"/>
    <w:rsid w:val="002F559B"/>
    <w:rsid w:val="002F5730"/>
    <w:rsid w:val="002F5811"/>
    <w:rsid w:val="002F5AD0"/>
    <w:rsid w:val="002F5C5D"/>
    <w:rsid w:val="002F5DEE"/>
    <w:rsid w:val="002F5F28"/>
    <w:rsid w:val="002F6235"/>
    <w:rsid w:val="002F6284"/>
    <w:rsid w:val="002F6651"/>
    <w:rsid w:val="002F6684"/>
    <w:rsid w:val="002F66F1"/>
    <w:rsid w:val="002F6715"/>
    <w:rsid w:val="002F7001"/>
    <w:rsid w:val="002F7191"/>
    <w:rsid w:val="002F71B8"/>
    <w:rsid w:val="002F723A"/>
    <w:rsid w:val="002F72F0"/>
    <w:rsid w:val="002F7364"/>
    <w:rsid w:val="002F73FD"/>
    <w:rsid w:val="002F747D"/>
    <w:rsid w:val="002F74D9"/>
    <w:rsid w:val="002F781A"/>
    <w:rsid w:val="002F7B11"/>
    <w:rsid w:val="002F7B4D"/>
    <w:rsid w:val="002F7C5F"/>
    <w:rsid w:val="002F7E1F"/>
    <w:rsid w:val="00300177"/>
    <w:rsid w:val="00300207"/>
    <w:rsid w:val="00300423"/>
    <w:rsid w:val="003005BB"/>
    <w:rsid w:val="0030067E"/>
    <w:rsid w:val="0030074A"/>
    <w:rsid w:val="003009E9"/>
    <w:rsid w:val="00300A24"/>
    <w:rsid w:val="00300E23"/>
    <w:rsid w:val="00300E34"/>
    <w:rsid w:val="00300E62"/>
    <w:rsid w:val="00300FB5"/>
    <w:rsid w:val="003012DA"/>
    <w:rsid w:val="003013BC"/>
    <w:rsid w:val="00301412"/>
    <w:rsid w:val="003014A5"/>
    <w:rsid w:val="003016A2"/>
    <w:rsid w:val="00301837"/>
    <w:rsid w:val="00301A3C"/>
    <w:rsid w:val="00301C20"/>
    <w:rsid w:val="00301C6E"/>
    <w:rsid w:val="00301D79"/>
    <w:rsid w:val="00302186"/>
    <w:rsid w:val="003021DD"/>
    <w:rsid w:val="00302221"/>
    <w:rsid w:val="0030242E"/>
    <w:rsid w:val="00302585"/>
    <w:rsid w:val="003025C9"/>
    <w:rsid w:val="0030345D"/>
    <w:rsid w:val="003034C4"/>
    <w:rsid w:val="003035A6"/>
    <w:rsid w:val="003037BE"/>
    <w:rsid w:val="00303C6E"/>
    <w:rsid w:val="00303E85"/>
    <w:rsid w:val="0030426A"/>
    <w:rsid w:val="00304317"/>
    <w:rsid w:val="00304546"/>
    <w:rsid w:val="00304561"/>
    <w:rsid w:val="0030460D"/>
    <w:rsid w:val="003046E1"/>
    <w:rsid w:val="00304704"/>
    <w:rsid w:val="00304F1E"/>
    <w:rsid w:val="003052FD"/>
    <w:rsid w:val="0030583A"/>
    <w:rsid w:val="00305A14"/>
    <w:rsid w:val="00305C12"/>
    <w:rsid w:val="00305E32"/>
    <w:rsid w:val="00305E8F"/>
    <w:rsid w:val="00305E90"/>
    <w:rsid w:val="00305F4C"/>
    <w:rsid w:val="00305F66"/>
    <w:rsid w:val="00306768"/>
    <w:rsid w:val="003069AE"/>
    <w:rsid w:val="003069EB"/>
    <w:rsid w:val="00306EDD"/>
    <w:rsid w:val="00306F10"/>
    <w:rsid w:val="00306F63"/>
    <w:rsid w:val="003077E3"/>
    <w:rsid w:val="00307DE3"/>
    <w:rsid w:val="0031061B"/>
    <w:rsid w:val="00310A1F"/>
    <w:rsid w:val="00310A9A"/>
    <w:rsid w:val="00310B00"/>
    <w:rsid w:val="00310DAE"/>
    <w:rsid w:val="00310DB4"/>
    <w:rsid w:val="00311173"/>
    <w:rsid w:val="003114A7"/>
    <w:rsid w:val="003115CB"/>
    <w:rsid w:val="003116A6"/>
    <w:rsid w:val="003117FD"/>
    <w:rsid w:val="00311C8C"/>
    <w:rsid w:val="00311E48"/>
    <w:rsid w:val="00311EC8"/>
    <w:rsid w:val="0031220C"/>
    <w:rsid w:val="00312268"/>
    <w:rsid w:val="00312382"/>
    <w:rsid w:val="00312590"/>
    <w:rsid w:val="00312934"/>
    <w:rsid w:val="0031308C"/>
    <w:rsid w:val="0031324C"/>
    <w:rsid w:val="00313669"/>
    <w:rsid w:val="003137E1"/>
    <w:rsid w:val="003138F1"/>
    <w:rsid w:val="00313C2D"/>
    <w:rsid w:val="00313F93"/>
    <w:rsid w:val="003141EA"/>
    <w:rsid w:val="003145D1"/>
    <w:rsid w:val="0031465B"/>
    <w:rsid w:val="003146ED"/>
    <w:rsid w:val="00314784"/>
    <w:rsid w:val="00314ADE"/>
    <w:rsid w:val="00314AEA"/>
    <w:rsid w:val="00314D7E"/>
    <w:rsid w:val="00314E97"/>
    <w:rsid w:val="00315088"/>
    <w:rsid w:val="0031520B"/>
    <w:rsid w:val="00315489"/>
    <w:rsid w:val="003154DB"/>
    <w:rsid w:val="00315644"/>
    <w:rsid w:val="003157C3"/>
    <w:rsid w:val="00315C55"/>
    <w:rsid w:val="00315CC5"/>
    <w:rsid w:val="00315EAB"/>
    <w:rsid w:val="0031605F"/>
    <w:rsid w:val="00316145"/>
    <w:rsid w:val="003166AD"/>
    <w:rsid w:val="00316AAC"/>
    <w:rsid w:val="00316B58"/>
    <w:rsid w:val="00316BB1"/>
    <w:rsid w:val="00316CD2"/>
    <w:rsid w:val="0031727C"/>
    <w:rsid w:val="003172DB"/>
    <w:rsid w:val="00317CFA"/>
    <w:rsid w:val="00317ED3"/>
    <w:rsid w:val="0032007E"/>
    <w:rsid w:val="003200B8"/>
    <w:rsid w:val="003206CF"/>
    <w:rsid w:val="00320B09"/>
    <w:rsid w:val="00320DAE"/>
    <w:rsid w:val="00320FB9"/>
    <w:rsid w:val="00320FE4"/>
    <w:rsid w:val="003214D6"/>
    <w:rsid w:val="003215B0"/>
    <w:rsid w:val="00321EAB"/>
    <w:rsid w:val="003220C2"/>
    <w:rsid w:val="00322234"/>
    <w:rsid w:val="00322243"/>
    <w:rsid w:val="00322462"/>
    <w:rsid w:val="003224AA"/>
    <w:rsid w:val="00322555"/>
    <w:rsid w:val="003225A0"/>
    <w:rsid w:val="003225DF"/>
    <w:rsid w:val="003226FA"/>
    <w:rsid w:val="0032299B"/>
    <w:rsid w:val="00322EAA"/>
    <w:rsid w:val="00322F03"/>
    <w:rsid w:val="00322F1E"/>
    <w:rsid w:val="00323018"/>
    <w:rsid w:val="00323360"/>
    <w:rsid w:val="00323543"/>
    <w:rsid w:val="003236EF"/>
    <w:rsid w:val="0032376E"/>
    <w:rsid w:val="003237D9"/>
    <w:rsid w:val="00323A76"/>
    <w:rsid w:val="00323EED"/>
    <w:rsid w:val="0032442D"/>
    <w:rsid w:val="003245D7"/>
    <w:rsid w:val="003248D3"/>
    <w:rsid w:val="00324BEA"/>
    <w:rsid w:val="00324E5E"/>
    <w:rsid w:val="00324F58"/>
    <w:rsid w:val="003254E5"/>
    <w:rsid w:val="003255AE"/>
    <w:rsid w:val="0032576B"/>
    <w:rsid w:val="003257B4"/>
    <w:rsid w:val="00325803"/>
    <w:rsid w:val="003259CC"/>
    <w:rsid w:val="00325EA6"/>
    <w:rsid w:val="00326120"/>
    <w:rsid w:val="00326234"/>
    <w:rsid w:val="0032625F"/>
    <w:rsid w:val="0032638A"/>
    <w:rsid w:val="003263CE"/>
    <w:rsid w:val="003264B0"/>
    <w:rsid w:val="003268FD"/>
    <w:rsid w:val="00326B66"/>
    <w:rsid w:val="00326BEB"/>
    <w:rsid w:val="00326ED3"/>
    <w:rsid w:val="00327183"/>
    <w:rsid w:val="00327459"/>
    <w:rsid w:val="003275E6"/>
    <w:rsid w:val="00327B7F"/>
    <w:rsid w:val="00327BBA"/>
    <w:rsid w:val="00327CAB"/>
    <w:rsid w:val="00327D2A"/>
    <w:rsid w:val="00327F2A"/>
    <w:rsid w:val="00330260"/>
    <w:rsid w:val="0033026B"/>
    <w:rsid w:val="0033031F"/>
    <w:rsid w:val="0033032E"/>
    <w:rsid w:val="0033050E"/>
    <w:rsid w:val="0033075B"/>
    <w:rsid w:val="003308B0"/>
    <w:rsid w:val="00330B4E"/>
    <w:rsid w:val="00330D0E"/>
    <w:rsid w:val="00330FAD"/>
    <w:rsid w:val="00331237"/>
    <w:rsid w:val="003312C1"/>
    <w:rsid w:val="00331477"/>
    <w:rsid w:val="003315D3"/>
    <w:rsid w:val="003319DE"/>
    <w:rsid w:val="00331C30"/>
    <w:rsid w:val="00331CA1"/>
    <w:rsid w:val="00331D49"/>
    <w:rsid w:val="00332385"/>
    <w:rsid w:val="00332513"/>
    <w:rsid w:val="00332725"/>
    <w:rsid w:val="0033283E"/>
    <w:rsid w:val="00332A4A"/>
    <w:rsid w:val="00332CD8"/>
    <w:rsid w:val="00332E52"/>
    <w:rsid w:val="003331BA"/>
    <w:rsid w:val="0033360A"/>
    <w:rsid w:val="00333731"/>
    <w:rsid w:val="00333885"/>
    <w:rsid w:val="003339A6"/>
    <w:rsid w:val="00333A2B"/>
    <w:rsid w:val="00333A64"/>
    <w:rsid w:val="00333DAC"/>
    <w:rsid w:val="003341B3"/>
    <w:rsid w:val="0033439B"/>
    <w:rsid w:val="00334583"/>
    <w:rsid w:val="003345FD"/>
    <w:rsid w:val="003345FE"/>
    <w:rsid w:val="00334629"/>
    <w:rsid w:val="003346F7"/>
    <w:rsid w:val="00334737"/>
    <w:rsid w:val="00334805"/>
    <w:rsid w:val="00334D99"/>
    <w:rsid w:val="00334DA7"/>
    <w:rsid w:val="003350A6"/>
    <w:rsid w:val="00335116"/>
    <w:rsid w:val="003352E9"/>
    <w:rsid w:val="00335830"/>
    <w:rsid w:val="0033585A"/>
    <w:rsid w:val="00335983"/>
    <w:rsid w:val="00335A96"/>
    <w:rsid w:val="00335EB2"/>
    <w:rsid w:val="003360F3"/>
    <w:rsid w:val="003361BB"/>
    <w:rsid w:val="00336240"/>
    <w:rsid w:val="0033627D"/>
    <w:rsid w:val="003364F1"/>
    <w:rsid w:val="00336EC6"/>
    <w:rsid w:val="00337288"/>
    <w:rsid w:val="00337367"/>
    <w:rsid w:val="0033744A"/>
    <w:rsid w:val="0033755F"/>
    <w:rsid w:val="0033760C"/>
    <w:rsid w:val="00337625"/>
    <w:rsid w:val="003376ED"/>
    <w:rsid w:val="00337A72"/>
    <w:rsid w:val="00337B64"/>
    <w:rsid w:val="003401FA"/>
    <w:rsid w:val="003402CD"/>
    <w:rsid w:val="003402EF"/>
    <w:rsid w:val="00340314"/>
    <w:rsid w:val="003406A0"/>
    <w:rsid w:val="00340A62"/>
    <w:rsid w:val="003410A3"/>
    <w:rsid w:val="003415AA"/>
    <w:rsid w:val="00341623"/>
    <w:rsid w:val="0034162F"/>
    <w:rsid w:val="00341ACD"/>
    <w:rsid w:val="00341ADA"/>
    <w:rsid w:val="00341C3A"/>
    <w:rsid w:val="00341DA4"/>
    <w:rsid w:val="00341F71"/>
    <w:rsid w:val="0034209C"/>
    <w:rsid w:val="00342292"/>
    <w:rsid w:val="00342432"/>
    <w:rsid w:val="00342489"/>
    <w:rsid w:val="00342560"/>
    <w:rsid w:val="00342602"/>
    <w:rsid w:val="00342636"/>
    <w:rsid w:val="0034280A"/>
    <w:rsid w:val="003428E8"/>
    <w:rsid w:val="0034296C"/>
    <w:rsid w:val="0034298F"/>
    <w:rsid w:val="003429DC"/>
    <w:rsid w:val="003429E1"/>
    <w:rsid w:val="00343275"/>
    <w:rsid w:val="0034336B"/>
    <w:rsid w:val="003435B7"/>
    <w:rsid w:val="00343825"/>
    <w:rsid w:val="00343958"/>
    <w:rsid w:val="00343ADE"/>
    <w:rsid w:val="00343BFB"/>
    <w:rsid w:val="00343D44"/>
    <w:rsid w:val="00343D94"/>
    <w:rsid w:val="00343E03"/>
    <w:rsid w:val="00343F00"/>
    <w:rsid w:val="00343F01"/>
    <w:rsid w:val="00343F57"/>
    <w:rsid w:val="00344061"/>
    <w:rsid w:val="00344A0A"/>
    <w:rsid w:val="00344B02"/>
    <w:rsid w:val="00344C8C"/>
    <w:rsid w:val="00344CDC"/>
    <w:rsid w:val="00344D61"/>
    <w:rsid w:val="00344DD3"/>
    <w:rsid w:val="00344F8A"/>
    <w:rsid w:val="0034510E"/>
    <w:rsid w:val="00345229"/>
    <w:rsid w:val="00345608"/>
    <w:rsid w:val="00345651"/>
    <w:rsid w:val="003456D1"/>
    <w:rsid w:val="00345881"/>
    <w:rsid w:val="00345923"/>
    <w:rsid w:val="003459FF"/>
    <w:rsid w:val="0034628D"/>
    <w:rsid w:val="0034644B"/>
    <w:rsid w:val="00347040"/>
    <w:rsid w:val="003470C4"/>
    <w:rsid w:val="00347216"/>
    <w:rsid w:val="00347369"/>
    <w:rsid w:val="0034744D"/>
    <w:rsid w:val="00347467"/>
    <w:rsid w:val="003475B1"/>
    <w:rsid w:val="003476AD"/>
    <w:rsid w:val="00347BA6"/>
    <w:rsid w:val="00347D8F"/>
    <w:rsid w:val="00350191"/>
    <w:rsid w:val="00350452"/>
    <w:rsid w:val="003504BC"/>
    <w:rsid w:val="00350643"/>
    <w:rsid w:val="00350941"/>
    <w:rsid w:val="0035098A"/>
    <w:rsid w:val="00350BF4"/>
    <w:rsid w:val="00350C45"/>
    <w:rsid w:val="00350FCC"/>
    <w:rsid w:val="00351112"/>
    <w:rsid w:val="003512DC"/>
    <w:rsid w:val="00351368"/>
    <w:rsid w:val="003514C1"/>
    <w:rsid w:val="00351573"/>
    <w:rsid w:val="003515F5"/>
    <w:rsid w:val="0035164A"/>
    <w:rsid w:val="003518CF"/>
    <w:rsid w:val="0035190D"/>
    <w:rsid w:val="00351CBE"/>
    <w:rsid w:val="00351E39"/>
    <w:rsid w:val="00351F4B"/>
    <w:rsid w:val="0035205C"/>
    <w:rsid w:val="003520ED"/>
    <w:rsid w:val="0035213C"/>
    <w:rsid w:val="0035221F"/>
    <w:rsid w:val="0035224C"/>
    <w:rsid w:val="003523F8"/>
    <w:rsid w:val="0035248F"/>
    <w:rsid w:val="0035265D"/>
    <w:rsid w:val="00352693"/>
    <w:rsid w:val="0035296C"/>
    <w:rsid w:val="003529EE"/>
    <w:rsid w:val="00352A25"/>
    <w:rsid w:val="00352CF5"/>
    <w:rsid w:val="00352DC2"/>
    <w:rsid w:val="00353091"/>
    <w:rsid w:val="003532AD"/>
    <w:rsid w:val="00353371"/>
    <w:rsid w:val="00353376"/>
    <w:rsid w:val="00353415"/>
    <w:rsid w:val="003534EE"/>
    <w:rsid w:val="00353667"/>
    <w:rsid w:val="00353815"/>
    <w:rsid w:val="003539E6"/>
    <w:rsid w:val="00353AC5"/>
    <w:rsid w:val="00353CCF"/>
    <w:rsid w:val="00353F35"/>
    <w:rsid w:val="003542DB"/>
    <w:rsid w:val="0035432B"/>
    <w:rsid w:val="0035448B"/>
    <w:rsid w:val="003544B6"/>
    <w:rsid w:val="003544C2"/>
    <w:rsid w:val="0035473F"/>
    <w:rsid w:val="003547D5"/>
    <w:rsid w:val="00354B81"/>
    <w:rsid w:val="00354BF4"/>
    <w:rsid w:val="00355150"/>
    <w:rsid w:val="003555E3"/>
    <w:rsid w:val="00355A3B"/>
    <w:rsid w:val="00355BAA"/>
    <w:rsid w:val="00355CF3"/>
    <w:rsid w:val="00355DAC"/>
    <w:rsid w:val="00355E1F"/>
    <w:rsid w:val="00355F64"/>
    <w:rsid w:val="00355FFE"/>
    <w:rsid w:val="0035634B"/>
    <w:rsid w:val="00356557"/>
    <w:rsid w:val="003565A4"/>
    <w:rsid w:val="00356664"/>
    <w:rsid w:val="003566C3"/>
    <w:rsid w:val="003566E2"/>
    <w:rsid w:val="003566ED"/>
    <w:rsid w:val="003568B1"/>
    <w:rsid w:val="003568F3"/>
    <w:rsid w:val="00356B5C"/>
    <w:rsid w:val="00356B91"/>
    <w:rsid w:val="00356C06"/>
    <w:rsid w:val="00356C7C"/>
    <w:rsid w:val="00356CE7"/>
    <w:rsid w:val="00356D51"/>
    <w:rsid w:val="00356D97"/>
    <w:rsid w:val="00356EB8"/>
    <w:rsid w:val="003572D4"/>
    <w:rsid w:val="00357708"/>
    <w:rsid w:val="003578FB"/>
    <w:rsid w:val="00357C59"/>
    <w:rsid w:val="00357C92"/>
    <w:rsid w:val="00357E29"/>
    <w:rsid w:val="0036007A"/>
    <w:rsid w:val="00360101"/>
    <w:rsid w:val="0036010B"/>
    <w:rsid w:val="0036031C"/>
    <w:rsid w:val="00360378"/>
    <w:rsid w:val="0036062F"/>
    <w:rsid w:val="00360CD2"/>
    <w:rsid w:val="00360D19"/>
    <w:rsid w:val="00360F81"/>
    <w:rsid w:val="00361172"/>
    <w:rsid w:val="003612CD"/>
    <w:rsid w:val="00361314"/>
    <w:rsid w:val="0036152C"/>
    <w:rsid w:val="00361582"/>
    <w:rsid w:val="00361BD5"/>
    <w:rsid w:val="00361F0C"/>
    <w:rsid w:val="00361F7C"/>
    <w:rsid w:val="00361FFB"/>
    <w:rsid w:val="00362033"/>
    <w:rsid w:val="00362184"/>
    <w:rsid w:val="003623E1"/>
    <w:rsid w:val="0036260B"/>
    <w:rsid w:val="00362629"/>
    <w:rsid w:val="0036283E"/>
    <w:rsid w:val="003628F0"/>
    <w:rsid w:val="00362AE4"/>
    <w:rsid w:val="00362D4B"/>
    <w:rsid w:val="00362DD5"/>
    <w:rsid w:val="00362DF9"/>
    <w:rsid w:val="00362E9B"/>
    <w:rsid w:val="00362FEF"/>
    <w:rsid w:val="003631D8"/>
    <w:rsid w:val="003631F3"/>
    <w:rsid w:val="003632B9"/>
    <w:rsid w:val="00363453"/>
    <w:rsid w:val="0036351A"/>
    <w:rsid w:val="003636DB"/>
    <w:rsid w:val="00363732"/>
    <w:rsid w:val="003637C8"/>
    <w:rsid w:val="003637FD"/>
    <w:rsid w:val="00363B76"/>
    <w:rsid w:val="00363B95"/>
    <w:rsid w:val="00363D77"/>
    <w:rsid w:val="00363E3A"/>
    <w:rsid w:val="00363ED3"/>
    <w:rsid w:val="00364040"/>
    <w:rsid w:val="00364218"/>
    <w:rsid w:val="0036450A"/>
    <w:rsid w:val="00364572"/>
    <w:rsid w:val="003647CC"/>
    <w:rsid w:val="00364918"/>
    <w:rsid w:val="00364AAC"/>
    <w:rsid w:val="00364E33"/>
    <w:rsid w:val="00365179"/>
    <w:rsid w:val="00365408"/>
    <w:rsid w:val="0036585C"/>
    <w:rsid w:val="003658C1"/>
    <w:rsid w:val="0036595C"/>
    <w:rsid w:val="00365A28"/>
    <w:rsid w:val="00365AFA"/>
    <w:rsid w:val="00365F61"/>
    <w:rsid w:val="0036626A"/>
    <w:rsid w:val="00366407"/>
    <w:rsid w:val="003667FE"/>
    <w:rsid w:val="00366847"/>
    <w:rsid w:val="003669B2"/>
    <w:rsid w:val="00366D11"/>
    <w:rsid w:val="00366E7F"/>
    <w:rsid w:val="00366F30"/>
    <w:rsid w:val="00367105"/>
    <w:rsid w:val="00367200"/>
    <w:rsid w:val="003672B3"/>
    <w:rsid w:val="003672E3"/>
    <w:rsid w:val="0036744C"/>
    <w:rsid w:val="00367DD0"/>
    <w:rsid w:val="0037007B"/>
    <w:rsid w:val="00370103"/>
    <w:rsid w:val="003701AF"/>
    <w:rsid w:val="003703EA"/>
    <w:rsid w:val="00370487"/>
    <w:rsid w:val="00370574"/>
    <w:rsid w:val="00370634"/>
    <w:rsid w:val="00370975"/>
    <w:rsid w:val="00370CB0"/>
    <w:rsid w:val="00370D51"/>
    <w:rsid w:val="003710A7"/>
    <w:rsid w:val="00371173"/>
    <w:rsid w:val="0037118A"/>
    <w:rsid w:val="00371394"/>
    <w:rsid w:val="0037159D"/>
    <w:rsid w:val="00371C30"/>
    <w:rsid w:val="00371C61"/>
    <w:rsid w:val="00371ED8"/>
    <w:rsid w:val="003723D4"/>
    <w:rsid w:val="003723DA"/>
    <w:rsid w:val="0037244B"/>
    <w:rsid w:val="003724E7"/>
    <w:rsid w:val="003726C0"/>
    <w:rsid w:val="00372992"/>
    <w:rsid w:val="00372A0E"/>
    <w:rsid w:val="00372A2D"/>
    <w:rsid w:val="00372B21"/>
    <w:rsid w:val="00372C41"/>
    <w:rsid w:val="00372E6F"/>
    <w:rsid w:val="003730D0"/>
    <w:rsid w:val="00373398"/>
    <w:rsid w:val="003733A3"/>
    <w:rsid w:val="00373432"/>
    <w:rsid w:val="00373466"/>
    <w:rsid w:val="003735BC"/>
    <w:rsid w:val="003737D8"/>
    <w:rsid w:val="003739ED"/>
    <w:rsid w:val="00373A99"/>
    <w:rsid w:val="00373C94"/>
    <w:rsid w:val="00374140"/>
    <w:rsid w:val="0037417E"/>
    <w:rsid w:val="003743B0"/>
    <w:rsid w:val="003743CC"/>
    <w:rsid w:val="0037448A"/>
    <w:rsid w:val="0037466A"/>
    <w:rsid w:val="0037467F"/>
    <w:rsid w:val="003746BF"/>
    <w:rsid w:val="00374797"/>
    <w:rsid w:val="00374844"/>
    <w:rsid w:val="00374894"/>
    <w:rsid w:val="0037489F"/>
    <w:rsid w:val="00374C3A"/>
    <w:rsid w:val="00374D79"/>
    <w:rsid w:val="00375135"/>
    <w:rsid w:val="003751F1"/>
    <w:rsid w:val="0037561B"/>
    <w:rsid w:val="003757C9"/>
    <w:rsid w:val="00375A61"/>
    <w:rsid w:val="00375BAE"/>
    <w:rsid w:val="00375BBB"/>
    <w:rsid w:val="00375CC3"/>
    <w:rsid w:val="00375EB4"/>
    <w:rsid w:val="00375F08"/>
    <w:rsid w:val="00376337"/>
    <w:rsid w:val="003764DA"/>
    <w:rsid w:val="00376506"/>
    <w:rsid w:val="003765FE"/>
    <w:rsid w:val="0037694E"/>
    <w:rsid w:val="00376B98"/>
    <w:rsid w:val="00376C9E"/>
    <w:rsid w:val="00376D47"/>
    <w:rsid w:val="00376DA9"/>
    <w:rsid w:val="00376E41"/>
    <w:rsid w:val="003770CB"/>
    <w:rsid w:val="00377125"/>
    <w:rsid w:val="00377271"/>
    <w:rsid w:val="00377295"/>
    <w:rsid w:val="00377302"/>
    <w:rsid w:val="00377449"/>
    <w:rsid w:val="003775AD"/>
    <w:rsid w:val="00377755"/>
    <w:rsid w:val="003777B4"/>
    <w:rsid w:val="00377C70"/>
    <w:rsid w:val="00377DB8"/>
    <w:rsid w:val="00377ED1"/>
    <w:rsid w:val="003802A5"/>
    <w:rsid w:val="00380608"/>
    <w:rsid w:val="00380758"/>
    <w:rsid w:val="00380761"/>
    <w:rsid w:val="0038077C"/>
    <w:rsid w:val="00380B9E"/>
    <w:rsid w:val="00380BE9"/>
    <w:rsid w:val="00380C3B"/>
    <w:rsid w:val="00380C71"/>
    <w:rsid w:val="00380C88"/>
    <w:rsid w:val="00380CDF"/>
    <w:rsid w:val="00380E8C"/>
    <w:rsid w:val="0038117C"/>
    <w:rsid w:val="003811EA"/>
    <w:rsid w:val="003813C3"/>
    <w:rsid w:val="00381424"/>
    <w:rsid w:val="00381468"/>
    <w:rsid w:val="00381630"/>
    <w:rsid w:val="00381B36"/>
    <w:rsid w:val="00381C0D"/>
    <w:rsid w:val="00381CE5"/>
    <w:rsid w:val="00381F47"/>
    <w:rsid w:val="00381FCB"/>
    <w:rsid w:val="0038234A"/>
    <w:rsid w:val="003825B8"/>
    <w:rsid w:val="003827AC"/>
    <w:rsid w:val="003827D0"/>
    <w:rsid w:val="003828C8"/>
    <w:rsid w:val="00382A3F"/>
    <w:rsid w:val="00382D7E"/>
    <w:rsid w:val="00382DE8"/>
    <w:rsid w:val="00383029"/>
    <w:rsid w:val="00383235"/>
    <w:rsid w:val="003833DB"/>
    <w:rsid w:val="00383410"/>
    <w:rsid w:val="003834F2"/>
    <w:rsid w:val="003835C5"/>
    <w:rsid w:val="00383BCC"/>
    <w:rsid w:val="00383EBF"/>
    <w:rsid w:val="00383F56"/>
    <w:rsid w:val="00384542"/>
    <w:rsid w:val="003850D5"/>
    <w:rsid w:val="0038517C"/>
    <w:rsid w:val="0038520C"/>
    <w:rsid w:val="00385398"/>
    <w:rsid w:val="00385C45"/>
    <w:rsid w:val="00385E67"/>
    <w:rsid w:val="00386280"/>
    <w:rsid w:val="003864DC"/>
    <w:rsid w:val="00386A8A"/>
    <w:rsid w:val="0038701C"/>
    <w:rsid w:val="0038743E"/>
    <w:rsid w:val="003875B6"/>
    <w:rsid w:val="003876B8"/>
    <w:rsid w:val="00387805"/>
    <w:rsid w:val="0038786F"/>
    <w:rsid w:val="00387A05"/>
    <w:rsid w:val="00387A9F"/>
    <w:rsid w:val="00387AA8"/>
    <w:rsid w:val="00387BCD"/>
    <w:rsid w:val="00387CA0"/>
    <w:rsid w:val="003900DD"/>
    <w:rsid w:val="00390123"/>
    <w:rsid w:val="0039033B"/>
    <w:rsid w:val="00390580"/>
    <w:rsid w:val="00390865"/>
    <w:rsid w:val="00390EA2"/>
    <w:rsid w:val="003911CC"/>
    <w:rsid w:val="0039135D"/>
    <w:rsid w:val="003916C4"/>
    <w:rsid w:val="00391861"/>
    <w:rsid w:val="003919F2"/>
    <w:rsid w:val="00391D3E"/>
    <w:rsid w:val="003922DA"/>
    <w:rsid w:val="003923B1"/>
    <w:rsid w:val="0039249E"/>
    <w:rsid w:val="003928E2"/>
    <w:rsid w:val="0039295C"/>
    <w:rsid w:val="00392BB0"/>
    <w:rsid w:val="00392C28"/>
    <w:rsid w:val="00392C4A"/>
    <w:rsid w:val="00392CDA"/>
    <w:rsid w:val="00392F2E"/>
    <w:rsid w:val="00392FEF"/>
    <w:rsid w:val="00393173"/>
    <w:rsid w:val="0039322E"/>
    <w:rsid w:val="0039325C"/>
    <w:rsid w:val="003932C5"/>
    <w:rsid w:val="003932F8"/>
    <w:rsid w:val="00393301"/>
    <w:rsid w:val="0039340D"/>
    <w:rsid w:val="00393437"/>
    <w:rsid w:val="003934D4"/>
    <w:rsid w:val="00393545"/>
    <w:rsid w:val="0039368C"/>
    <w:rsid w:val="00393932"/>
    <w:rsid w:val="00393973"/>
    <w:rsid w:val="00393B12"/>
    <w:rsid w:val="00393CA7"/>
    <w:rsid w:val="00393DDC"/>
    <w:rsid w:val="00393E46"/>
    <w:rsid w:val="00393EBF"/>
    <w:rsid w:val="00393FFB"/>
    <w:rsid w:val="0039400F"/>
    <w:rsid w:val="00394067"/>
    <w:rsid w:val="00394332"/>
    <w:rsid w:val="003945E8"/>
    <w:rsid w:val="00394663"/>
    <w:rsid w:val="00394763"/>
    <w:rsid w:val="0039478D"/>
    <w:rsid w:val="00394A27"/>
    <w:rsid w:val="00394A4C"/>
    <w:rsid w:val="00394F48"/>
    <w:rsid w:val="00395035"/>
    <w:rsid w:val="0039539C"/>
    <w:rsid w:val="003957EE"/>
    <w:rsid w:val="0039588A"/>
    <w:rsid w:val="00395CAD"/>
    <w:rsid w:val="00395E1A"/>
    <w:rsid w:val="00396132"/>
    <w:rsid w:val="00396394"/>
    <w:rsid w:val="003965B0"/>
    <w:rsid w:val="003965BC"/>
    <w:rsid w:val="00396601"/>
    <w:rsid w:val="00396752"/>
    <w:rsid w:val="00396C1B"/>
    <w:rsid w:val="00396D73"/>
    <w:rsid w:val="0039711F"/>
    <w:rsid w:val="00397947"/>
    <w:rsid w:val="0039794F"/>
    <w:rsid w:val="00397A37"/>
    <w:rsid w:val="00397B2B"/>
    <w:rsid w:val="00397B7C"/>
    <w:rsid w:val="00397B87"/>
    <w:rsid w:val="00397B8C"/>
    <w:rsid w:val="00397BA4"/>
    <w:rsid w:val="00397D4D"/>
    <w:rsid w:val="00397D9F"/>
    <w:rsid w:val="003A0510"/>
    <w:rsid w:val="003A0544"/>
    <w:rsid w:val="003A0590"/>
    <w:rsid w:val="003A05A7"/>
    <w:rsid w:val="003A0A49"/>
    <w:rsid w:val="003A0FC0"/>
    <w:rsid w:val="003A1016"/>
    <w:rsid w:val="003A13AD"/>
    <w:rsid w:val="003A1401"/>
    <w:rsid w:val="003A1934"/>
    <w:rsid w:val="003A1A1D"/>
    <w:rsid w:val="003A1BAB"/>
    <w:rsid w:val="003A1CA7"/>
    <w:rsid w:val="003A1DD5"/>
    <w:rsid w:val="003A2002"/>
    <w:rsid w:val="003A2395"/>
    <w:rsid w:val="003A23B7"/>
    <w:rsid w:val="003A2806"/>
    <w:rsid w:val="003A28AF"/>
    <w:rsid w:val="003A2B37"/>
    <w:rsid w:val="003A2C7C"/>
    <w:rsid w:val="003A2C84"/>
    <w:rsid w:val="003A3625"/>
    <w:rsid w:val="003A3BB6"/>
    <w:rsid w:val="003A3C5E"/>
    <w:rsid w:val="003A41F4"/>
    <w:rsid w:val="003A4324"/>
    <w:rsid w:val="003A4614"/>
    <w:rsid w:val="003A47D1"/>
    <w:rsid w:val="003A48D7"/>
    <w:rsid w:val="003A5062"/>
    <w:rsid w:val="003A5217"/>
    <w:rsid w:val="003A54D8"/>
    <w:rsid w:val="003A56D6"/>
    <w:rsid w:val="003A5703"/>
    <w:rsid w:val="003A574E"/>
    <w:rsid w:val="003A5846"/>
    <w:rsid w:val="003A5877"/>
    <w:rsid w:val="003A59FC"/>
    <w:rsid w:val="003A5BAE"/>
    <w:rsid w:val="003A6050"/>
    <w:rsid w:val="003A60F5"/>
    <w:rsid w:val="003A60FA"/>
    <w:rsid w:val="003A6285"/>
    <w:rsid w:val="003A630C"/>
    <w:rsid w:val="003A692E"/>
    <w:rsid w:val="003A6B47"/>
    <w:rsid w:val="003A6DA8"/>
    <w:rsid w:val="003A6DCF"/>
    <w:rsid w:val="003A7216"/>
    <w:rsid w:val="003A745B"/>
    <w:rsid w:val="003A7930"/>
    <w:rsid w:val="003A7C9A"/>
    <w:rsid w:val="003A7D35"/>
    <w:rsid w:val="003B0010"/>
    <w:rsid w:val="003B0D2B"/>
    <w:rsid w:val="003B0F3C"/>
    <w:rsid w:val="003B123B"/>
    <w:rsid w:val="003B1342"/>
    <w:rsid w:val="003B16D1"/>
    <w:rsid w:val="003B1715"/>
    <w:rsid w:val="003B173A"/>
    <w:rsid w:val="003B1E9F"/>
    <w:rsid w:val="003B1ED5"/>
    <w:rsid w:val="003B2046"/>
    <w:rsid w:val="003B23B2"/>
    <w:rsid w:val="003B2463"/>
    <w:rsid w:val="003B26BA"/>
    <w:rsid w:val="003B2726"/>
    <w:rsid w:val="003B273F"/>
    <w:rsid w:val="003B2770"/>
    <w:rsid w:val="003B2A66"/>
    <w:rsid w:val="003B2B28"/>
    <w:rsid w:val="003B2B7F"/>
    <w:rsid w:val="003B2BAC"/>
    <w:rsid w:val="003B2DC4"/>
    <w:rsid w:val="003B2E32"/>
    <w:rsid w:val="003B2F51"/>
    <w:rsid w:val="003B2FA4"/>
    <w:rsid w:val="003B3314"/>
    <w:rsid w:val="003B33CC"/>
    <w:rsid w:val="003B3616"/>
    <w:rsid w:val="003B37C5"/>
    <w:rsid w:val="003B39B0"/>
    <w:rsid w:val="003B419E"/>
    <w:rsid w:val="003B427F"/>
    <w:rsid w:val="003B42D1"/>
    <w:rsid w:val="003B4348"/>
    <w:rsid w:val="003B4845"/>
    <w:rsid w:val="003B495B"/>
    <w:rsid w:val="003B4F3E"/>
    <w:rsid w:val="003B5128"/>
    <w:rsid w:val="003B52D4"/>
    <w:rsid w:val="003B5578"/>
    <w:rsid w:val="003B57E5"/>
    <w:rsid w:val="003B5895"/>
    <w:rsid w:val="003B5A11"/>
    <w:rsid w:val="003B5AC3"/>
    <w:rsid w:val="003B5C90"/>
    <w:rsid w:val="003B5C9A"/>
    <w:rsid w:val="003B623E"/>
    <w:rsid w:val="003B65F4"/>
    <w:rsid w:val="003B6604"/>
    <w:rsid w:val="003B6A40"/>
    <w:rsid w:val="003B6C0D"/>
    <w:rsid w:val="003B6CA9"/>
    <w:rsid w:val="003B6FD5"/>
    <w:rsid w:val="003B711D"/>
    <w:rsid w:val="003B7199"/>
    <w:rsid w:val="003B7294"/>
    <w:rsid w:val="003B7421"/>
    <w:rsid w:val="003B7511"/>
    <w:rsid w:val="003B788B"/>
    <w:rsid w:val="003B7A13"/>
    <w:rsid w:val="003B7E48"/>
    <w:rsid w:val="003B7E94"/>
    <w:rsid w:val="003C0186"/>
    <w:rsid w:val="003C01FA"/>
    <w:rsid w:val="003C031A"/>
    <w:rsid w:val="003C03AF"/>
    <w:rsid w:val="003C05B5"/>
    <w:rsid w:val="003C0690"/>
    <w:rsid w:val="003C0AB2"/>
    <w:rsid w:val="003C0C45"/>
    <w:rsid w:val="003C1049"/>
    <w:rsid w:val="003C1124"/>
    <w:rsid w:val="003C1588"/>
    <w:rsid w:val="003C1610"/>
    <w:rsid w:val="003C16C8"/>
    <w:rsid w:val="003C1C19"/>
    <w:rsid w:val="003C1C1C"/>
    <w:rsid w:val="003C1DAE"/>
    <w:rsid w:val="003C1E3C"/>
    <w:rsid w:val="003C1F6E"/>
    <w:rsid w:val="003C1FCB"/>
    <w:rsid w:val="003C2058"/>
    <w:rsid w:val="003C22F0"/>
    <w:rsid w:val="003C2603"/>
    <w:rsid w:val="003C2685"/>
    <w:rsid w:val="003C27DA"/>
    <w:rsid w:val="003C2807"/>
    <w:rsid w:val="003C29D5"/>
    <w:rsid w:val="003C2C84"/>
    <w:rsid w:val="003C2F1F"/>
    <w:rsid w:val="003C305D"/>
    <w:rsid w:val="003C3407"/>
    <w:rsid w:val="003C368C"/>
    <w:rsid w:val="003C387D"/>
    <w:rsid w:val="003C3BBD"/>
    <w:rsid w:val="003C3C77"/>
    <w:rsid w:val="003C3CB2"/>
    <w:rsid w:val="003C3EEE"/>
    <w:rsid w:val="003C441F"/>
    <w:rsid w:val="003C47B2"/>
    <w:rsid w:val="003C4805"/>
    <w:rsid w:val="003C48AC"/>
    <w:rsid w:val="003C4A1B"/>
    <w:rsid w:val="003C4A4A"/>
    <w:rsid w:val="003C4AD0"/>
    <w:rsid w:val="003C5AA7"/>
    <w:rsid w:val="003C5B0D"/>
    <w:rsid w:val="003C5C8E"/>
    <w:rsid w:val="003C61E0"/>
    <w:rsid w:val="003C6224"/>
    <w:rsid w:val="003C637E"/>
    <w:rsid w:val="003C67A4"/>
    <w:rsid w:val="003C6840"/>
    <w:rsid w:val="003C6A95"/>
    <w:rsid w:val="003C6CCC"/>
    <w:rsid w:val="003C6CD5"/>
    <w:rsid w:val="003C6E12"/>
    <w:rsid w:val="003C6F81"/>
    <w:rsid w:val="003C7057"/>
    <w:rsid w:val="003C70AB"/>
    <w:rsid w:val="003C7484"/>
    <w:rsid w:val="003C7637"/>
    <w:rsid w:val="003C77CF"/>
    <w:rsid w:val="003C7911"/>
    <w:rsid w:val="003C7B78"/>
    <w:rsid w:val="003C7D61"/>
    <w:rsid w:val="003D0335"/>
    <w:rsid w:val="003D04B6"/>
    <w:rsid w:val="003D07C6"/>
    <w:rsid w:val="003D09C7"/>
    <w:rsid w:val="003D1183"/>
    <w:rsid w:val="003D141D"/>
    <w:rsid w:val="003D1547"/>
    <w:rsid w:val="003D16DC"/>
    <w:rsid w:val="003D16FC"/>
    <w:rsid w:val="003D195A"/>
    <w:rsid w:val="003D1BF2"/>
    <w:rsid w:val="003D1DBD"/>
    <w:rsid w:val="003D1DD2"/>
    <w:rsid w:val="003D1ED1"/>
    <w:rsid w:val="003D1F45"/>
    <w:rsid w:val="003D1FB3"/>
    <w:rsid w:val="003D20F5"/>
    <w:rsid w:val="003D2297"/>
    <w:rsid w:val="003D24C5"/>
    <w:rsid w:val="003D259D"/>
    <w:rsid w:val="003D260F"/>
    <w:rsid w:val="003D27EE"/>
    <w:rsid w:val="003D28E9"/>
    <w:rsid w:val="003D2955"/>
    <w:rsid w:val="003D2994"/>
    <w:rsid w:val="003D2A8C"/>
    <w:rsid w:val="003D2AD6"/>
    <w:rsid w:val="003D2BCE"/>
    <w:rsid w:val="003D2D92"/>
    <w:rsid w:val="003D2DBB"/>
    <w:rsid w:val="003D2FB3"/>
    <w:rsid w:val="003D3113"/>
    <w:rsid w:val="003D3203"/>
    <w:rsid w:val="003D34DE"/>
    <w:rsid w:val="003D38F6"/>
    <w:rsid w:val="003D3A3C"/>
    <w:rsid w:val="003D4209"/>
    <w:rsid w:val="003D42ED"/>
    <w:rsid w:val="003D445B"/>
    <w:rsid w:val="003D44A4"/>
    <w:rsid w:val="003D482A"/>
    <w:rsid w:val="003D4D44"/>
    <w:rsid w:val="003D4F4A"/>
    <w:rsid w:val="003D500D"/>
    <w:rsid w:val="003D511B"/>
    <w:rsid w:val="003D5137"/>
    <w:rsid w:val="003D5267"/>
    <w:rsid w:val="003D52AD"/>
    <w:rsid w:val="003D55F9"/>
    <w:rsid w:val="003D569A"/>
    <w:rsid w:val="003D571D"/>
    <w:rsid w:val="003D587B"/>
    <w:rsid w:val="003D5883"/>
    <w:rsid w:val="003D5A56"/>
    <w:rsid w:val="003D5B69"/>
    <w:rsid w:val="003D5BBC"/>
    <w:rsid w:val="003D5FC9"/>
    <w:rsid w:val="003D6070"/>
    <w:rsid w:val="003D632A"/>
    <w:rsid w:val="003D6442"/>
    <w:rsid w:val="003D64BC"/>
    <w:rsid w:val="003D6596"/>
    <w:rsid w:val="003D6A6A"/>
    <w:rsid w:val="003D6D75"/>
    <w:rsid w:val="003D6DDC"/>
    <w:rsid w:val="003D6F7D"/>
    <w:rsid w:val="003D7029"/>
    <w:rsid w:val="003D724A"/>
    <w:rsid w:val="003D7254"/>
    <w:rsid w:val="003D75D7"/>
    <w:rsid w:val="003D76A1"/>
    <w:rsid w:val="003D7BE8"/>
    <w:rsid w:val="003D7D53"/>
    <w:rsid w:val="003D7D9F"/>
    <w:rsid w:val="003D7FF7"/>
    <w:rsid w:val="003E0032"/>
    <w:rsid w:val="003E0234"/>
    <w:rsid w:val="003E02DA"/>
    <w:rsid w:val="003E0493"/>
    <w:rsid w:val="003E087B"/>
    <w:rsid w:val="003E09E9"/>
    <w:rsid w:val="003E0A8D"/>
    <w:rsid w:val="003E0BB8"/>
    <w:rsid w:val="003E0FD8"/>
    <w:rsid w:val="003E1092"/>
    <w:rsid w:val="003E111F"/>
    <w:rsid w:val="003E1161"/>
    <w:rsid w:val="003E125D"/>
    <w:rsid w:val="003E12E4"/>
    <w:rsid w:val="003E15AE"/>
    <w:rsid w:val="003E1807"/>
    <w:rsid w:val="003E1E63"/>
    <w:rsid w:val="003E20F1"/>
    <w:rsid w:val="003E2126"/>
    <w:rsid w:val="003E2322"/>
    <w:rsid w:val="003E2356"/>
    <w:rsid w:val="003E2367"/>
    <w:rsid w:val="003E2965"/>
    <w:rsid w:val="003E2A92"/>
    <w:rsid w:val="003E2B3F"/>
    <w:rsid w:val="003E2FA6"/>
    <w:rsid w:val="003E304A"/>
    <w:rsid w:val="003E31AF"/>
    <w:rsid w:val="003E31E1"/>
    <w:rsid w:val="003E32A6"/>
    <w:rsid w:val="003E331B"/>
    <w:rsid w:val="003E33C2"/>
    <w:rsid w:val="003E3623"/>
    <w:rsid w:val="003E3788"/>
    <w:rsid w:val="003E396B"/>
    <w:rsid w:val="003E39C5"/>
    <w:rsid w:val="003E39CC"/>
    <w:rsid w:val="003E3D28"/>
    <w:rsid w:val="003E3E13"/>
    <w:rsid w:val="003E4236"/>
    <w:rsid w:val="003E44BC"/>
    <w:rsid w:val="003E47EE"/>
    <w:rsid w:val="003E4868"/>
    <w:rsid w:val="003E49F4"/>
    <w:rsid w:val="003E4DAE"/>
    <w:rsid w:val="003E4EAF"/>
    <w:rsid w:val="003E5456"/>
    <w:rsid w:val="003E5460"/>
    <w:rsid w:val="003E5556"/>
    <w:rsid w:val="003E5785"/>
    <w:rsid w:val="003E579C"/>
    <w:rsid w:val="003E596C"/>
    <w:rsid w:val="003E5D63"/>
    <w:rsid w:val="003E5E75"/>
    <w:rsid w:val="003E609A"/>
    <w:rsid w:val="003E61AF"/>
    <w:rsid w:val="003E6304"/>
    <w:rsid w:val="003E6315"/>
    <w:rsid w:val="003E6523"/>
    <w:rsid w:val="003E653F"/>
    <w:rsid w:val="003E65CC"/>
    <w:rsid w:val="003E6B77"/>
    <w:rsid w:val="003E6CC2"/>
    <w:rsid w:val="003E6F85"/>
    <w:rsid w:val="003E6FA2"/>
    <w:rsid w:val="003E74CB"/>
    <w:rsid w:val="003E771E"/>
    <w:rsid w:val="003E7B5C"/>
    <w:rsid w:val="003E7BA9"/>
    <w:rsid w:val="003E7CB3"/>
    <w:rsid w:val="003E7D69"/>
    <w:rsid w:val="003E7FA2"/>
    <w:rsid w:val="003F020E"/>
    <w:rsid w:val="003F030E"/>
    <w:rsid w:val="003F06D6"/>
    <w:rsid w:val="003F077F"/>
    <w:rsid w:val="003F0923"/>
    <w:rsid w:val="003F0B7A"/>
    <w:rsid w:val="003F11A6"/>
    <w:rsid w:val="003F176A"/>
    <w:rsid w:val="003F1845"/>
    <w:rsid w:val="003F191A"/>
    <w:rsid w:val="003F19C3"/>
    <w:rsid w:val="003F1B0D"/>
    <w:rsid w:val="003F1C3B"/>
    <w:rsid w:val="003F1C7B"/>
    <w:rsid w:val="003F1D6D"/>
    <w:rsid w:val="003F1F6D"/>
    <w:rsid w:val="003F1FCB"/>
    <w:rsid w:val="003F222F"/>
    <w:rsid w:val="003F2381"/>
    <w:rsid w:val="003F23AB"/>
    <w:rsid w:val="003F23F1"/>
    <w:rsid w:val="003F24B7"/>
    <w:rsid w:val="003F24EB"/>
    <w:rsid w:val="003F2545"/>
    <w:rsid w:val="003F2758"/>
    <w:rsid w:val="003F2797"/>
    <w:rsid w:val="003F27E7"/>
    <w:rsid w:val="003F345F"/>
    <w:rsid w:val="003F3497"/>
    <w:rsid w:val="003F36CA"/>
    <w:rsid w:val="003F372F"/>
    <w:rsid w:val="003F38E5"/>
    <w:rsid w:val="003F3ABD"/>
    <w:rsid w:val="003F3C51"/>
    <w:rsid w:val="003F3C87"/>
    <w:rsid w:val="003F3F6A"/>
    <w:rsid w:val="003F3FCD"/>
    <w:rsid w:val="003F4162"/>
    <w:rsid w:val="003F42C7"/>
    <w:rsid w:val="003F478A"/>
    <w:rsid w:val="003F47B5"/>
    <w:rsid w:val="003F486A"/>
    <w:rsid w:val="003F48C7"/>
    <w:rsid w:val="003F48F3"/>
    <w:rsid w:val="003F4CEF"/>
    <w:rsid w:val="003F4DE7"/>
    <w:rsid w:val="003F562D"/>
    <w:rsid w:val="003F5725"/>
    <w:rsid w:val="003F5BC4"/>
    <w:rsid w:val="003F61B3"/>
    <w:rsid w:val="003F61DC"/>
    <w:rsid w:val="003F622D"/>
    <w:rsid w:val="003F64AB"/>
    <w:rsid w:val="003F666B"/>
    <w:rsid w:val="003F66F5"/>
    <w:rsid w:val="003F6C56"/>
    <w:rsid w:val="003F71D7"/>
    <w:rsid w:val="003F7328"/>
    <w:rsid w:val="003F7514"/>
    <w:rsid w:val="003F76F4"/>
    <w:rsid w:val="003F776E"/>
    <w:rsid w:val="003F7925"/>
    <w:rsid w:val="003F79C3"/>
    <w:rsid w:val="003F79DA"/>
    <w:rsid w:val="003F7C35"/>
    <w:rsid w:val="003F7EBC"/>
    <w:rsid w:val="004000B7"/>
    <w:rsid w:val="00400245"/>
    <w:rsid w:val="00400404"/>
    <w:rsid w:val="00400511"/>
    <w:rsid w:val="0040069D"/>
    <w:rsid w:val="004008FA"/>
    <w:rsid w:val="00400BBB"/>
    <w:rsid w:val="00400BCC"/>
    <w:rsid w:val="00400E07"/>
    <w:rsid w:val="00401189"/>
    <w:rsid w:val="00401728"/>
    <w:rsid w:val="004017D2"/>
    <w:rsid w:val="004018D5"/>
    <w:rsid w:val="004019E4"/>
    <w:rsid w:val="00401A41"/>
    <w:rsid w:val="00401ADB"/>
    <w:rsid w:val="00402004"/>
    <w:rsid w:val="004020F8"/>
    <w:rsid w:val="00402115"/>
    <w:rsid w:val="00402867"/>
    <w:rsid w:val="00402982"/>
    <w:rsid w:val="00402C64"/>
    <w:rsid w:val="00402E19"/>
    <w:rsid w:val="0040302F"/>
    <w:rsid w:val="004031D7"/>
    <w:rsid w:val="004033E6"/>
    <w:rsid w:val="004034AF"/>
    <w:rsid w:val="00403536"/>
    <w:rsid w:val="004036C4"/>
    <w:rsid w:val="0040375C"/>
    <w:rsid w:val="00403B19"/>
    <w:rsid w:val="00403E49"/>
    <w:rsid w:val="00403EAB"/>
    <w:rsid w:val="00404208"/>
    <w:rsid w:val="0040423C"/>
    <w:rsid w:val="00404287"/>
    <w:rsid w:val="004043BD"/>
    <w:rsid w:val="004043D0"/>
    <w:rsid w:val="00404E16"/>
    <w:rsid w:val="00404F4F"/>
    <w:rsid w:val="00405126"/>
    <w:rsid w:val="00405164"/>
    <w:rsid w:val="004051A5"/>
    <w:rsid w:val="00405A05"/>
    <w:rsid w:val="00405C1B"/>
    <w:rsid w:val="00405C85"/>
    <w:rsid w:val="00405EEC"/>
    <w:rsid w:val="00405FE5"/>
    <w:rsid w:val="0040609D"/>
    <w:rsid w:val="004063D2"/>
    <w:rsid w:val="0040648F"/>
    <w:rsid w:val="00407036"/>
    <w:rsid w:val="00407390"/>
    <w:rsid w:val="00407531"/>
    <w:rsid w:val="004075D4"/>
    <w:rsid w:val="0040778C"/>
    <w:rsid w:val="0040798A"/>
    <w:rsid w:val="004079F3"/>
    <w:rsid w:val="00407A6C"/>
    <w:rsid w:val="00407B52"/>
    <w:rsid w:val="00407D71"/>
    <w:rsid w:val="00407DB1"/>
    <w:rsid w:val="0041001F"/>
    <w:rsid w:val="004102E6"/>
    <w:rsid w:val="0041058E"/>
    <w:rsid w:val="00410609"/>
    <w:rsid w:val="00410851"/>
    <w:rsid w:val="004108EC"/>
    <w:rsid w:val="00410AB6"/>
    <w:rsid w:val="00410B0F"/>
    <w:rsid w:val="00410DA1"/>
    <w:rsid w:val="00410E6C"/>
    <w:rsid w:val="0041122A"/>
    <w:rsid w:val="00411737"/>
    <w:rsid w:val="004117DA"/>
    <w:rsid w:val="004122B9"/>
    <w:rsid w:val="004122DE"/>
    <w:rsid w:val="004124A3"/>
    <w:rsid w:val="0041251D"/>
    <w:rsid w:val="004126D9"/>
    <w:rsid w:val="00412972"/>
    <w:rsid w:val="00412A8D"/>
    <w:rsid w:val="004131B9"/>
    <w:rsid w:val="004131FB"/>
    <w:rsid w:val="0041325D"/>
    <w:rsid w:val="0041336E"/>
    <w:rsid w:val="0041339F"/>
    <w:rsid w:val="0041346D"/>
    <w:rsid w:val="004136D0"/>
    <w:rsid w:val="004137A8"/>
    <w:rsid w:val="00413A1C"/>
    <w:rsid w:val="00413BA0"/>
    <w:rsid w:val="00413CBE"/>
    <w:rsid w:val="00413E88"/>
    <w:rsid w:val="00413EA4"/>
    <w:rsid w:val="00413F4A"/>
    <w:rsid w:val="00414288"/>
    <w:rsid w:val="0041437E"/>
    <w:rsid w:val="004144C8"/>
    <w:rsid w:val="00414536"/>
    <w:rsid w:val="0041459F"/>
    <w:rsid w:val="004147B6"/>
    <w:rsid w:val="004147EC"/>
    <w:rsid w:val="00414833"/>
    <w:rsid w:val="00414988"/>
    <w:rsid w:val="00414DC0"/>
    <w:rsid w:val="00414FA5"/>
    <w:rsid w:val="00414FEB"/>
    <w:rsid w:val="00415138"/>
    <w:rsid w:val="0041537E"/>
    <w:rsid w:val="00415663"/>
    <w:rsid w:val="0041583C"/>
    <w:rsid w:val="0041584C"/>
    <w:rsid w:val="00415925"/>
    <w:rsid w:val="00415A95"/>
    <w:rsid w:val="00415AA6"/>
    <w:rsid w:val="00415E0E"/>
    <w:rsid w:val="004160D2"/>
    <w:rsid w:val="0041617A"/>
    <w:rsid w:val="00416644"/>
    <w:rsid w:val="00416841"/>
    <w:rsid w:val="00416866"/>
    <w:rsid w:val="00416E1C"/>
    <w:rsid w:val="00416F93"/>
    <w:rsid w:val="0041708F"/>
    <w:rsid w:val="0041714E"/>
    <w:rsid w:val="004172DF"/>
    <w:rsid w:val="00417349"/>
    <w:rsid w:val="0041769F"/>
    <w:rsid w:val="00417848"/>
    <w:rsid w:val="00417980"/>
    <w:rsid w:val="00417A01"/>
    <w:rsid w:val="00417AD3"/>
    <w:rsid w:val="00420026"/>
    <w:rsid w:val="004202CC"/>
    <w:rsid w:val="0042030A"/>
    <w:rsid w:val="00420668"/>
    <w:rsid w:val="004206BE"/>
    <w:rsid w:val="004208F2"/>
    <w:rsid w:val="00420A2C"/>
    <w:rsid w:val="00420A3B"/>
    <w:rsid w:val="00420B52"/>
    <w:rsid w:val="00420C94"/>
    <w:rsid w:val="00420CB3"/>
    <w:rsid w:val="00420E94"/>
    <w:rsid w:val="0042121B"/>
    <w:rsid w:val="004212C9"/>
    <w:rsid w:val="00421544"/>
    <w:rsid w:val="004216C0"/>
    <w:rsid w:val="00421733"/>
    <w:rsid w:val="004218BB"/>
    <w:rsid w:val="004219B0"/>
    <w:rsid w:val="00421A34"/>
    <w:rsid w:val="00421CB5"/>
    <w:rsid w:val="00421E95"/>
    <w:rsid w:val="00421EE0"/>
    <w:rsid w:val="004222A2"/>
    <w:rsid w:val="0042230E"/>
    <w:rsid w:val="0042234B"/>
    <w:rsid w:val="004223C1"/>
    <w:rsid w:val="004224E5"/>
    <w:rsid w:val="00422536"/>
    <w:rsid w:val="00422545"/>
    <w:rsid w:val="004225B8"/>
    <w:rsid w:val="0042273D"/>
    <w:rsid w:val="0042285C"/>
    <w:rsid w:val="00422B7B"/>
    <w:rsid w:val="00422F9E"/>
    <w:rsid w:val="0042311E"/>
    <w:rsid w:val="00423407"/>
    <w:rsid w:val="00423417"/>
    <w:rsid w:val="00423438"/>
    <w:rsid w:val="00423947"/>
    <w:rsid w:val="00423A6B"/>
    <w:rsid w:val="00423B58"/>
    <w:rsid w:val="00423D62"/>
    <w:rsid w:val="0042437A"/>
    <w:rsid w:val="004243DB"/>
    <w:rsid w:val="00424821"/>
    <w:rsid w:val="004248AF"/>
    <w:rsid w:val="00424BBB"/>
    <w:rsid w:val="00425018"/>
    <w:rsid w:val="004253D9"/>
    <w:rsid w:val="004255A6"/>
    <w:rsid w:val="004256EF"/>
    <w:rsid w:val="004259FF"/>
    <w:rsid w:val="00425AC6"/>
    <w:rsid w:val="00425F9A"/>
    <w:rsid w:val="0042600B"/>
    <w:rsid w:val="00426018"/>
    <w:rsid w:val="00426333"/>
    <w:rsid w:val="004263CB"/>
    <w:rsid w:val="0042657C"/>
    <w:rsid w:val="00426642"/>
    <w:rsid w:val="004272E2"/>
    <w:rsid w:val="004273D2"/>
    <w:rsid w:val="00427409"/>
    <w:rsid w:val="0042749E"/>
    <w:rsid w:val="004276C7"/>
    <w:rsid w:val="004278A6"/>
    <w:rsid w:val="00427D55"/>
    <w:rsid w:val="00427E92"/>
    <w:rsid w:val="004300CB"/>
    <w:rsid w:val="004302EA"/>
    <w:rsid w:val="0043034C"/>
    <w:rsid w:val="00430370"/>
    <w:rsid w:val="0043071D"/>
    <w:rsid w:val="004309C8"/>
    <w:rsid w:val="00430A37"/>
    <w:rsid w:val="00430A41"/>
    <w:rsid w:val="00430A54"/>
    <w:rsid w:val="00430D3E"/>
    <w:rsid w:val="00430D61"/>
    <w:rsid w:val="00430FCD"/>
    <w:rsid w:val="0043103A"/>
    <w:rsid w:val="00431420"/>
    <w:rsid w:val="00431612"/>
    <w:rsid w:val="00431C70"/>
    <w:rsid w:val="00431CAA"/>
    <w:rsid w:val="00431EAA"/>
    <w:rsid w:val="00432077"/>
    <w:rsid w:val="00432535"/>
    <w:rsid w:val="00432562"/>
    <w:rsid w:val="00432809"/>
    <w:rsid w:val="00432F3D"/>
    <w:rsid w:val="00433440"/>
    <w:rsid w:val="0043352A"/>
    <w:rsid w:val="00433714"/>
    <w:rsid w:val="00433AE1"/>
    <w:rsid w:val="00433B4D"/>
    <w:rsid w:val="00433B57"/>
    <w:rsid w:val="00433C00"/>
    <w:rsid w:val="00433D8C"/>
    <w:rsid w:val="00433EF9"/>
    <w:rsid w:val="00434748"/>
    <w:rsid w:val="0043493D"/>
    <w:rsid w:val="004349BD"/>
    <w:rsid w:val="00434C37"/>
    <w:rsid w:val="00435021"/>
    <w:rsid w:val="0043507E"/>
    <w:rsid w:val="00435268"/>
    <w:rsid w:val="00435280"/>
    <w:rsid w:val="00435546"/>
    <w:rsid w:val="00435804"/>
    <w:rsid w:val="004358C9"/>
    <w:rsid w:val="00435CDA"/>
    <w:rsid w:val="00435DC9"/>
    <w:rsid w:val="0043609D"/>
    <w:rsid w:val="004365F8"/>
    <w:rsid w:val="004369F0"/>
    <w:rsid w:val="00436B74"/>
    <w:rsid w:val="00436C35"/>
    <w:rsid w:val="00436E26"/>
    <w:rsid w:val="00436EAB"/>
    <w:rsid w:val="0043725F"/>
    <w:rsid w:val="004374BF"/>
    <w:rsid w:val="0043763F"/>
    <w:rsid w:val="0043782E"/>
    <w:rsid w:val="004379C4"/>
    <w:rsid w:val="00437D87"/>
    <w:rsid w:val="00437FB1"/>
    <w:rsid w:val="00437FF8"/>
    <w:rsid w:val="004400DF"/>
    <w:rsid w:val="00440229"/>
    <w:rsid w:val="00440688"/>
    <w:rsid w:val="00440747"/>
    <w:rsid w:val="004407A3"/>
    <w:rsid w:val="00440820"/>
    <w:rsid w:val="004408CA"/>
    <w:rsid w:val="004408F5"/>
    <w:rsid w:val="00440C79"/>
    <w:rsid w:val="00440DF5"/>
    <w:rsid w:val="00441088"/>
    <w:rsid w:val="00441168"/>
    <w:rsid w:val="0044120E"/>
    <w:rsid w:val="0044145B"/>
    <w:rsid w:val="00441544"/>
    <w:rsid w:val="00441577"/>
    <w:rsid w:val="00441AB7"/>
    <w:rsid w:val="00441B7F"/>
    <w:rsid w:val="00441DA9"/>
    <w:rsid w:val="00441E54"/>
    <w:rsid w:val="00441E60"/>
    <w:rsid w:val="00441FEA"/>
    <w:rsid w:val="00442260"/>
    <w:rsid w:val="0044283A"/>
    <w:rsid w:val="00442850"/>
    <w:rsid w:val="00442D40"/>
    <w:rsid w:val="00442D9E"/>
    <w:rsid w:val="00442FC5"/>
    <w:rsid w:val="004431E4"/>
    <w:rsid w:val="00443314"/>
    <w:rsid w:val="00443444"/>
    <w:rsid w:val="00443540"/>
    <w:rsid w:val="00443734"/>
    <w:rsid w:val="0044387D"/>
    <w:rsid w:val="00443A0A"/>
    <w:rsid w:val="00443BA1"/>
    <w:rsid w:val="00443E8E"/>
    <w:rsid w:val="00443ECC"/>
    <w:rsid w:val="0044405C"/>
    <w:rsid w:val="0044428D"/>
    <w:rsid w:val="00444293"/>
    <w:rsid w:val="004443BB"/>
    <w:rsid w:val="004445DB"/>
    <w:rsid w:val="004445EC"/>
    <w:rsid w:val="0044464A"/>
    <w:rsid w:val="0044471B"/>
    <w:rsid w:val="00444931"/>
    <w:rsid w:val="00444B87"/>
    <w:rsid w:val="00444E67"/>
    <w:rsid w:val="00444E9A"/>
    <w:rsid w:val="00445538"/>
    <w:rsid w:val="0044571F"/>
    <w:rsid w:val="00445AA6"/>
    <w:rsid w:val="00445C30"/>
    <w:rsid w:val="00445CD4"/>
    <w:rsid w:val="00445E33"/>
    <w:rsid w:val="00445EA5"/>
    <w:rsid w:val="00445EB0"/>
    <w:rsid w:val="004462B7"/>
    <w:rsid w:val="00446349"/>
    <w:rsid w:val="00446440"/>
    <w:rsid w:val="004465F2"/>
    <w:rsid w:val="004468CC"/>
    <w:rsid w:val="004468FA"/>
    <w:rsid w:val="00446EAC"/>
    <w:rsid w:val="0044743E"/>
    <w:rsid w:val="00447467"/>
    <w:rsid w:val="0044761B"/>
    <w:rsid w:val="004477CD"/>
    <w:rsid w:val="0044783A"/>
    <w:rsid w:val="00447879"/>
    <w:rsid w:val="004478E9"/>
    <w:rsid w:val="00447C68"/>
    <w:rsid w:val="00447DC3"/>
    <w:rsid w:val="00447E99"/>
    <w:rsid w:val="00447F57"/>
    <w:rsid w:val="00450191"/>
    <w:rsid w:val="0045025D"/>
    <w:rsid w:val="00450326"/>
    <w:rsid w:val="00450427"/>
    <w:rsid w:val="00450570"/>
    <w:rsid w:val="004506FF"/>
    <w:rsid w:val="00450723"/>
    <w:rsid w:val="00450783"/>
    <w:rsid w:val="0045091A"/>
    <w:rsid w:val="00450A5F"/>
    <w:rsid w:val="00450BD6"/>
    <w:rsid w:val="00450C7A"/>
    <w:rsid w:val="00450DEF"/>
    <w:rsid w:val="004511DF"/>
    <w:rsid w:val="00451235"/>
    <w:rsid w:val="004512A0"/>
    <w:rsid w:val="0045139F"/>
    <w:rsid w:val="004515FC"/>
    <w:rsid w:val="00451883"/>
    <w:rsid w:val="004519C5"/>
    <w:rsid w:val="00451A2A"/>
    <w:rsid w:val="00451A3C"/>
    <w:rsid w:val="00452066"/>
    <w:rsid w:val="004522E8"/>
    <w:rsid w:val="00452439"/>
    <w:rsid w:val="0045257E"/>
    <w:rsid w:val="004525B5"/>
    <w:rsid w:val="00452685"/>
    <w:rsid w:val="00452922"/>
    <w:rsid w:val="004529B9"/>
    <w:rsid w:val="00452B58"/>
    <w:rsid w:val="00452DA5"/>
    <w:rsid w:val="00452F26"/>
    <w:rsid w:val="004532ED"/>
    <w:rsid w:val="00453352"/>
    <w:rsid w:val="00453491"/>
    <w:rsid w:val="004538EB"/>
    <w:rsid w:val="00453AB1"/>
    <w:rsid w:val="00453C5A"/>
    <w:rsid w:val="00453CA2"/>
    <w:rsid w:val="00453CF3"/>
    <w:rsid w:val="0045406E"/>
    <w:rsid w:val="00454428"/>
    <w:rsid w:val="0045452B"/>
    <w:rsid w:val="0045478B"/>
    <w:rsid w:val="00454E10"/>
    <w:rsid w:val="00455075"/>
    <w:rsid w:val="0045536B"/>
    <w:rsid w:val="004553DA"/>
    <w:rsid w:val="00455687"/>
    <w:rsid w:val="00455914"/>
    <w:rsid w:val="00455AD3"/>
    <w:rsid w:val="00455B6F"/>
    <w:rsid w:val="00455E88"/>
    <w:rsid w:val="00455F65"/>
    <w:rsid w:val="00455FEA"/>
    <w:rsid w:val="00456547"/>
    <w:rsid w:val="00456700"/>
    <w:rsid w:val="00456749"/>
    <w:rsid w:val="004568D4"/>
    <w:rsid w:val="00456B2E"/>
    <w:rsid w:val="00456B94"/>
    <w:rsid w:val="00456CCE"/>
    <w:rsid w:val="00456CD6"/>
    <w:rsid w:val="00456D74"/>
    <w:rsid w:val="0045732A"/>
    <w:rsid w:val="00457574"/>
    <w:rsid w:val="0045778B"/>
    <w:rsid w:val="00457972"/>
    <w:rsid w:val="004579BD"/>
    <w:rsid w:val="00457AEC"/>
    <w:rsid w:val="00457B9E"/>
    <w:rsid w:val="00460196"/>
    <w:rsid w:val="004602C7"/>
    <w:rsid w:val="00460805"/>
    <w:rsid w:val="00460C04"/>
    <w:rsid w:val="00460C1A"/>
    <w:rsid w:val="00460E03"/>
    <w:rsid w:val="00460FAB"/>
    <w:rsid w:val="0046116E"/>
    <w:rsid w:val="004614D9"/>
    <w:rsid w:val="00461758"/>
    <w:rsid w:val="00461A45"/>
    <w:rsid w:val="00461B06"/>
    <w:rsid w:val="00461BCE"/>
    <w:rsid w:val="00461BEB"/>
    <w:rsid w:val="00461F3A"/>
    <w:rsid w:val="00461FDF"/>
    <w:rsid w:val="00462244"/>
    <w:rsid w:val="00462325"/>
    <w:rsid w:val="004623C7"/>
    <w:rsid w:val="004624E8"/>
    <w:rsid w:val="00462802"/>
    <w:rsid w:val="004628F0"/>
    <w:rsid w:val="00462B1D"/>
    <w:rsid w:val="00462B9D"/>
    <w:rsid w:val="00463249"/>
    <w:rsid w:val="004632AA"/>
    <w:rsid w:val="00463416"/>
    <w:rsid w:val="004636A0"/>
    <w:rsid w:val="0046383A"/>
    <w:rsid w:val="00463B22"/>
    <w:rsid w:val="00463E5C"/>
    <w:rsid w:val="00463F82"/>
    <w:rsid w:val="00464036"/>
    <w:rsid w:val="004641B6"/>
    <w:rsid w:val="0046449B"/>
    <w:rsid w:val="00464745"/>
    <w:rsid w:val="00464910"/>
    <w:rsid w:val="00464B08"/>
    <w:rsid w:val="00464F9B"/>
    <w:rsid w:val="00465885"/>
    <w:rsid w:val="00465959"/>
    <w:rsid w:val="00465C75"/>
    <w:rsid w:val="00465E85"/>
    <w:rsid w:val="00466188"/>
    <w:rsid w:val="00466354"/>
    <w:rsid w:val="0046639B"/>
    <w:rsid w:val="004663BE"/>
    <w:rsid w:val="004665E1"/>
    <w:rsid w:val="00466908"/>
    <w:rsid w:val="0046691D"/>
    <w:rsid w:val="004669EB"/>
    <w:rsid w:val="00466B72"/>
    <w:rsid w:val="00467119"/>
    <w:rsid w:val="004672CD"/>
    <w:rsid w:val="00467546"/>
    <w:rsid w:val="0046769E"/>
    <w:rsid w:val="004678D0"/>
    <w:rsid w:val="00467BAD"/>
    <w:rsid w:val="00467E94"/>
    <w:rsid w:val="004704A7"/>
    <w:rsid w:val="004704B3"/>
    <w:rsid w:val="00470514"/>
    <w:rsid w:val="00470B2F"/>
    <w:rsid w:val="00470C5C"/>
    <w:rsid w:val="00471128"/>
    <w:rsid w:val="00471165"/>
    <w:rsid w:val="004711AB"/>
    <w:rsid w:val="004717C6"/>
    <w:rsid w:val="00471D01"/>
    <w:rsid w:val="00471EAF"/>
    <w:rsid w:val="00471EE0"/>
    <w:rsid w:val="0047219F"/>
    <w:rsid w:val="004723A9"/>
    <w:rsid w:val="004723CE"/>
    <w:rsid w:val="004725BA"/>
    <w:rsid w:val="00472844"/>
    <w:rsid w:val="004728C5"/>
    <w:rsid w:val="00472C06"/>
    <w:rsid w:val="00472D64"/>
    <w:rsid w:val="00472F6A"/>
    <w:rsid w:val="00473116"/>
    <w:rsid w:val="00473310"/>
    <w:rsid w:val="0047334F"/>
    <w:rsid w:val="004733E1"/>
    <w:rsid w:val="004733E3"/>
    <w:rsid w:val="00473613"/>
    <w:rsid w:val="00473DC7"/>
    <w:rsid w:val="0047413C"/>
    <w:rsid w:val="004742A6"/>
    <w:rsid w:val="00474395"/>
    <w:rsid w:val="004744BA"/>
    <w:rsid w:val="00474507"/>
    <w:rsid w:val="0047478C"/>
    <w:rsid w:val="00474995"/>
    <w:rsid w:val="00474A3B"/>
    <w:rsid w:val="00474CC8"/>
    <w:rsid w:val="00474E8A"/>
    <w:rsid w:val="0047503C"/>
    <w:rsid w:val="00475215"/>
    <w:rsid w:val="00475438"/>
    <w:rsid w:val="0047554C"/>
    <w:rsid w:val="00475908"/>
    <w:rsid w:val="00475BEF"/>
    <w:rsid w:val="00475C48"/>
    <w:rsid w:val="00475DCE"/>
    <w:rsid w:val="00475F4C"/>
    <w:rsid w:val="004760AB"/>
    <w:rsid w:val="0047613F"/>
    <w:rsid w:val="0047621D"/>
    <w:rsid w:val="00476305"/>
    <w:rsid w:val="0047676A"/>
    <w:rsid w:val="00476C3C"/>
    <w:rsid w:val="0047705C"/>
    <w:rsid w:val="004771FF"/>
    <w:rsid w:val="00477244"/>
    <w:rsid w:val="004773AC"/>
    <w:rsid w:val="00477A9B"/>
    <w:rsid w:val="00477CEE"/>
    <w:rsid w:val="0048005D"/>
    <w:rsid w:val="004802A7"/>
    <w:rsid w:val="004803A9"/>
    <w:rsid w:val="004803C7"/>
    <w:rsid w:val="00480527"/>
    <w:rsid w:val="0048052B"/>
    <w:rsid w:val="0048099E"/>
    <w:rsid w:val="00480AC6"/>
    <w:rsid w:val="00480B84"/>
    <w:rsid w:val="00480D95"/>
    <w:rsid w:val="00480ED0"/>
    <w:rsid w:val="004810DF"/>
    <w:rsid w:val="00481123"/>
    <w:rsid w:val="004816C2"/>
    <w:rsid w:val="00481807"/>
    <w:rsid w:val="00481A36"/>
    <w:rsid w:val="004820C2"/>
    <w:rsid w:val="00482281"/>
    <w:rsid w:val="00482334"/>
    <w:rsid w:val="00482343"/>
    <w:rsid w:val="00482579"/>
    <w:rsid w:val="0048283F"/>
    <w:rsid w:val="00482AEC"/>
    <w:rsid w:val="00482B0E"/>
    <w:rsid w:val="00482C6A"/>
    <w:rsid w:val="00482E4B"/>
    <w:rsid w:val="004831BC"/>
    <w:rsid w:val="00483674"/>
    <w:rsid w:val="004838FE"/>
    <w:rsid w:val="00483A59"/>
    <w:rsid w:val="00483D31"/>
    <w:rsid w:val="00483E11"/>
    <w:rsid w:val="00484115"/>
    <w:rsid w:val="004841CE"/>
    <w:rsid w:val="0048448B"/>
    <w:rsid w:val="004844B3"/>
    <w:rsid w:val="004846BF"/>
    <w:rsid w:val="004847D5"/>
    <w:rsid w:val="00484A4B"/>
    <w:rsid w:val="00484B02"/>
    <w:rsid w:val="00484B40"/>
    <w:rsid w:val="004852D8"/>
    <w:rsid w:val="004852F9"/>
    <w:rsid w:val="0048546A"/>
    <w:rsid w:val="00485B51"/>
    <w:rsid w:val="00485BC1"/>
    <w:rsid w:val="00485CD9"/>
    <w:rsid w:val="0048605B"/>
    <w:rsid w:val="0048608D"/>
    <w:rsid w:val="0048624C"/>
    <w:rsid w:val="00486338"/>
    <w:rsid w:val="0048665F"/>
    <w:rsid w:val="0048666F"/>
    <w:rsid w:val="00486969"/>
    <w:rsid w:val="00486ACB"/>
    <w:rsid w:val="00486B89"/>
    <w:rsid w:val="00486C26"/>
    <w:rsid w:val="00486C48"/>
    <w:rsid w:val="00486E03"/>
    <w:rsid w:val="00486F9F"/>
    <w:rsid w:val="004870B9"/>
    <w:rsid w:val="00487230"/>
    <w:rsid w:val="004872F5"/>
    <w:rsid w:val="00487415"/>
    <w:rsid w:val="00487CD4"/>
    <w:rsid w:val="00487E8B"/>
    <w:rsid w:val="00490287"/>
    <w:rsid w:val="004905E8"/>
    <w:rsid w:val="00490914"/>
    <w:rsid w:val="00490B39"/>
    <w:rsid w:val="00490C41"/>
    <w:rsid w:val="00490C81"/>
    <w:rsid w:val="00490D4A"/>
    <w:rsid w:val="00490E35"/>
    <w:rsid w:val="00490E47"/>
    <w:rsid w:val="0049122D"/>
    <w:rsid w:val="0049124B"/>
    <w:rsid w:val="004912C2"/>
    <w:rsid w:val="004914C7"/>
    <w:rsid w:val="00491A3E"/>
    <w:rsid w:val="00491A55"/>
    <w:rsid w:val="00491B9D"/>
    <w:rsid w:val="00491BA2"/>
    <w:rsid w:val="00491D5E"/>
    <w:rsid w:val="00491F3C"/>
    <w:rsid w:val="00492110"/>
    <w:rsid w:val="00492208"/>
    <w:rsid w:val="0049254D"/>
    <w:rsid w:val="00492592"/>
    <w:rsid w:val="0049276F"/>
    <w:rsid w:val="00492CAE"/>
    <w:rsid w:val="00493185"/>
    <w:rsid w:val="0049330B"/>
    <w:rsid w:val="00493625"/>
    <w:rsid w:val="0049375F"/>
    <w:rsid w:val="0049398A"/>
    <w:rsid w:val="00493D82"/>
    <w:rsid w:val="00493E76"/>
    <w:rsid w:val="00493E7B"/>
    <w:rsid w:val="00493F53"/>
    <w:rsid w:val="0049422F"/>
    <w:rsid w:val="004942B5"/>
    <w:rsid w:val="0049457C"/>
    <w:rsid w:val="00494612"/>
    <w:rsid w:val="00494651"/>
    <w:rsid w:val="0049472E"/>
    <w:rsid w:val="00494A29"/>
    <w:rsid w:val="00494CBC"/>
    <w:rsid w:val="00494CDA"/>
    <w:rsid w:val="00494D5E"/>
    <w:rsid w:val="0049510A"/>
    <w:rsid w:val="00495358"/>
    <w:rsid w:val="004955FA"/>
    <w:rsid w:val="0049571B"/>
    <w:rsid w:val="00495C30"/>
    <w:rsid w:val="00495FAE"/>
    <w:rsid w:val="0049607B"/>
    <w:rsid w:val="004961A7"/>
    <w:rsid w:val="00496395"/>
    <w:rsid w:val="004965F6"/>
    <w:rsid w:val="00496A6D"/>
    <w:rsid w:val="00496DA4"/>
    <w:rsid w:val="00496EAB"/>
    <w:rsid w:val="004970EA"/>
    <w:rsid w:val="004970FE"/>
    <w:rsid w:val="00497254"/>
    <w:rsid w:val="0049725E"/>
    <w:rsid w:val="00497322"/>
    <w:rsid w:val="00497491"/>
    <w:rsid w:val="004978A0"/>
    <w:rsid w:val="00497985"/>
    <w:rsid w:val="00497B54"/>
    <w:rsid w:val="00497D6B"/>
    <w:rsid w:val="00497F22"/>
    <w:rsid w:val="00497F27"/>
    <w:rsid w:val="00497FD4"/>
    <w:rsid w:val="004A0197"/>
    <w:rsid w:val="004A04B0"/>
    <w:rsid w:val="004A05E0"/>
    <w:rsid w:val="004A085A"/>
    <w:rsid w:val="004A0D99"/>
    <w:rsid w:val="004A0EAC"/>
    <w:rsid w:val="004A1033"/>
    <w:rsid w:val="004A10D0"/>
    <w:rsid w:val="004A11CB"/>
    <w:rsid w:val="004A11CF"/>
    <w:rsid w:val="004A16AD"/>
    <w:rsid w:val="004A19CC"/>
    <w:rsid w:val="004A1ADA"/>
    <w:rsid w:val="004A1B4E"/>
    <w:rsid w:val="004A1C13"/>
    <w:rsid w:val="004A1DED"/>
    <w:rsid w:val="004A1FEC"/>
    <w:rsid w:val="004A204E"/>
    <w:rsid w:val="004A25A3"/>
    <w:rsid w:val="004A25AE"/>
    <w:rsid w:val="004A25ED"/>
    <w:rsid w:val="004A27D6"/>
    <w:rsid w:val="004A28BE"/>
    <w:rsid w:val="004A2A4E"/>
    <w:rsid w:val="004A2A5B"/>
    <w:rsid w:val="004A2CA7"/>
    <w:rsid w:val="004A3B76"/>
    <w:rsid w:val="004A3F77"/>
    <w:rsid w:val="004A41E2"/>
    <w:rsid w:val="004A4215"/>
    <w:rsid w:val="004A4240"/>
    <w:rsid w:val="004A44A2"/>
    <w:rsid w:val="004A499A"/>
    <w:rsid w:val="004A4BBF"/>
    <w:rsid w:val="004A4D86"/>
    <w:rsid w:val="004A5193"/>
    <w:rsid w:val="004A5431"/>
    <w:rsid w:val="004A5544"/>
    <w:rsid w:val="004A5602"/>
    <w:rsid w:val="004A5628"/>
    <w:rsid w:val="004A5637"/>
    <w:rsid w:val="004A57AB"/>
    <w:rsid w:val="004A5981"/>
    <w:rsid w:val="004A5ADD"/>
    <w:rsid w:val="004A5C6F"/>
    <w:rsid w:val="004A5F76"/>
    <w:rsid w:val="004A60C8"/>
    <w:rsid w:val="004A610B"/>
    <w:rsid w:val="004A64E0"/>
    <w:rsid w:val="004A6558"/>
    <w:rsid w:val="004A69E0"/>
    <w:rsid w:val="004A6B50"/>
    <w:rsid w:val="004A6C03"/>
    <w:rsid w:val="004A6DBA"/>
    <w:rsid w:val="004A6EB1"/>
    <w:rsid w:val="004A6F2F"/>
    <w:rsid w:val="004A71C1"/>
    <w:rsid w:val="004A78B9"/>
    <w:rsid w:val="004A7B69"/>
    <w:rsid w:val="004A7C64"/>
    <w:rsid w:val="004B0063"/>
    <w:rsid w:val="004B00D4"/>
    <w:rsid w:val="004B0110"/>
    <w:rsid w:val="004B0114"/>
    <w:rsid w:val="004B016F"/>
    <w:rsid w:val="004B058F"/>
    <w:rsid w:val="004B0700"/>
    <w:rsid w:val="004B0D36"/>
    <w:rsid w:val="004B0E56"/>
    <w:rsid w:val="004B0FCF"/>
    <w:rsid w:val="004B1146"/>
    <w:rsid w:val="004B15B7"/>
    <w:rsid w:val="004B179D"/>
    <w:rsid w:val="004B1847"/>
    <w:rsid w:val="004B1974"/>
    <w:rsid w:val="004B21F5"/>
    <w:rsid w:val="004B22C9"/>
    <w:rsid w:val="004B25ED"/>
    <w:rsid w:val="004B2DC1"/>
    <w:rsid w:val="004B2E04"/>
    <w:rsid w:val="004B2E3C"/>
    <w:rsid w:val="004B2F31"/>
    <w:rsid w:val="004B2FBA"/>
    <w:rsid w:val="004B337F"/>
    <w:rsid w:val="004B3473"/>
    <w:rsid w:val="004B3848"/>
    <w:rsid w:val="004B3AE0"/>
    <w:rsid w:val="004B3B4F"/>
    <w:rsid w:val="004B3BD8"/>
    <w:rsid w:val="004B3EC1"/>
    <w:rsid w:val="004B3F5E"/>
    <w:rsid w:val="004B3F90"/>
    <w:rsid w:val="004B41C8"/>
    <w:rsid w:val="004B41EF"/>
    <w:rsid w:val="004B4594"/>
    <w:rsid w:val="004B4596"/>
    <w:rsid w:val="004B4608"/>
    <w:rsid w:val="004B465A"/>
    <w:rsid w:val="004B487C"/>
    <w:rsid w:val="004B4AEF"/>
    <w:rsid w:val="004B4BE2"/>
    <w:rsid w:val="004B4F59"/>
    <w:rsid w:val="004B5004"/>
    <w:rsid w:val="004B514F"/>
    <w:rsid w:val="004B57B1"/>
    <w:rsid w:val="004B57F0"/>
    <w:rsid w:val="004B58A3"/>
    <w:rsid w:val="004B5967"/>
    <w:rsid w:val="004B5A07"/>
    <w:rsid w:val="004B5A84"/>
    <w:rsid w:val="004B5D2D"/>
    <w:rsid w:val="004B5D34"/>
    <w:rsid w:val="004B5F32"/>
    <w:rsid w:val="004B659C"/>
    <w:rsid w:val="004B689D"/>
    <w:rsid w:val="004B6984"/>
    <w:rsid w:val="004B6C03"/>
    <w:rsid w:val="004B6D9F"/>
    <w:rsid w:val="004B6DE8"/>
    <w:rsid w:val="004B6EC3"/>
    <w:rsid w:val="004B6EFA"/>
    <w:rsid w:val="004B70DC"/>
    <w:rsid w:val="004B70F4"/>
    <w:rsid w:val="004B7215"/>
    <w:rsid w:val="004B72B7"/>
    <w:rsid w:val="004B743D"/>
    <w:rsid w:val="004B7558"/>
    <w:rsid w:val="004B75C0"/>
    <w:rsid w:val="004B7655"/>
    <w:rsid w:val="004B765D"/>
    <w:rsid w:val="004B767D"/>
    <w:rsid w:val="004B776B"/>
    <w:rsid w:val="004B7887"/>
    <w:rsid w:val="004B79EF"/>
    <w:rsid w:val="004B7A29"/>
    <w:rsid w:val="004B7D23"/>
    <w:rsid w:val="004C0040"/>
    <w:rsid w:val="004C0086"/>
    <w:rsid w:val="004C0208"/>
    <w:rsid w:val="004C0530"/>
    <w:rsid w:val="004C06D8"/>
    <w:rsid w:val="004C0AC0"/>
    <w:rsid w:val="004C0E77"/>
    <w:rsid w:val="004C11A2"/>
    <w:rsid w:val="004C11BD"/>
    <w:rsid w:val="004C1488"/>
    <w:rsid w:val="004C1625"/>
    <w:rsid w:val="004C1AA3"/>
    <w:rsid w:val="004C1B75"/>
    <w:rsid w:val="004C1C38"/>
    <w:rsid w:val="004C1D96"/>
    <w:rsid w:val="004C1D9A"/>
    <w:rsid w:val="004C20EC"/>
    <w:rsid w:val="004C234C"/>
    <w:rsid w:val="004C24DF"/>
    <w:rsid w:val="004C24E0"/>
    <w:rsid w:val="004C24F3"/>
    <w:rsid w:val="004C25C8"/>
    <w:rsid w:val="004C27EB"/>
    <w:rsid w:val="004C2C69"/>
    <w:rsid w:val="004C319E"/>
    <w:rsid w:val="004C322B"/>
    <w:rsid w:val="004C327C"/>
    <w:rsid w:val="004C32AE"/>
    <w:rsid w:val="004C3666"/>
    <w:rsid w:val="004C36AE"/>
    <w:rsid w:val="004C370F"/>
    <w:rsid w:val="004C3732"/>
    <w:rsid w:val="004C3C5C"/>
    <w:rsid w:val="004C3C76"/>
    <w:rsid w:val="004C3C85"/>
    <w:rsid w:val="004C3F09"/>
    <w:rsid w:val="004C4181"/>
    <w:rsid w:val="004C41DD"/>
    <w:rsid w:val="004C4306"/>
    <w:rsid w:val="004C4A0E"/>
    <w:rsid w:val="004C4B88"/>
    <w:rsid w:val="004C4C3E"/>
    <w:rsid w:val="004C4EF1"/>
    <w:rsid w:val="004C50E0"/>
    <w:rsid w:val="004C5210"/>
    <w:rsid w:val="004C5519"/>
    <w:rsid w:val="004C579D"/>
    <w:rsid w:val="004C57CA"/>
    <w:rsid w:val="004C5A69"/>
    <w:rsid w:val="004C5F3A"/>
    <w:rsid w:val="004C5F3F"/>
    <w:rsid w:val="004C6129"/>
    <w:rsid w:val="004C641A"/>
    <w:rsid w:val="004C6739"/>
    <w:rsid w:val="004C67B9"/>
    <w:rsid w:val="004C685D"/>
    <w:rsid w:val="004C6A95"/>
    <w:rsid w:val="004C6B5D"/>
    <w:rsid w:val="004C6E68"/>
    <w:rsid w:val="004C6EAB"/>
    <w:rsid w:val="004C6FB4"/>
    <w:rsid w:val="004C70BE"/>
    <w:rsid w:val="004C711A"/>
    <w:rsid w:val="004C7204"/>
    <w:rsid w:val="004C724F"/>
    <w:rsid w:val="004C7688"/>
    <w:rsid w:val="004C76BC"/>
    <w:rsid w:val="004C7946"/>
    <w:rsid w:val="004C7D84"/>
    <w:rsid w:val="004C7DAF"/>
    <w:rsid w:val="004C7E7E"/>
    <w:rsid w:val="004D0448"/>
    <w:rsid w:val="004D0488"/>
    <w:rsid w:val="004D0513"/>
    <w:rsid w:val="004D0B6B"/>
    <w:rsid w:val="004D0CEA"/>
    <w:rsid w:val="004D1022"/>
    <w:rsid w:val="004D12C3"/>
    <w:rsid w:val="004D1300"/>
    <w:rsid w:val="004D139C"/>
    <w:rsid w:val="004D13C2"/>
    <w:rsid w:val="004D16F0"/>
    <w:rsid w:val="004D1748"/>
    <w:rsid w:val="004D174F"/>
    <w:rsid w:val="004D1D2D"/>
    <w:rsid w:val="004D1D9E"/>
    <w:rsid w:val="004D1EF5"/>
    <w:rsid w:val="004D1F1C"/>
    <w:rsid w:val="004D2798"/>
    <w:rsid w:val="004D2B21"/>
    <w:rsid w:val="004D31DA"/>
    <w:rsid w:val="004D3316"/>
    <w:rsid w:val="004D3392"/>
    <w:rsid w:val="004D3772"/>
    <w:rsid w:val="004D38BE"/>
    <w:rsid w:val="004D395E"/>
    <w:rsid w:val="004D3AD7"/>
    <w:rsid w:val="004D3B06"/>
    <w:rsid w:val="004D3D74"/>
    <w:rsid w:val="004D3E2C"/>
    <w:rsid w:val="004D4034"/>
    <w:rsid w:val="004D42D4"/>
    <w:rsid w:val="004D45DE"/>
    <w:rsid w:val="004D480D"/>
    <w:rsid w:val="004D482C"/>
    <w:rsid w:val="004D49EA"/>
    <w:rsid w:val="004D4A03"/>
    <w:rsid w:val="004D4B21"/>
    <w:rsid w:val="004D4F25"/>
    <w:rsid w:val="004D4F94"/>
    <w:rsid w:val="004D5387"/>
    <w:rsid w:val="004D53DE"/>
    <w:rsid w:val="004D55C6"/>
    <w:rsid w:val="004D582B"/>
    <w:rsid w:val="004D5CF4"/>
    <w:rsid w:val="004D5F68"/>
    <w:rsid w:val="004D610C"/>
    <w:rsid w:val="004D622E"/>
    <w:rsid w:val="004D6268"/>
    <w:rsid w:val="004D6442"/>
    <w:rsid w:val="004D64C6"/>
    <w:rsid w:val="004D65A5"/>
    <w:rsid w:val="004D682D"/>
    <w:rsid w:val="004D6BD9"/>
    <w:rsid w:val="004D6CCF"/>
    <w:rsid w:val="004D6CF6"/>
    <w:rsid w:val="004D6DAB"/>
    <w:rsid w:val="004D705B"/>
    <w:rsid w:val="004D796B"/>
    <w:rsid w:val="004E013F"/>
    <w:rsid w:val="004E02A4"/>
    <w:rsid w:val="004E0347"/>
    <w:rsid w:val="004E0471"/>
    <w:rsid w:val="004E0634"/>
    <w:rsid w:val="004E06A9"/>
    <w:rsid w:val="004E06AF"/>
    <w:rsid w:val="004E06C1"/>
    <w:rsid w:val="004E0819"/>
    <w:rsid w:val="004E0B53"/>
    <w:rsid w:val="004E0BCD"/>
    <w:rsid w:val="004E0C14"/>
    <w:rsid w:val="004E0DA3"/>
    <w:rsid w:val="004E129E"/>
    <w:rsid w:val="004E12E2"/>
    <w:rsid w:val="004E13F5"/>
    <w:rsid w:val="004E1649"/>
    <w:rsid w:val="004E18AC"/>
    <w:rsid w:val="004E18E7"/>
    <w:rsid w:val="004E1C79"/>
    <w:rsid w:val="004E1C7C"/>
    <w:rsid w:val="004E1F2E"/>
    <w:rsid w:val="004E1F36"/>
    <w:rsid w:val="004E1F48"/>
    <w:rsid w:val="004E2024"/>
    <w:rsid w:val="004E2053"/>
    <w:rsid w:val="004E2110"/>
    <w:rsid w:val="004E2198"/>
    <w:rsid w:val="004E21E5"/>
    <w:rsid w:val="004E21EB"/>
    <w:rsid w:val="004E21EF"/>
    <w:rsid w:val="004E233F"/>
    <w:rsid w:val="004E2572"/>
    <w:rsid w:val="004E29DA"/>
    <w:rsid w:val="004E2ACE"/>
    <w:rsid w:val="004E2B54"/>
    <w:rsid w:val="004E2B9F"/>
    <w:rsid w:val="004E2C04"/>
    <w:rsid w:val="004E2D7F"/>
    <w:rsid w:val="004E311F"/>
    <w:rsid w:val="004E333E"/>
    <w:rsid w:val="004E355A"/>
    <w:rsid w:val="004E3758"/>
    <w:rsid w:val="004E3773"/>
    <w:rsid w:val="004E39E2"/>
    <w:rsid w:val="004E3B0D"/>
    <w:rsid w:val="004E405C"/>
    <w:rsid w:val="004E4065"/>
    <w:rsid w:val="004E495D"/>
    <w:rsid w:val="004E4CE4"/>
    <w:rsid w:val="004E5012"/>
    <w:rsid w:val="004E53B9"/>
    <w:rsid w:val="004E54DB"/>
    <w:rsid w:val="004E5A25"/>
    <w:rsid w:val="004E5C93"/>
    <w:rsid w:val="004E5F00"/>
    <w:rsid w:val="004E6138"/>
    <w:rsid w:val="004E6165"/>
    <w:rsid w:val="004E6335"/>
    <w:rsid w:val="004E6436"/>
    <w:rsid w:val="004E673D"/>
    <w:rsid w:val="004E69B2"/>
    <w:rsid w:val="004E6A30"/>
    <w:rsid w:val="004E6A41"/>
    <w:rsid w:val="004E6BF1"/>
    <w:rsid w:val="004E7058"/>
    <w:rsid w:val="004E71CD"/>
    <w:rsid w:val="004E74CB"/>
    <w:rsid w:val="004E771B"/>
    <w:rsid w:val="004E7764"/>
    <w:rsid w:val="004E77B7"/>
    <w:rsid w:val="004E79CA"/>
    <w:rsid w:val="004E7ABC"/>
    <w:rsid w:val="004E7CA4"/>
    <w:rsid w:val="004E7D97"/>
    <w:rsid w:val="004F00C5"/>
    <w:rsid w:val="004F01E9"/>
    <w:rsid w:val="004F0328"/>
    <w:rsid w:val="004F04E0"/>
    <w:rsid w:val="004F0685"/>
    <w:rsid w:val="004F0A55"/>
    <w:rsid w:val="004F0FCB"/>
    <w:rsid w:val="004F116B"/>
    <w:rsid w:val="004F12E4"/>
    <w:rsid w:val="004F1599"/>
    <w:rsid w:val="004F15D9"/>
    <w:rsid w:val="004F1638"/>
    <w:rsid w:val="004F168C"/>
    <w:rsid w:val="004F1862"/>
    <w:rsid w:val="004F1885"/>
    <w:rsid w:val="004F1BED"/>
    <w:rsid w:val="004F1DF9"/>
    <w:rsid w:val="004F1E27"/>
    <w:rsid w:val="004F1E34"/>
    <w:rsid w:val="004F2023"/>
    <w:rsid w:val="004F21E2"/>
    <w:rsid w:val="004F26EA"/>
    <w:rsid w:val="004F2730"/>
    <w:rsid w:val="004F289A"/>
    <w:rsid w:val="004F28CE"/>
    <w:rsid w:val="004F2A14"/>
    <w:rsid w:val="004F2A4E"/>
    <w:rsid w:val="004F2D50"/>
    <w:rsid w:val="004F2D59"/>
    <w:rsid w:val="004F2DF1"/>
    <w:rsid w:val="004F2E07"/>
    <w:rsid w:val="004F2E30"/>
    <w:rsid w:val="004F2F77"/>
    <w:rsid w:val="004F3163"/>
    <w:rsid w:val="004F3201"/>
    <w:rsid w:val="004F3211"/>
    <w:rsid w:val="004F39B9"/>
    <w:rsid w:val="004F3C7D"/>
    <w:rsid w:val="004F3F0F"/>
    <w:rsid w:val="004F45F4"/>
    <w:rsid w:val="004F4892"/>
    <w:rsid w:val="004F4907"/>
    <w:rsid w:val="004F4918"/>
    <w:rsid w:val="004F49D2"/>
    <w:rsid w:val="004F4AAE"/>
    <w:rsid w:val="004F4C57"/>
    <w:rsid w:val="004F51B2"/>
    <w:rsid w:val="004F528F"/>
    <w:rsid w:val="004F5327"/>
    <w:rsid w:val="004F5594"/>
    <w:rsid w:val="004F593D"/>
    <w:rsid w:val="004F5A19"/>
    <w:rsid w:val="004F5A57"/>
    <w:rsid w:val="004F5C08"/>
    <w:rsid w:val="004F5C0D"/>
    <w:rsid w:val="004F5F2B"/>
    <w:rsid w:val="004F617A"/>
    <w:rsid w:val="004F6617"/>
    <w:rsid w:val="004F673D"/>
    <w:rsid w:val="004F69CA"/>
    <w:rsid w:val="004F6A05"/>
    <w:rsid w:val="004F6A52"/>
    <w:rsid w:val="004F6B31"/>
    <w:rsid w:val="004F6D8D"/>
    <w:rsid w:val="004F6E5C"/>
    <w:rsid w:val="004F6E65"/>
    <w:rsid w:val="004F71E8"/>
    <w:rsid w:val="004F764A"/>
    <w:rsid w:val="004F770E"/>
    <w:rsid w:val="004F783E"/>
    <w:rsid w:val="004F7FB9"/>
    <w:rsid w:val="0050023F"/>
    <w:rsid w:val="005006A5"/>
    <w:rsid w:val="0050083A"/>
    <w:rsid w:val="00500891"/>
    <w:rsid w:val="005008AF"/>
    <w:rsid w:val="00500DF4"/>
    <w:rsid w:val="00500F03"/>
    <w:rsid w:val="00500FA2"/>
    <w:rsid w:val="00501022"/>
    <w:rsid w:val="00501079"/>
    <w:rsid w:val="0050111A"/>
    <w:rsid w:val="0050113F"/>
    <w:rsid w:val="00501155"/>
    <w:rsid w:val="005011D1"/>
    <w:rsid w:val="0050125C"/>
    <w:rsid w:val="005013E7"/>
    <w:rsid w:val="005014D2"/>
    <w:rsid w:val="00501563"/>
    <w:rsid w:val="0050182B"/>
    <w:rsid w:val="00501B40"/>
    <w:rsid w:val="00501CB2"/>
    <w:rsid w:val="00501E3A"/>
    <w:rsid w:val="00501F76"/>
    <w:rsid w:val="0050243A"/>
    <w:rsid w:val="0050261C"/>
    <w:rsid w:val="005027C0"/>
    <w:rsid w:val="00502B4B"/>
    <w:rsid w:val="00502B56"/>
    <w:rsid w:val="00502B74"/>
    <w:rsid w:val="00502DF8"/>
    <w:rsid w:val="005030BA"/>
    <w:rsid w:val="005031CE"/>
    <w:rsid w:val="0050334C"/>
    <w:rsid w:val="0050370F"/>
    <w:rsid w:val="005038B7"/>
    <w:rsid w:val="005039C5"/>
    <w:rsid w:val="00503D6D"/>
    <w:rsid w:val="00503E0B"/>
    <w:rsid w:val="00503F07"/>
    <w:rsid w:val="00503FC1"/>
    <w:rsid w:val="00504027"/>
    <w:rsid w:val="005040B4"/>
    <w:rsid w:val="00504120"/>
    <w:rsid w:val="0050435B"/>
    <w:rsid w:val="005045C1"/>
    <w:rsid w:val="00504993"/>
    <w:rsid w:val="00504BA0"/>
    <w:rsid w:val="00504DE9"/>
    <w:rsid w:val="00504DF3"/>
    <w:rsid w:val="00504FC9"/>
    <w:rsid w:val="0050523D"/>
    <w:rsid w:val="0050524A"/>
    <w:rsid w:val="00505278"/>
    <w:rsid w:val="00505336"/>
    <w:rsid w:val="005053F2"/>
    <w:rsid w:val="005056F1"/>
    <w:rsid w:val="00505AC7"/>
    <w:rsid w:val="00505B6E"/>
    <w:rsid w:val="00505D85"/>
    <w:rsid w:val="00505E8D"/>
    <w:rsid w:val="00505ED1"/>
    <w:rsid w:val="0050647A"/>
    <w:rsid w:val="0050679D"/>
    <w:rsid w:val="005068AB"/>
    <w:rsid w:val="00506917"/>
    <w:rsid w:val="0050708A"/>
    <w:rsid w:val="005073F6"/>
    <w:rsid w:val="005075D7"/>
    <w:rsid w:val="00507A9E"/>
    <w:rsid w:val="00507B74"/>
    <w:rsid w:val="00507FA8"/>
    <w:rsid w:val="0051003B"/>
    <w:rsid w:val="00510125"/>
    <w:rsid w:val="005101F3"/>
    <w:rsid w:val="00510541"/>
    <w:rsid w:val="00510961"/>
    <w:rsid w:val="00510D23"/>
    <w:rsid w:val="00510E46"/>
    <w:rsid w:val="005112CD"/>
    <w:rsid w:val="0051184C"/>
    <w:rsid w:val="00511899"/>
    <w:rsid w:val="00511CC0"/>
    <w:rsid w:val="005120EF"/>
    <w:rsid w:val="00512105"/>
    <w:rsid w:val="00512175"/>
    <w:rsid w:val="005124E9"/>
    <w:rsid w:val="005125B3"/>
    <w:rsid w:val="0051266B"/>
    <w:rsid w:val="0051292F"/>
    <w:rsid w:val="00512F66"/>
    <w:rsid w:val="00513010"/>
    <w:rsid w:val="005131EE"/>
    <w:rsid w:val="00513499"/>
    <w:rsid w:val="005136AE"/>
    <w:rsid w:val="00513741"/>
    <w:rsid w:val="0051375B"/>
    <w:rsid w:val="00513800"/>
    <w:rsid w:val="0051382D"/>
    <w:rsid w:val="0051388D"/>
    <w:rsid w:val="005138F1"/>
    <w:rsid w:val="00513934"/>
    <w:rsid w:val="0051395D"/>
    <w:rsid w:val="00514052"/>
    <w:rsid w:val="00514636"/>
    <w:rsid w:val="005147B6"/>
    <w:rsid w:val="0051481C"/>
    <w:rsid w:val="00514A2B"/>
    <w:rsid w:val="00514AF8"/>
    <w:rsid w:val="00514B0B"/>
    <w:rsid w:val="00514B84"/>
    <w:rsid w:val="005151C3"/>
    <w:rsid w:val="0051532B"/>
    <w:rsid w:val="005153D8"/>
    <w:rsid w:val="005157BC"/>
    <w:rsid w:val="00515CE4"/>
    <w:rsid w:val="00515D1D"/>
    <w:rsid w:val="00515ED3"/>
    <w:rsid w:val="00516029"/>
    <w:rsid w:val="00516100"/>
    <w:rsid w:val="00516273"/>
    <w:rsid w:val="00516544"/>
    <w:rsid w:val="0051668B"/>
    <w:rsid w:val="005168F8"/>
    <w:rsid w:val="00516914"/>
    <w:rsid w:val="00516C6C"/>
    <w:rsid w:val="00516C83"/>
    <w:rsid w:val="00516E24"/>
    <w:rsid w:val="005172DA"/>
    <w:rsid w:val="00517392"/>
    <w:rsid w:val="00517475"/>
    <w:rsid w:val="005174C5"/>
    <w:rsid w:val="005176BB"/>
    <w:rsid w:val="0051770F"/>
    <w:rsid w:val="00517819"/>
    <w:rsid w:val="00517C40"/>
    <w:rsid w:val="00517D59"/>
    <w:rsid w:val="00517DC5"/>
    <w:rsid w:val="00517F95"/>
    <w:rsid w:val="00520473"/>
    <w:rsid w:val="005206BD"/>
    <w:rsid w:val="00520857"/>
    <w:rsid w:val="00520898"/>
    <w:rsid w:val="00521000"/>
    <w:rsid w:val="00521115"/>
    <w:rsid w:val="005213F5"/>
    <w:rsid w:val="0052155A"/>
    <w:rsid w:val="005219C1"/>
    <w:rsid w:val="00521B14"/>
    <w:rsid w:val="00521C4D"/>
    <w:rsid w:val="00522089"/>
    <w:rsid w:val="00522224"/>
    <w:rsid w:val="00522366"/>
    <w:rsid w:val="00522417"/>
    <w:rsid w:val="00522B3F"/>
    <w:rsid w:val="00522DD5"/>
    <w:rsid w:val="00523283"/>
    <w:rsid w:val="0052331F"/>
    <w:rsid w:val="00523559"/>
    <w:rsid w:val="005236C6"/>
    <w:rsid w:val="005238F2"/>
    <w:rsid w:val="0052390F"/>
    <w:rsid w:val="0052398D"/>
    <w:rsid w:val="0052398F"/>
    <w:rsid w:val="00523C87"/>
    <w:rsid w:val="00523CB4"/>
    <w:rsid w:val="00523CC9"/>
    <w:rsid w:val="00523CCB"/>
    <w:rsid w:val="005248B2"/>
    <w:rsid w:val="00524C4E"/>
    <w:rsid w:val="00524DA2"/>
    <w:rsid w:val="00524F27"/>
    <w:rsid w:val="00524FDA"/>
    <w:rsid w:val="00525136"/>
    <w:rsid w:val="00525355"/>
    <w:rsid w:val="005256BF"/>
    <w:rsid w:val="00525944"/>
    <w:rsid w:val="00525977"/>
    <w:rsid w:val="00525B6A"/>
    <w:rsid w:val="00525ECB"/>
    <w:rsid w:val="00525FD3"/>
    <w:rsid w:val="00526005"/>
    <w:rsid w:val="005260D0"/>
    <w:rsid w:val="005261A0"/>
    <w:rsid w:val="005263BC"/>
    <w:rsid w:val="005264EC"/>
    <w:rsid w:val="005267D0"/>
    <w:rsid w:val="0052699D"/>
    <w:rsid w:val="00526A06"/>
    <w:rsid w:val="00526A1B"/>
    <w:rsid w:val="00526C7B"/>
    <w:rsid w:val="00526DAF"/>
    <w:rsid w:val="00527174"/>
    <w:rsid w:val="005271D3"/>
    <w:rsid w:val="005272D9"/>
    <w:rsid w:val="00527393"/>
    <w:rsid w:val="005278A6"/>
    <w:rsid w:val="00527906"/>
    <w:rsid w:val="00527DB2"/>
    <w:rsid w:val="00527E96"/>
    <w:rsid w:val="00530066"/>
    <w:rsid w:val="00530268"/>
    <w:rsid w:val="00530393"/>
    <w:rsid w:val="0053045E"/>
    <w:rsid w:val="0053055D"/>
    <w:rsid w:val="005306D7"/>
    <w:rsid w:val="005306E4"/>
    <w:rsid w:val="00530F0C"/>
    <w:rsid w:val="005311FB"/>
    <w:rsid w:val="0053154C"/>
    <w:rsid w:val="0053180A"/>
    <w:rsid w:val="00531E59"/>
    <w:rsid w:val="00531EF1"/>
    <w:rsid w:val="00531F6C"/>
    <w:rsid w:val="00532614"/>
    <w:rsid w:val="005326C9"/>
    <w:rsid w:val="00532ADB"/>
    <w:rsid w:val="00532B68"/>
    <w:rsid w:val="00532C06"/>
    <w:rsid w:val="00532CA8"/>
    <w:rsid w:val="00532D46"/>
    <w:rsid w:val="00532F68"/>
    <w:rsid w:val="00533016"/>
    <w:rsid w:val="00533174"/>
    <w:rsid w:val="0053320A"/>
    <w:rsid w:val="005335F5"/>
    <w:rsid w:val="0053363E"/>
    <w:rsid w:val="005336D5"/>
    <w:rsid w:val="00533751"/>
    <w:rsid w:val="0053384A"/>
    <w:rsid w:val="005338C8"/>
    <w:rsid w:val="00533B20"/>
    <w:rsid w:val="00533DCA"/>
    <w:rsid w:val="00533F70"/>
    <w:rsid w:val="00534031"/>
    <w:rsid w:val="00534074"/>
    <w:rsid w:val="0053408D"/>
    <w:rsid w:val="00534329"/>
    <w:rsid w:val="00534359"/>
    <w:rsid w:val="00534431"/>
    <w:rsid w:val="00534552"/>
    <w:rsid w:val="0053464E"/>
    <w:rsid w:val="00534AD7"/>
    <w:rsid w:val="00534B6C"/>
    <w:rsid w:val="00534CEB"/>
    <w:rsid w:val="00534FEB"/>
    <w:rsid w:val="005350A1"/>
    <w:rsid w:val="0053514D"/>
    <w:rsid w:val="00535189"/>
    <w:rsid w:val="0053538B"/>
    <w:rsid w:val="0053546F"/>
    <w:rsid w:val="0053570F"/>
    <w:rsid w:val="0053571C"/>
    <w:rsid w:val="005359C1"/>
    <w:rsid w:val="005363C1"/>
    <w:rsid w:val="00536448"/>
    <w:rsid w:val="00536AD6"/>
    <w:rsid w:val="00536CA2"/>
    <w:rsid w:val="00536EFC"/>
    <w:rsid w:val="0053704A"/>
    <w:rsid w:val="0053711A"/>
    <w:rsid w:val="005374E5"/>
    <w:rsid w:val="0053758E"/>
    <w:rsid w:val="00537631"/>
    <w:rsid w:val="0053781A"/>
    <w:rsid w:val="00537BE4"/>
    <w:rsid w:val="00537E31"/>
    <w:rsid w:val="005400FF"/>
    <w:rsid w:val="00540B6D"/>
    <w:rsid w:val="00540F09"/>
    <w:rsid w:val="005410B6"/>
    <w:rsid w:val="00541152"/>
    <w:rsid w:val="005411AE"/>
    <w:rsid w:val="0054126A"/>
    <w:rsid w:val="005413A6"/>
    <w:rsid w:val="00541451"/>
    <w:rsid w:val="005414E8"/>
    <w:rsid w:val="005418B3"/>
    <w:rsid w:val="0054190B"/>
    <w:rsid w:val="00541AE7"/>
    <w:rsid w:val="00541C0C"/>
    <w:rsid w:val="00541C26"/>
    <w:rsid w:val="00541C2F"/>
    <w:rsid w:val="00542089"/>
    <w:rsid w:val="005422D8"/>
    <w:rsid w:val="005425D8"/>
    <w:rsid w:val="005427E6"/>
    <w:rsid w:val="00542889"/>
    <w:rsid w:val="00542A69"/>
    <w:rsid w:val="00542AD2"/>
    <w:rsid w:val="00542C19"/>
    <w:rsid w:val="00542FE8"/>
    <w:rsid w:val="00542FE9"/>
    <w:rsid w:val="00543111"/>
    <w:rsid w:val="005432F6"/>
    <w:rsid w:val="00543506"/>
    <w:rsid w:val="005436E2"/>
    <w:rsid w:val="00543760"/>
    <w:rsid w:val="0054399B"/>
    <w:rsid w:val="005439D3"/>
    <w:rsid w:val="00543B3E"/>
    <w:rsid w:val="00543BCC"/>
    <w:rsid w:val="00543D33"/>
    <w:rsid w:val="00543F2B"/>
    <w:rsid w:val="00544265"/>
    <w:rsid w:val="00544370"/>
    <w:rsid w:val="005445AF"/>
    <w:rsid w:val="00544615"/>
    <w:rsid w:val="00544BB3"/>
    <w:rsid w:val="00544C54"/>
    <w:rsid w:val="00544E1E"/>
    <w:rsid w:val="00545217"/>
    <w:rsid w:val="0054524D"/>
    <w:rsid w:val="00545359"/>
    <w:rsid w:val="005454F8"/>
    <w:rsid w:val="0054556C"/>
    <w:rsid w:val="0054584F"/>
    <w:rsid w:val="00545BA4"/>
    <w:rsid w:val="00545C48"/>
    <w:rsid w:val="00545C4E"/>
    <w:rsid w:val="00545DAF"/>
    <w:rsid w:val="005460C8"/>
    <w:rsid w:val="00546189"/>
    <w:rsid w:val="005466E4"/>
    <w:rsid w:val="0054671B"/>
    <w:rsid w:val="005468E3"/>
    <w:rsid w:val="00546A5E"/>
    <w:rsid w:val="00546C59"/>
    <w:rsid w:val="00546C5C"/>
    <w:rsid w:val="00546EAC"/>
    <w:rsid w:val="005472D6"/>
    <w:rsid w:val="0054736D"/>
    <w:rsid w:val="0054740A"/>
    <w:rsid w:val="00547577"/>
    <w:rsid w:val="0054791A"/>
    <w:rsid w:val="00547A19"/>
    <w:rsid w:val="00547B70"/>
    <w:rsid w:val="00547D64"/>
    <w:rsid w:val="00547D67"/>
    <w:rsid w:val="00547D6D"/>
    <w:rsid w:val="00547E58"/>
    <w:rsid w:val="00547ECF"/>
    <w:rsid w:val="0055002D"/>
    <w:rsid w:val="005502B5"/>
    <w:rsid w:val="00550409"/>
    <w:rsid w:val="0055050D"/>
    <w:rsid w:val="00550541"/>
    <w:rsid w:val="00550598"/>
    <w:rsid w:val="00550780"/>
    <w:rsid w:val="00550797"/>
    <w:rsid w:val="00550A1E"/>
    <w:rsid w:val="00550B9C"/>
    <w:rsid w:val="00550CAD"/>
    <w:rsid w:val="00550FB8"/>
    <w:rsid w:val="0055114F"/>
    <w:rsid w:val="005516B9"/>
    <w:rsid w:val="00551730"/>
    <w:rsid w:val="00551CB4"/>
    <w:rsid w:val="00551D7B"/>
    <w:rsid w:val="0055221D"/>
    <w:rsid w:val="0055241C"/>
    <w:rsid w:val="005527D2"/>
    <w:rsid w:val="00552B6D"/>
    <w:rsid w:val="00552BF6"/>
    <w:rsid w:val="00552DF4"/>
    <w:rsid w:val="00553314"/>
    <w:rsid w:val="00553485"/>
    <w:rsid w:val="0055359F"/>
    <w:rsid w:val="00553886"/>
    <w:rsid w:val="00553913"/>
    <w:rsid w:val="0055392E"/>
    <w:rsid w:val="0055393E"/>
    <w:rsid w:val="005539AF"/>
    <w:rsid w:val="00553A6F"/>
    <w:rsid w:val="00553AC4"/>
    <w:rsid w:val="00553AEE"/>
    <w:rsid w:val="00553BAA"/>
    <w:rsid w:val="0055422B"/>
    <w:rsid w:val="005543A7"/>
    <w:rsid w:val="00554516"/>
    <w:rsid w:val="005545CC"/>
    <w:rsid w:val="005546DA"/>
    <w:rsid w:val="00554C21"/>
    <w:rsid w:val="00554C5F"/>
    <w:rsid w:val="00554DC7"/>
    <w:rsid w:val="00554F0D"/>
    <w:rsid w:val="00554FA1"/>
    <w:rsid w:val="0055504E"/>
    <w:rsid w:val="005552B7"/>
    <w:rsid w:val="00555E0F"/>
    <w:rsid w:val="00555F3A"/>
    <w:rsid w:val="0055634E"/>
    <w:rsid w:val="005574D0"/>
    <w:rsid w:val="0055785D"/>
    <w:rsid w:val="00557A55"/>
    <w:rsid w:val="00557AF4"/>
    <w:rsid w:val="00557F08"/>
    <w:rsid w:val="00557F7F"/>
    <w:rsid w:val="00560024"/>
    <w:rsid w:val="005602F9"/>
    <w:rsid w:val="00560325"/>
    <w:rsid w:val="00560899"/>
    <w:rsid w:val="00560944"/>
    <w:rsid w:val="00560CDF"/>
    <w:rsid w:val="00560DF1"/>
    <w:rsid w:val="00560FCD"/>
    <w:rsid w:val="0056103B"/>
    <w:rsid w:val="0056105D"/>
    <w:rsid w:val="00561371"/>
    <w:rsid w:val="00561383"/>
    <w:rsid w:val="00561390"/>
    <w:rsid w:val="005615B1"/>
    <w:rsid w:val="005615E4"/>
    <w:rsid w:val="005616D1"/>
    <w:rsid w:val="0056172F"/>
    <w:rsid w:val="00561AB0"/>
    <w:rsid w:val="00561ACA"/>
    <w:rsid w:val="00561DEC"/>
    <w:rsid w:val="005621A5"/>
    <w:rsid w:val="005622A5"/>
    <w:rsid w:val="00562389"/>
    <w:rsid w:val="00562CCB"/>
    <w:rsid w:val="00562D19"/>
    <w:rsid w:val="00562E7F"/>
    <w:rsid w:val="005630E6"/>
    <w:rsid w:val="00563101"/>
    <w:rsid w:val="005631BF"/>
    <w:rsid w:val="0056322A"/>
    <w:rsid w:val="005632F9"/>
    <w:rsid w:val="0056337C"/>
    <w:rsid w:val="005633E4"/>
    <w:rsid w:val="00563421"/>
    <w:rsid w:val="005635AF"/>
    <w:rsid w:val="005637A6"/>
    <w:rsid w:val="005637CB"/>
    <w:rsid w:val="00563812"/>
    <w:rsid w:val="00563A29"/>
    <w:rsid w:val="00563CA7"/>
    <w:rsid w:val="00563FC5"/>
    <w:rsid w:val="0056424A"/>
    <w:rsid w:val="005646DC"/>
    <w:rsid w:val="0056499F"/>
    <w:rsid w:val="00564A6B"/>
    <w:rsid w:val="00564B59"/>
    <w:rsid w:val="00564D6C"/>
    <w:rsid w:val="0056559D"/>
    <w:rsid w:val="00565A9D"/>
    <w:rsid w:val="00565BB8"/>
    <w:rsid w:val="00565CA2"/>
    <w:rsid w:val="00565DCE"/>
    <w:rsid w:val="00566070"/>
    <w:rsid w:val="00566286"/>
    <w:rsid w:val="005662D1"/>
    <w:rsid w:val="0056630C"/>
    <w:rsid w:val="005666B4"/>
    <w:rsid w:val="00566769"/>
    <w:rsid w:val="00566A26"/>
    <w:rsid w:val="00566BD9"/>
    <w:rsid w:val="00566D31"/>
    <w:rsid w:val="00566E20"/>
    <w:rsid w:val="00566F09"/>
    <w:rsid w:val="005670E5"/>
    <w:rsid w:val="005670F9"/>
    <w:rsid w:val="00567257"/>
    <w:rsid w:val="00567546"/>
    <w:rsid w:val="00567686"/>
    <w:rsid w:val="0056778A"/>
    <w:rsid w:val="005677B2"/>
    <w:rsid w:val="0056782B"/>
    <w:rsid w:val="005679AF"/>
    <w:rsid w:val="00567AE6"/>
    <w:rsid w:val="00567EA5"/>
    <w:rsid w:val="005702F1"/>
    <w:rsid w:val="0057039E"/>
    <w:rsid w:val="005705A1"/>
    <w:rsid w:val="0057085F"/>
    <w:rsid w:val="00570863"/>
    <w:rsid w:val="0057086E"/>
    <w:rsid w:val="005708B0"/>
    <w:rsid w:val="00570A34"/>
    <w:rsid w:val="00570B04"/>
    <w:rsid w:val="00570D24"/>
    <w:rsid w:val="00570FC1"/>
    <w:rsid w:val="005716B7"/>
    <w:rsid w:val="00571821"/>
    <w:rsid w:val="00571936"/>
    <w:rsid w:val="00571D6E"/>
    <w:rsid w:val="00571FDF"/>
    <w:rsid w:val="00571FE3"/>
    <w:rsid w:val="00572410"/>
    <w:rsid w:val="00572499"/>
    <w:rsid w:val="005724E1"/>
    <w:rsid w:val="005727A0"/>
    <w:rsid w:val="00573222"/>
    <w:rsid w:val="005733DD"/>
    <w:rsid w:val="0057373B"/>
    <w:rsid w:val="0057397E"/>
    <w:rsid w:val="00573A06"/>
    <w:rsid w:val="00573E3B"/>
    <w:rsid w:val="00573F89"/>
    <w:rsid w:val="005740F7"/>
    <w:rsid w:val="00574106"/>
    <w:rsid w:val="0057433A"/>
    <w:rsid w:val="00574775"/>
    <w:rsid w:val="00574792"/>
    <w:rsid w:val="00574DAE"/>
    <w:rsid w:val="00575121"/>
    <w:rsid w:val="0057537A"/>
    <w:rsid w:val="00575820"/>
    <w:rsid w:val="005759B6"/>
    <w:rsid w:val="00575B9F"/>
    <w:rsid w:val="00575BF8"/>
    <w:rsid w:val="00575C0E"/>
    <w:rsid w:val="00575C4F"/>
    <w:rsid w:val="00575C63"/>
    <w:rsid w:val="00575E3A"/>
    <w:rsid w:val="00575E7B"/>
    <w:rsid w:val="005760F2"/>
    <w:rsid w:val="005761CA"/>
    <w:rsid w:val="005762F7"/>
    <w:rsid w:val="005763F7"/>
    <w:rsid w:val="0057698A"/>
    <w:rsid w:val="00576F08"/>
    <w:rsid w:val="00576F16"/>
    <w:rsid w:val="00576FD2"/>
    <w:rsid w:val="005773F5"/>
    <w:rsid w:val="005775E0"/>
    <w:rsid w:val="0057784A"/>
    <w:rsid w:val="0057790C"/>
    <w:rsid w:val="00577C48"/>
    <w:rsid w:val="00577C4A"/>
    <w:rsid w:val="00577D66"/>
    <w:rsid w:val="00577E45"/>
    <w:rsid w:val="00577E48"/>
    <w:rsid w:val="00577E9B"/>
    <w:rsid w:val="00577F00"/>
    <w:rsid w:val="00580079"/>
    <w:rsid w:val="005803E0"/>
    <w:rsid w:val="00580693"/>
    <w:rsid w:val="005806FC"/>
    <w:rsid w:val="005807B5"/>
    <w:rsid w:val="005807F4"/>
    <w:rsid w:val="00580829"/>
    <w:rsid w:val="00580A28"/>
    <w:rsid w:val="00580E2E"/>
    <w:rsid w:val="0058108E"/>
    <w:rsid w:val="005810BD"/>
    <w:rsid w:val="00581535"/>
    <w:rsid w:val="00581691"/>
    <w:rsid w:val="005818DE"/>
    <w:rsid w:val="00581A7F"/>
    <w:rsid w:val="00581A9C"/>
    <w:rsid w:val="00581B45"/>
    <w:rsid w:val="00581F70"/>
    <w:rsid w:val="00581FD4"/>
    <w:rsid w:val="00582042"/>
    <w:rsid w:val="0058207F"/>
    <w:rsid w:val="005820DF"/>
    <w:rsid w:val="005825BD"/>
    <w:rsid w:val="005826D2"/>
    <w:rsid w:val="0058295A"/>
    <w:rsid w:val="00582E51"/>
    <w:rsid w:val="00583388"/>
    <w:rsid w:val="005838AF"/>
    <w:rsid w:val="005838B6"/>
    <w:rsid w:val="00583956"/>
    <w:rsid w:val="00583BA5"/>
    <w:rsid w:val="005840E7"/>
    <w:rsid w:val="005842AD"/>
    <w:rsid w:val="005842FA"/>
    <w:rsid w:val="00584309"/>
    <w:rsid w:val="005843F5"/>
    <w:rsid w:val="0058497B"/>
    <w:rsid w:val="00584B16"/>
    <w:rsid w:val="00584BE7"/>
    <w:rsid w:val="00584CF4"/>
    <w:rsid w:val="00585582"/>
    <w:rsid w:val="00585754"/>
    <w:rsid w:val="0058575E"/>
    <w:rsid w:val="00585771"/>
    <w:rsid w:val="005857E8"/>
    <w:rsid w:val="00585ADC"/>
    <w:rsid w:val="00585BFD"/>
    <w:rsid w:val="00585D82"/>
    <w:rsid w:val="005860D9"/>
    <w:rsid w:val="00586253"/>
    <w:rsid w:val="005864BF"/>
    <w:rsid w:val="0058672A"/>
    <w:rsid w:val="00586822"/>
    <w:rsid w:val="00586A2E"/>
    <w:rsid w:val="00586BFD"/>
    <w:rsid w:val="00586F69"/>
    <w:rsid w:val="00587744"/>
    <w:rsid w:val="00587838"/>
    <w:rsid w:val="005878D8"/>
    <w:rsid w:val="00587A2F"/>
    <w:rsid w:val="00587AB0"/>
    <w:rsid w:val="00587CF8"/>
    <w:rsid w:val="00587E4A"/>
    <w:rsid w:val="00587F2E"/>
    <w:rsid w:val="0059006D"/>
    <w:rsid w:val="0059022E"/>
    <w:rsid w:val="005907E9"/>
    <w:rsid w:val="00590980"/>
    <w:rsid w:val="005909E3"/>
    <w:rsid w:val="00590AD8"/>
    <w:rsid w:val="00590E37"/>
    <w:rsid w:val="0059101F"/>
    <w:rsid w:val="00591493"/>
    <w:rsid w:val="00591739"/>
    <w:rsid w:val="005918FE"/>
    <w:rsid w:val="00591B01"/>
    <w:rsid w:val="00591B93"/>
    <w:rsid w:val="00591D36"/>
    <w:rsid w:val="00591D4C"/>
    <w:rsid w:val="00592148"/>
    <w:rsid w:val="00592322"/>
    <w:rsid w:val="005924E4"/>
    <w:rsid w:val="00592920"/>
    <w:rsid w:val="00592D75"/>
    <w:rsid w:val="00592E12"/>
    <w:rsid w:val="0059304A"/>
    <w:rsid w:val="00593068"/>
    <w:rsid w:val="005930B4"/>
    <w:rsid w:val="00593478"/>
    <w:rsid w:val="00593751"/>
    <w:rsid w:val="00593A33"/>
    <w:rsid w:val="00593C40"/>
    <w:rsid w:val="00593C9E"/>
    <w:rsid w:val="0059424E"/>
    <w:rsid w:val="005944A1"/>
    <w:rsid w:val="00594840"/>
    <w:rsid w:val="00594841"/>
    <w:rsid w:val="005949D3"/>
    <w:rsid w:val="00594BE5"/>
    <w:rsid w:val="00594C97"/>
    <w:rsid w:val="00594DED"/>
    <w:rsid w:val="005951AB"/>
    <w:rsid w:val="00595366"/>
    <w:rsid w:val="005953C4"/>
    <w:rsid w:val="00595426"/>
    <w:rsid w:val="005955FE"/>
    <w:rsid w:val="00595824"/>
    <w:rsid w:val="00595863"/>
    <w:rsid w:val="005958DD"/>
    <w:rsid w:val="00595959"/>
    <w:rsid w:val="005959A7"/>
    <w:rsid w:val="00595B9C"/>
    <w:rsid w:val="00595C61"/>
    <w:rsid w:val="00595DFC"/>
    <w:rsid w:val="00596100"/>
    <w:rsid w:val="0059626B"/>
    <w:rsid w:val="0059630F"/>
    <w:rsid w:val="005963AA"/>
    <w:rsid w:val="00596479"/>
    <w:rsid w:val="005964BC"/>
    <w:rsid w:val="00596617"/>
    <w:rsid w:val="00596E45"/>
    <w:rsid w:val="00596EF0"/>
    <w:rsid w:val="005970B0"/>
    <w:rsid w:val="005973B4"/>
    <w:rsid w:val="005973FB"/>
    <w:rsid w:val="00597443"/>
    <w:rsid w:val="005979B8"/>
    <w:rsid w:val="00597A3D"/>
    <w:rsid w:val="00597E42"/>
    <w:rsid w:val="00597F17"/>
    <w:rsid w:val="005A00AA"/>
    <w:rsid w:val="005A0522"/>
    <w:rsid w:val="005A0546"/>
    <w:rsid w:val="005A0979"/>
    <w:rsid w:val="005A0B60"/>
    <w:rsid w:val="005A0C0D"/>
    <w:rsid w:val="005A0CBF"/>
    <w:rsid w:val="005A0E3F"/>
    <w:rsid w:val="005A1110"/>
    <w:rsid w:val="005A1195"/>
    <w:rsid w:val="005A12DA"/>
    <w:rsid w:val="005A1326"/>
    <w:rsid w:val="005A154F"/>
    <w:rsid w:val="005A1565"/>
    <w:rsid w:val="005A15CE"/>
    <w:rsid w:val="005A1642"/>
    <w:rsid w:val="005A1937"/>
    <w:rsid w:val="005A1B1B"/>
    <w:rsid w:val="005A1CDD"/>
    <w:rsid w:val="005A1F06"/>
    <w:rsid w:val="005A24FE"/>
    <w:rsid w:val="005A2746"/>
    <w:rsid w:val="005A2BE0"/>
    <w:rsid w:val="005A2FED"/>
    <w:rsid w:val="005A3034"/>
    <w:rsid w:val="005A30A0"/>
    <w:rsid w:val="005A313A"/>
    <w:rsid w:val="005A3395"/>
    <w:rsid w:val="005A3A0E"/>
    <w:rsid w:val="005A3B57"/>
    <w:rsid w:val="005A3B69"/>
    <w:rsid w:val="005A3D04"/>
    <w:rsid w:val="005A3F93"/>
    <w:rsid w:val="005A4005"/>
    <w:rsid w:val="005A405B"/>
    <w:rsid w:val="005A418A"/>
    <w:rsid w:val="005A4A8E"/>
    <w:rsid w:val="005A4ABF"/>
    <w:rsid w:val="005A4D83"/>
    <w:rsid w:val="005A5258"/>
    <w:rsid w:val="005A553C"/>
    <w:rsid w:val="005A590E"/>
    <w:rsid w:val="005A596B"/>
    <w:rsid w:val="005A5D23"/>
    <w:rsid w:val="005A5EF6"/>
    <w:rsid w:val="005A6077"/>
    <w:rsid w:val="005A6256"/>
    <w:rsid w:val="005A6305"/>
    <w:rsid w:val="005A6664"/>
    <w:rsid w:val="005A6825"/>
    <w:rsid w:val="005A68BC"/>
    <w:rsid w:val="005A70A8"/>
    <w:rsid w:val="005A722F"/>
    <w:rsid w:val="005A72F4"/>
    <w:rsid w:val="005A73D6"/>
    <w:rsid w:val="005A75C8"/>
    <w:rsid w:val="005A75E7"/>
    <w:rsid w:val="005A775B"/>
    <w:rsid w:val="005A78C5"/>
    <w:rsid w:val="005A7A0D"/>
    <w:rsid w:val="005A7A3A"/>
    <w:rsid w:val="005A7B2F"/>
    <w:rsid w:val="005A7C4A"/>
    <w:rsid w:val="005A7CB0"/>
    <w:rsid w:val="005A7DC8"/>
    <w:rsid w:val="005B01E3"/>
    <w:rsid w:val="005B03C9"/>
    <w:rsid w:val="005B0963"/>
    <w:rsid w:val="005B0A41"/>
    <w:rsid w:val="005B0ABD"/>
    <w:rsid w:val="005B0B7F"/>
    <w:rsid w:val="005B0D5B"/>
    <w:rsid w:val="005B0E53"/>
    <w:rsid w:val="005B0EE4"/>
    <w:rsid w:val="005B1013"/>
    <w:rsid w:val="005B10E4"/>
    <w:rsid w:val="005B1532"/>
    <w:rsid w:val="005B162C"/>
    <w:rsid w:val="005B1AA6"/>
    <w:rsid w:val="005B1B3E"/>
    <w:rsid w:val="005B1E35"/>
    <w:rsid w:val="005B23A1"/>
    <w:rsid w:val="005B2554"/>
    <w:rsid w:val="005B2867"/>
    <w:rsid w:val="005B29E8"/>
    <w:rsid w:val="005B2B35"/>
    <w:rsid w:val="005B2B38"/>
    <w:rsid w:val="005B2B76"/>
    <w:rsid w:val="005B2C93"/>
    <w:rsid w:val="005B2F1D"/>
    <w:rsid w:val="005B3376"/>
    <w:rsid w:val="005B33A3"/>
    <w:rsid w:val="005B374C"/>
    <w:rsid w:val="005B3805"/>
    <w:rsid w:val="005B394C"/>
    <w:rsid w:val="005B3BC1"/>
    <w:rsid w:val="005B40FC"/>
    <w:rsid w:val="005B41F3"/>
    <w:rsid w:val="005B4893"/>
    <w:rsid w:val="005B4BB1"/>
    <w:rsid w:val="005B4CCD"/>
    <w:rsid w:val="005B4FB6"/>
    <w:rsid w:val="005B50E3"/>
    <w:rsid w:val="005B5520"/>
    <w:rsid w:val="005B5690"/>
    <w:rsid w:val="005B5724"/>
    <w:rsid w:val="005B5751"/>
    <w:rsid w:val="005B5A16"/>
    <w:rsid w:val="005B5C2D"/>
    <w:rsid w:val="005B5F91"/>
    <w:rsid w:val="005B6149"/>
    <w:rsid w:val="005B619B"/>
    <w:rsid w:val="005B6228"/>
    <w:rsid w:val="005B627B"/>
    <w:rsid w:val="005B64D1"/>
    <w:rsid w:val="005B6792"/>
    <w:rsid w:val="005B67B5"/>
    <w:rsid w:val="005B6C68"/>
    <w:rsid w:val="005B6C81"/>
    <w:rsid w:val="005B6D6C"/>
    <w:rsid w:val="005B6DE6"/>
    <w:rsid w:val="005B734B"/>
    <w:rsid w:val="005B7884"/>
    <w:rsid w:val="005B7982"/>
    <w:rsid w:val="005B7A65"/>
    <w:rsid w:val="005B7A80"/>
    <w:rsid w:val="005B7DD9"/>
    <w:rsid w:val="005B7E92"/>
    <w:rsid w:val="005B7E9A"/>
    <w:rsid w:val="005C0007"/>
    <w:rsid w:val="005C028A"/>
    <w:rsid w:val="005C037B"/>
    <w:rsid w:val="005C061D"/>
    <w:rsid w:val="005C07EB"/>
    <w:rsid w:val="005C0B9E"/>
    <w:rsid w:val="005C0C18"/>
    <w:rsid w:val="005C0DF9"/>
    <w:rsid w:val="005C0F66"/>
    <w:rsid w:val="005C1681"/>
    <w:rsid w:val="005C16EC"/>
    <w:rsid w:val="005C17FD"/>
    <w:rsid w:val="005C1A3C"/>
    <w:rsid w:val="005C1B8B"/>
    <w:rsid w:val="005C1C84"/>
    <w:rsid w:val="005C1C8E"/>
    <w:rsid w:val="005C1D67"/>
    <w:rsid w:val="005C1EE2"/>
    <w:rsid w:val="005C206A"/>
    <w:rsid w:val="005C21FF"/>
    <w:rsid w:val="005C22CC"/>
    <w:rsid w:val="005C24AB"/>
    <w:rsid w:val="005C25E7"/>
    <w:rsid w:val="005C25E9"/>
    <w:rsid w:val="005C2623"/>
    <w:rsid w:val="005C2675"/>
    <w:rsid w:val="005C26F4"/>
    <w:rsid w:val="005C274C"/>
    <w:rsid w:val="005C2857"/>
    <w:rsid w:val="005C28C0"/>
    <w:rsid w:val="005C2CC0"/>
    <w:rsid w:val="005C2EE9"/>
    <w:rsid w:val="005C2EEE"/>
    <w:rsid w:val="005C2F68"/>
    <w:rsid w:val="005C318E"/>
    <w:rsid w:val="005C32E3"/>
    <w:rsid w:val="005C3325"/>
    <w:rsid w:val="005C349F"/>
    <w:rsid w:val="005C35A9"/>
    <w:rsid w:val="005C35D5"/>
    <w:rsid w:val="005C3962"/>
    <w:rsid w:val="005C3C2C"/>
    <w:rsid w:val="005C3C49"/>
    <w:rsid w:val="005C3CEA"/>
    <w:rsid w:val="005C3DCF"/>
    <w:rsid w:val="005C3E1C"/>
    <w:rsid w:val="005C4BFC"/>
    <w:rsid w:val="005C4D5C"/>
    <w:rsid w:val="005C5126"/>
    <w:rsid w:val="005C517E"/>
    <w:rsid w:val="005C51AE"/>
    <w:rsid w:val="005C52E1"/>
    <w:rsid w:val="005C5795"/>
    <w:rsid w:val="005C5A39"/>
    <w:rsid w:val="005C5B04"/>
    <w:rsid w:val="005C5B69"/>
    <w:rsid w:val="005C627C"/>
    <w:rsid w:val="005C6314"/>
    <w:rsid w:val="005C67E5"/>
    <w:rsid w:val="005C6943"/>
    <w:rsid w:val="005C6BA6"/>
    <w:rsid w:val="005C6C15"/>
    <w:rsid w:val="005C6F67"/>
    <w:rsid w:val="005C6FC9"/>
    <w:rsid w:val="005C729E"/>
    <w:rsid w:val="005C76B2"/>
    <w:rsid w:val="005C76FD"/>
    <w:rsid w:val="005C77B4"/>
    <w:rsid w:val="005C77B5"/>
    <w:rsid w:val="005C7A1C"/>
    <w:rsid w:val="005C7D2F"/>
    <w:rsid w:val="005D0402"/>
    <w:rsid w:val="005D0564"/>
    <w:rsid w:val="005D08FD"/>
    <w:rsid w:val="005D0B20"/>
    <w:rsid w:val="005D0F1A"/>
    <w:rsid w:val="005D1182"/>
    <w:rsid w:val="005D1570"/>
    <w:rsid w:val="005D1AED"/>
    <w:rsid w:val="005D1B76"/>
    <w:rsid w:val="005D1BC3"/>
    <w:rsid w:val="005D1CE7"/>
    <w:rsid w:val="005D1DC4"/>
    <w:rsid w:val="005D1E45"/>
    <w:rsid w:val="005D20B9"/>
    <w:rsid w:val="005D2495"/>
    <w:rsid w:val="005D388C"/>
    <w:rsid w:val="005D3A96"/>
    <w:rsid w:val="005D40F4"/>
    <w:rsid w:val="005D434B"/>
    <w:rsid w:val="005D43F2"/>
    <w:rsid w:val="005D43F5"/>
    <w:rsid w:val="005D4BC6"/>
    <w:rsid w:val="005D4D6C"/>
    <w:rsid w:val="005D4E52"/>
    <w:rsid w:val="005D5463"/>
    <w:rsid w:val="005D555C"/>
    <w:rsid w:val="005D574E"/>
    <w:rsid w:val="005D5826"/>
    <w:rsid w:val="005D5962"/>
    <w:rsid w:val="005D59F4"/>
    <w:rsid w:val="005D5C9F"/>
    <w:rsid w:val="005D6096"/>
    <w:rsid w:val="005D615E"/>
    <w:rsid w:val="005D6178"/>
    <w:rsid w:val="005D6579"/>
    <w:rsid w:val="005D6740"/>
    <w:rsid w:val="005D6761"/>
    <w:rsid w:val="005D6847"/>
    <w:rsid w:val="005D6D93"/>
    <w:rsid w:val="005D6EC5"/>
    <w:rsid w:val="005D70CD"/>
    <w:rsid w:val="005D7147"/>
    <w:rsid w:val="005D733B"/>
    <w:rsid w:val="005D7371"/>
    <w:rsid w:val="005D7DCA"/>
    <w:rsid w:val="005D7F5A"/>
    <w:rsid w:val="005E008C"/>
    <w:rsid w:val="005E03A6"/>
    <w:rsid w:val="005E03C4"/>
    <w:rsid w:val="005E064F"/>
    <w:rsid w:val="005E0A6F"/>
    <w:rsid w:val="005E0B60"/>
    <w:rsid w:val="005E0C80"/>
    <w:rsid w:val="005E0E82"/>
    <w:rsid w:val="005E0FCC"/>
    <w:rsid w:val="005E10F6"/>
    <w:rsid w:val="005E1200"/>
    <w:rsid w:val="005E1223"/>
    <w:rsid w:val="005E1272"/>
    <w:rsid w:val="005E132B"/>
    <w:rsid w:val="005E1B07"/>
    <w:rsid w:val="005E1DF2"/>
    <w:rsid w:val="005E202E"/>
    <w:rsid w:val="005E20B3"/>
    <w:rsid w:val="005E221E"/>
    <w:rsid w:val="005E24E8"/>
    <w:rsid w:val="005E2660"/>
    <w:rsid w:val="005E29B9"/>
    <w:rsid w:val="005E2A8C"/>
    <w:rsid w:val="005E2D36"/>
    <w:rsid w:val="005E2D4C"/>
    <w:rsid w:val="005E2E7A"/>
    <w:rsid w:val="005E2EB8"/>
    <w:rsid w:val="005E2EE9"/>
    <w:rsid w:val="005E3083"/>
    <w:rsid w:val="005E332A"/>
    <w:rsid w:val="005E33D5"/>
    <w:rsid w:val="005E33FC"/>
    <w:rsid w:val="005E36A9"/>
    <w:rsid w:val="005E3861"/>
    <w:rsid w:val="005E3968"/>
    <w:rsid w:val="005E3ACC"/>
    <w:rsid w:val="005E3CD7"/>
    <w:rsid w:val="005E3E96"/>
    <w:rsid w:val="005E4388"/>
    <w:rsid w:val="005E43E5"/>
    <w:rsid w:val="005E44FA"/>
    <w:rsid w:val="005E4565"/>
    <w:rsid w:val="005E45E1"/>
    <w:rsid w:val="005E4B86"/>
    <w:rsid w:val="005E4C87"/>
    <w:rsid w:val="005E5176"/>
    <w:rsid w:val="005E51D2"/>
    <w:rsid w:val="005E5352"/>
    <w:rsid w:val="005E54AA"/>
    <w:rsid w:val="005E54D9"/>
    <w:rsid w:val="005E5603"/>
    <w:rsid w:val="005E574F"/>
    <w:rsid w:val="005E5A02"/>
    <w:rsid w:val="005E5F4C"/>
    <w:rsid w:val="005E6160"/>
    <w:rsid w:val="005E619F"/>
    <w:rsid w:val="005E62E1"/>
    <w:rsid w:val="005E63DA"/>
    <w:rsid w:val="005E6BB1"/>
    <w:rsid w:val="005E6BD8"/>
    <w:rsid w:val="005E6CA1"/>
    <w:rsid w:val="005E6F40"/>
    <w:rsid w:val="005E7112"/>
    <w:rsid w:val="005E7209"/>
    <w:rsid w:val="005E72C7"/>
    <w:rsid w:val="005E74F2"/>
    <w:rsid w:val="005E77E3"/>
    <w:rsid w:val="005E789F"/>
    <w:rsid w:val="005E78F8"/>
    <w:rsid w:val="005E79C2"/>
    <w:rsid w:val="005E7B86"/>
    <w:rsid w:val="005E7BF9"/>
    <w:rsid w:val="005E7ED2"/>
    <w:rsid w:val="005F0708"/>
    <w:rsid w:val="005F076F"/>
    <w:rsid w:val="005F07D7"/>
    <w:rsid w:val="005F0860"/>
    <w:rsid w:val="005F0AE0"/>
    <w:rsid w:val="005F103B"/>
    <w:rsid w:val="005F11E8"/>
    <w:rsid w:val="005F13DA"/>
    <w:rsid w:val="005F1758"/>
    <w:rsid w:val="005F1810"/>
    <w:rsid w:val="005F1AFE"/>
    <w:rsid w:val="005F1DA4"/>
    <w:rsid w:val="005F20A6"/>
    <w:rsid w:val="005F2188"/>
    <w:rsid w:val="005F21CA"/>
    <w:rsid w:val="005F246B"/>
    <w:rsid w:val="005F29C7"/>
    <w:rsid w:val="005F2B45"/>
    <w:rsid w:val="005F2DA8"/>
    <w:rsid w:val="005F2DF2"/>
    <w:rsid w:val="005F2F87"/>
    <w:rsid w:val="005F3566"/>
    <w:rsid w:val="005F36E1"/>
    <w:rsid w:val="005F37D8"/>
    <w:rsid w:val="005F37DA"/>
    <w:rsid w:val="005F3826"/>
    <w:rsid w:val="005F3888"/>
    <w:rsid w:val="005F388A"/>
    <w:rsid w:val="005F38F2"/>
    <w:rsid w:val="005F39BE"/>
    <w:rsid w:val="005F3C41"/>
    <w:rsid w:val="005F4065"/>
    <w:rsid w:val="005F414F"/>
    <w:rsid w:val="005F424F"/>
    <w:rsid w:val="005F4380"/>
    <w:rsid w:val="005F4589"/>
    <w:rsid w:val="005F48F8"/>
    <w:rsid w:val="005F4B32"/>
    <w:rsid w:val="005F4B61"/>
    <w:rsid w:val="005F4CE7"/>
    <w:rsid w:val="005F4F00"/>
    <w:rsid w:val="005F53EE"/>
    <w:rsid w:val="005F5555"/>
    <w:rsid w:val="005F566B"/>
    <w:rsid w:val="005F59ED"/>
    <w:rsid w:val="005F60BB"/>
    <w:rsid w:val="005F60F1"/>
    <w:rsid w:val="005F6653"/>
    <w:rsid w:val="005F67B0"/>
    <w:rsid w:val="005F6A0D"/>
    <w:rsid w:val="005F6B32"/>
    <w:rsid w:val="005F6C06"/>
    <w:rsid w:val="005F6D70"/>
    <w:rsid w:val="005F6D89"/>
    <w:rsid w:val="005F6DD0"/>
    <w:rsid w:val="005F6FAC"/>
    <w:rsid w:val="005F708A"/>
    <w:rsid w:val="005F7119"/>
    <w:rsid w:val="005F71A1"/>
    <w:rsid w:val="005F7548"/>
    <w:rsid w:val="005F7831"/>
    <w:rsid w:val="005F7BA6"/>
    <w:rsid w:val="005F7EE9"/>
    <w:rsid w:val="0060008C"/>
    <w:rsid w:val="006002D1"/>
    <w:rsid w:val="0060034F"/>
    <w:rsid w:val="006003C6"/>
    <w:rsid w:val="00600629"/>
    <w:rsid w:val="00600691"/>
    <w:rsid w:val="00600937"/>
    <w:rsid w:val="00600AD8"/>
    <w:rsid w:val="00600C19"/>
    <w:rsid w:val="00600F08"/>
    <w:rsid w:val="0060119F"/>
    <w:rsid w:val="006011B9"/>
    <w:rsid w:val="00601475"/>
    <w:rsid w:val="006014AA"/>
    <w:rsid w:val="00601C04"/>
    <w:rsid w:val="00601C9F"/>
    <w:rsid w:val="00601D6B"/>
    <w:rsid w:val="00601E61"/>
    <w:rsid w:val="00601E94"/>
    <w:rsid w:val="00601F19"/>
    <w:rsid w:val="00602290"/>
    <w:rsid w:val="0060263D"/>
    <w:rsid w:val="00602714"/>
    <w:rsid w:val="006028A4"/>
    <w:rsid w:val="00602993"/>
    <w:rsid w:val="006031E0"/>
    <w:rsid w:val="00603231"/>
    <w:rsid w:val="00603277"/>
    <w:rsid w:val="0060334A"/>
    <w:rsid w:val="00603376"/>
    <w:rsid w:val="0060339F"/>
    <w:rsid w:val="006036F9"/>
    <w:rsid w:val="00603717"/>
    <w:rsid w:val="00603862"/>
    <w:rsid w:val="00603992"/>
    <w:rsid w:val="00603BC8"/>
    <w:rsid w:val="00603BC9"/>
    <w:rsid w:val="00603C66"/>
    <w:rsid w:val="00603F14"/>
    <w:rsid w:val="00604143"/>
    <w:rsid w:val="006046BF"/>
    <w:rsid w:val="006049BA"/>
    <w:rsid w:val="006049C5"/>
    <w:rsid w:val="00604F9D"/>
    <w:rsid w:val="00604FAB"/>
    <w:rsid w:val="00604FE9"/>
    <w:rsid w:val="0060502D"/>
    <w:rsid w:val="00605348"/>
    <w:rsid w:val="00605431"/>
    <w:rsid w:val="006055B7"/>
    <w:rsid w:val="00605D9A"/>
    <w:rsid w:val="00606132"/>
    <w:rsid w:val="00606172"/>
    <w:rsid w:val="006061F5"/>
    <w:rsid w:val="006062B0"/>
    <w:rsid w:val="006063A2"/>
    <w:rsid w:val="0060672C"/>
    <w:rsid w:val="006067DD"/>
    <w:rsid w:val="0060688F"/>
    <w:rsid w:val="0060691F"/>
    <w:rsid w:val="0060699B"/>
    <w:rsid w:val="006069A3"/>
    <w:rsid w:val="00606A22"/>
    <w:rsid w:val="00606AA7"/>
    <w:rsid w:val="00606C80"/>
    <w:rsid w:val="00606ECD"/>
    <w:rsid w:val="0060703F"/>
    <w:rsid w:val="0060716C"/>
    <w:rsid w:val="00607185"/>
    <w:rsid w:val="006072CA"/>
    <w:rsid w:val="006072D3"/>
    <w:rsid w:val="0060745F"/>
    <w:rsid w:val="006075C3"/>
    <w:rsid w:val="0060788C"/>
    <w:rsid w:val="00607C1A"/>
    <w:rsid w:val="00607C32"/>
    <w:rsid w:val="00610020"/>
    <w:rsid w:val="006101D0"/>
    <w:rsid w:val="0061041D"/>
    <w:rsid w:val="006106F1"/>
    <w:rsid w:val="00610712"/>
    <w:rsid w:val="00610881"/>
    <w:rsid w:val="00610C44"/>
    <w:rsid w:val="00610D95"/>
    <w:rsid w:val="00610E6E"/>
    <w:rsid w:val="00610FE0"/>
    <w:rsid w:val="00611830"/>
    <w:rsid w:val="006119AA"/>
    <w:rsid w:val="006119FA"/>
    <w:rsid w:val="00611CB0"/>
    <w:rsid w:val="00611FB6"/>
    <w:rsid w:val="00612636"/>
    <w:rsid w:val="006127D7"/>
    <w:rsid w:val="00612876"/>
    <w:rsid w:val="006128CD"/>
    <w:rsid w:val="006129C9"/>
    <w:rsid w:val="00612A58"/>
    <w:rsid w:val="00612B97"/>
    <w:rsid w:val="00612DF1"/>
    <w:rsid w:val="006130DF"/>
    <w:rsid w:val="006134C9"/>
    <w:rsid w:val="006134E9"/>
    <w:rsid w:val="0061351F"/>
    <w:rsid w:val="00613864"/>
    <w:rsid w:val="0061396D"/>
    <w:rsid w:val="00613C33"/>
    <w:rsid w:val="00613DA3"/>
    <w:rsid w:val="00614046"/>
    <w:rsid w:val="00614356"/>
    <w:rsid w:val="006143E1"/>
    <w:rsid w:val="0061494D"/>
    <w:rsid w:val="00614A45"/>
    <w:rsid w:val="00614B18"/>
    <w:rsid w:val="00614B70"/>
    <w:rsid w:val="00614B9D"/>
    <w:rsid w:val="00614F0E"/>
    <w:rsid w:val="00614FFE"/>
    <w:rsid w:val="0061528C"/>
    <w:rsid w:val="006152CE"/>
    <w:rsid w:val="00615342"/>
    <w:rsid w:val="00615437"/>
    <w:rsid w:val="00615769"/>
    <w:rsid w:val="0061577A"/>
    <w:rsid w:val="006157EC"/>
    <w:rsid w:val="006158D1"/>
    <w:rsid w:val="0061595C"/>
    <w:rsid w:val="0061599F"/>
    <w:rsid w:val="00615A19"/>
    <w:rsid w:val="00615BCA"/>
    <w:rsid w:val="00615D98"/>
    <w:rsid w:val="00615E3B"/>
    <w:rsid w:val="00616104"/>
    <w:rsid w:val="00616425"/>
    <w:rsid w:val="006169E3"/>
    <w:rsid w:val="00617158"/>
    <w:rsid w:val="006172F2"/>
    <w:rsid w:val="00617428"/>
    <w:rsid w:val="006175AE"/>
    <w:rsid w:val="00617671"/>
    <w:rsid w:val="006178B6"/>
    <w:rsid w:val="006178CB"/>
    <w:rsid w:val="00617ADE"/>
    <w:rsid w:val="00617CF1"/>
    <w:rsid w:val="00617E84"/>
    <w:rsid w:val="00617EBA"/>
    <w:rsid w:val="00620069"/>
    <w:rsid w:val="006201C3"/>
    <w:rsid w:val="00620205"/>
    <w:rsid w:val="00620701"/>
    <w:rsid w:val="00620846"/>
    <w:rsid w:val="00621046"/>
    <w:rsid w:val="006211E6"/>
    <w:rsid w:val="00621261"/>
    <w:rsid w:val="006214AF"/>
    <w:rsid w:val="00621815"/>
    <w:rsid w:val="006218A4"/>
    <w:rsid w:val="00621A3F"/>
    <w:rsid w:val="00621BCC"/>
    <w:rsid w:val="00621C98"/>
    <w:rsid w:val="006220CB"/>
    <w:rsid w:val="00622376"/>
    <w:rsid w:val="006229CC"/>
    <w:rsid w:val="00622A78"/>
    <w:rsid w:val="00622ABB"/>
    <w:rsid w:val="00622C1A"/>
    <w:rsid w:val="00622E19"/>
    <w:rsid w:val="00622E34"/>
    <w:rsid w:val="00622EC3"/>
    <w:rsid w:val="00623155"/>
    <w:rsid w:val="006231D9"/>
    <w:rsid w:val="006234CA"/>
    <w:rsid w:val="00623608"/>
    <w:rsid w:val="00623BB0"/>
    <w:rsid w:val="00623C21"/>
    <w:rsid w:val="00623DDB"/>
    <w:rsid w:val="00624005"/>
    <w:rsid w:val="006240EA"/>
    <w:rsid w:val="00624180"/>
    <w:rsid w:val="006241B8"/>
    <w:rsid w:val="006242B3"/>
    <w:rsid w:val="0062436B"/>
    <w:rsid w:val="0062453E"/>
    <w:rsid w:val="0062479D"/>
    <w:rsid w:val="00624CC7"/>
    <w:rsid w:val="00624F32"/>
    <w:rsid w:val="00625110"/>
    <w:rsid w:val="00625117"/>
    <w:rsid w:val="006254D7"/>
    <w:rsid w:val="006254F8"/>
    <w:rsid w:val="0062581C"/>
    <w:rsid w:val="00625A1E"/>
    <w:rsid w:val="00625B1E"/>
    <w:rsid w:val="00625B26"/>
    <w:rsid w:val="00626186"/>
    <w:rsid w:val="006261B1"/>
    <w:rsid w:val="00626286"/>
    <w:rsid w:val="00626440"/>
    <w:rsid w:val="006266A7"/>
    <w:rsid w:val="006267D5"/>
    <w:rsid w:val="006268EE"/>
    <w:rsid w:val="00626984"/>
    <w:rsid w:val="00626C09"/>
    <w:rsid w:val="00626DF5"/>
    <w:rsid w:val="00627284"/>
    <w:rsid w:val="0062728A"/>
    <w:rsid w:val="006272F7"/>
    <w:rsid w:val="006273CC"/>
    <w:rsid w:val="006273FE"/>
    <w:rsid w:val="006279C3"/>
    <w:rsid w:val="00627DA1"/>
    <w:rsid w:val="00627E7A"/>
    <w:rsid w:val="00627EFD"/>
    <w:rsid w:val="00630002"/>
    <w:rsid w:val="00630097"/>
    <w:rsid w:val="006300E1"/>
    <w:rsid w:val="006300F0"/>
    <w:rsid w:val="00630190"/>
    <w:rsid w:val="00630215"/>
    <w:rsid w:val="00630361"/>
    <w:rsid w:val="00630444"/>
    <w:rsid w:val="00630459"/>
    <w:rsid w:val="006305F0"/>
    <w:rsid w:val="006308FA"/>
    <w:rsid w:val="00630A5B"/>
    <w:rsid w:val="00630CA8"/>
    <w:rsid w:val="00630D9E"/>
    <w:rsid w:val="006313CB"/>
    <w:rsid w:val="006313CF"/>
    <w:rsid w:val="006315F9"/>
    <w:rsid w:val="00631649"/>
    <w:rsid w:val="00631675"/>
    <w:rsid w:val="00631683"/>
    <w:rsid w:val="0063199C"/>
    <w:rsid w:val="00631A3D"/>
    <w:rsid w:val="00631A62"/>
    <w:rsid w:val="00631ACF"/>
    <w:rsid w:val="00631F75"/>
    <w:rsid w:val="00631FD9"/>
    <w:rsid w:val="0063237B"/>
    <w:rsid w:val="00632795"/>
    <w:rsid w:val="00632957"/>
    <w:rsid w:val="0063299C"/>
    <w:rsid w:val="00632CB7"/>
    <w:rsid w:val="00632D3B"/>
    <w:rsid w:val="00632EFB"/>
    <w:rsid w:val="00632F8D"/>
    <w:rsid w:val="006330FF"/>
    <w:rsid w:val="0063328B"/>
    <w:rsid w:val="00633332"/>
    <w:rsid w:val="0063350B"/>
    <w:rsid w:val="00633556"/>
    <w:rsid w:val="00633996"/>
    <w:rsid w:val="006339A6"/>
    <w:rsid w:val="00633DC1"/>
    <w:rsid w:val="00633F0A"/>
    <w:rsid w:val="00634415"/>
    <w:rsid w:val="00634507"/>
    <w:rsid w:val="00634625"/>
    <w:rsid w:val="0063480A"/>
    <w:rsid w:val="00634841"/>
    <w:rsid w:val="00634ABC"/>
    <w:rsid w:val="00634ACF"/>
    <w:rsid w:val="00634F48"/>
    <w:rsid w:val="006350A2"/>
    <w:rsid w:val="006350DB"/>
    <w:rsid w:val="00635138"/>
    <w:rsid w:val="00635428"/>
    <w:rsid w:val="00635453"/>
    <w:rsid w:val="006354D8"/>
    <w:rsid w:val="00635765"/>
    <w:rsid w:val="006358E2"/>
    <w:rsid w:val="00635C1E"/>
    <w:rsid w:val="00635CBB"/>
    <w:rsid w:val="00635D5D"/>
    <w:rsid w:val="00635DE3"/>
    <w:rsid w:val="00635DFE"/>
    <w:rsid w:val="0063607A"/>
    <w:rsid w:val="00636130"/>
    <w:rsid w:val="00636257"/>
    <w:rsid w:val="006362AC"/>
    <w:rsid w:val="00636308"/>
    <w:rsid w:val="006363CD"/>
    <w:rsid w:val="0063695B"/>
    <w:rsid w:val="00636BA4"/>
    <w:rsid w:val="00636D61"/>
    <w:rsid w:val="00636DD1"/>
    <w:rsid w:val="00637075"/>
    <w:rsid w:val="00637111"/>
    <w:rsid w:val="006372A5"/>
    <w:rsid w:val="00637434"/>
    <w:rsid w:val="006374B2"/>
    <w:rsid w:val="00637580"/>
    <w:rsid w:val="006378F3"/>
    <w:rsid w:val="00637923"/>
    <w:rsid w:val="006379E1"/>
    <w:rsid w:val="00637A79"/>
    <w:rsid w:val="00640076"/>
    <w:rsid w:val="00640095"/>
    <w:rsid w:val="006401CE"/>
    <w:rsid w:val="0064038B"/>
    <w:rsid w:val="00640439"/>
    <w:rsid w:val="006405F2"/>
    <w:rsid w:val="006409B3"/>
    <w:rsid w:val="00640A2A"/>
    <w:rsid w:val="00640B65"/>
    <w:rsid w:val="00640D28"/>
    <w:rsid w:val="00640DF9"/>
    <w:rsid w:val="00640E43"/>
    <w:rsid w:val="00640F7E"/>
    <w:rsid w:val="00640FDB"/>
    <w:rsid w:val="00641002"/>
    <w:rsid w:val="00641075"/>
    <w:rsid w:val="0064117E"/>
    <w:rsid w:val="006413F8"/>
    <w:rsid w:val="0064175F"/>
    <w:rsid w:val="00641AA5"/>
    <w:rsid w:val="00641AAE"/>
    <w:rsid w:val="00641DEA"/>
    <w:rsid w:val="00641E68"/>
    <w:rsid w:val="006420AA"/>
    <w:rsid w:val="00642617"/>
    <w:rsid w:val="00642637"/>
    <w:rsid w:val="006426D5"/>
    <w:rsid w:val="00642ABB"/>
    <w:rsid w:val="00642F48"/>
    <w:rsid w:val="00642FD2"/>
    <w:rsid w:val="0064329C"/>
    <w:rsid w:val="00643332"/>
    <w:rsid w:val="0064344C"/>
    <w:rsid w:val="00643F20"/>
    <w:rsid w:val="006442FC"/>
    <w:rsid w:val="00644600"/>
    <w:rsid w:val="0064465C"/>
    <w:rsid w:val="00644703"/>
    <w:rsid w:val="0064470F"/>
    <w:rsid w:val="00644831"/>
    <w:rsid w:val="0064498A"/>
    <w:rsid w:val="00644D1D"/>
    <w:rsid w:val="00644DE6"/>
    <w:rsid w:val="006455BD"/>
    <w:rsid w:val="006457AD"/>
    <w:rsid w:val="006457C3"/>
    <w:rsid w:val="0064582F"/>
    <w:rsid w:val="006458BD"/>
    <w:rsid w:val="006458FC"/>
    <w:rsid w:val="00645A50"/>
    <w:rsid w:val="00645A9A"/>
    <w:rsid w:val="00645F3E"/>
    <w:rsid w:val="0064657E"/>
    <w:rsid w:val="00646592"/>
    <w:rsid w:val="0064667C"/>
    <w:rsid w:val="0064668F"/>
    <w:rsid w:val="006466A5"/>
    <w:rsid w:val="00646983"/>
    <w:rsid w:val="00646EBD"/>
    <w:rsid w:val="0064700D"/>
    <w:rsid w:val="006472EC"/>
    <w:rsid w:val="006473F2"/>
    <w:rsid w:val="0064754E"/>
    <w:rsid w:val="0064784F"/>
    <w:rsid w:val="00647949"/>
    <w:rsid w:val="006479A8"/>
    <w:rsid w:val="00647B61"/>
    <w:rsid w:val="00647C9B"/>
    <w:rsid w:val="00647E4C"/>
    <w:rsid w:val="006503BF"/>
    <w:rsid w:val="00650465"/>
    <w:rsid w:val="006506D5"/>
    <w:rsid w:val="006507D3"/>
    <w:rsid w:val="006508A5"/>
    <w:rsid w:val="0065093B"/>
    <w:rsid w:val="006509D7"/>
    <w:rsid w:val="00650A39"/>
    <w:rsid w:val="00650B3D"/>
    <w:rsid w:val="006511B9"/>
    <w:rsid w:val="0065123B"/>
    <w:rsid w:val="0065146A"/>
    <w:rsid w:val="006514B2"/>
    <w:rsid w:val="006514BB"/>
    <w:rsid w:val="006514BD"/>
    <w:rsid w:val="00651BA4"/>
    <w:rsid w:val="00651E9F"/>
    <w:rsid w:val="006520AA"/>
    <w:rsid w:val="006523CB"/>
    <w:rsid w:val="0065262E"/>
    <w:rsid w:val="00652694"/>
    <w:rsid w:val="00652837"/>
    <w:rsid w:val="006528EA"/>
    <w:rsid w:val="00652B78"/>
    <w:rsid w:val="00652F61"/>
    <w:rsid w:val="00653002"/>
    <w:rsid w:val="006533C0"/>
    <w:rsid w:val="00653434"/>
    <w:rsid w:val="00653A73"/>
    <w:rsid w:val="00653AA9"/>
    <w:rsid w:val="00653B30"/>
    <w:rsid w:val="00653E3A"/>
    <w:rsid w:val="00653F2B"/>
    <w:rsid w:val="00653FE0"/>
    <w:rsid w:val="0065407D"/>
    <w:rsid w:val="0065419E"/>
    <w:rsid w:val="006541B0"/>
    <w:rsid w:val="00654308"/>
    <w:rsid w:val="0065446D"/>
    <w:rsid w:val="006545D9"/>
    <w:rsid w:val="00654706"/>
    <w:rsid w:val="0065479A"/>
    <w:rsid w:val="00654922"/>
    <w:rsid w:val="006549CA"/>
    <w:rsid w:val="00654F42"/>
    <w:rsid w:val="00655123"/>
    <w:rsid w:val="006551CF"/>
    <w:rsid w:val="00655240"/>
    <w:rsid w:val="00655748"/>
    <w:rsid w:val="006558FC"/>
    <w:rsid w:val="0065590F"/>
    <w:rsid w:val="00655B3D"/>
    <w:rsid w:val="00655B8B"/>
    <w:rsid w:val="00655CC9"/>
    <w:rsid w:val="00655D74"/>
    <w:rsid w:val="00655E43"/>
    <w:rsid w:val="0065622E"/>
    <w:rsid w:val="00656565"/>
    <w:rsid w:val="00656658"/>
    <w:rsid w:val="006566D3"/>
    <w:rsid w:val="006566E8"/>
    <w:rsid w:val="0065690A"/>
    <w:rsid w:val="00656AD4"/>
    <w:rsid w:val="00656B60"/>
    <w:rsid w:val="00656DB2"/>
    <w:rsid w:val="00656EC2"/>
    <w:rsid w:val="00656F7E"/>
    <w:rsid w:val="00657043"/>
    <w:rsid w:val="00657131"/>
    <w:rsid w:val="00657423"/>
    <w:rsid w:val="006574B2"/>
    <w:rsid w:val="006579FF"/>
    <w:rsid w:val="00657C5A"/>
    <w:rsid w:val="00657C81"/>
    <w:rsid w:val="00657D1C"/>
    <w:rsid w:val="00657E91"/>
    <w:rsid w:val="00657F7A"/>
    <w:rsid w:val="00660413"/>
    <w:rsid w:val="006605BC"/>
    <w:rsid w:val="00660C94"/>
    <w:rsid w:val="00660DBD"/>
    <w:rsid w:val="00660DEB"/>
    <w:rsid w:val="00660F22"/>
    <w:rsid w:val="00660F30"/>
    <w:rsid w:val="00660FE3"/>
    <w:rsid w:val="006611BB"/>
    <w:rsid w:val="00661535"/>
    <w:rsid w:val="006615E6"/>
    <w:rsid w:val="00661992"/>
    <w:rsid w:val="006619A0"/>
    <w:rsid w:val="006619B9"/>
    <w:rsid w:val="00661D20"/>
    <w:rsid w:val="00661D8A"/>
    <w:rsid w:val="00661DC2"/>
    <w:rsid w:val="00661E5D"/>
    <w:rsid w:val="00661F42"/>
    <w:rsid w:val="006621D8"/>
    <w:rsid w:val="00662429"/>
    <w:rsid w:val="00662712"/>
    <w:rsid w:val="006628BC"/>
    <w:rsid w:val="00662909"/>
    <w:rsid w:val="00662AEC"/>
    <w:rsid w:val="00662B8B"/>
    <w:rsid w:val="00662CD2"/>
    <w:rsid w:val="00662D33"/>
    <w:rsid w:val="00662D8E"/>
    <w:rsid w:val="00662FDA"/>
    <w:rsid w:val="006630F5"/>
    <w:rsid w:val="0066317E"/>
    <w:rsid w:val="006633CC"/>
    <w:rsid w:val="006635F7"/>
    <w:rsid w:val="006636C4"/>
    <w:rsid w:val="006636C7"/>
    <w:rsid w:val="00663D78"/>
    <w:rsid w:val="00663E54"/>
    <w:rsid w:val="00664068"/>
    <w:rsid w:val="0066408F"/>
    <w:rsid w:val="0066432B"/>
    <w:rsid w:val="00664593"/>
    <w:rsid w:val="006647DC"/>
    <w:rsid w:val="00664812"/>
    <w:rsid w:val="00664A7E"/>
    <w:rsid w:val="00664A8A"/>
    <w:rsid w:val="00664F79"/>
    <w:rsid w:val="00665404"/>
    <w:rsid w:val="006654BC"/>
    <w:rsid w:val="006654E6"/>
    <w:rsid w:val="00665843"/>
    <w:rsid w:val="00665B19"/>
    <w:rsid w:val="00665B51"/>
    <w:rsid w:val="00665ED8"/>
    <w:rsid w:val="00666072"/>
    <w:rsid w:val="006661E8"/>
    <w:rsid w:val="00666269"/>
    <w:rsid w:val="00666533"/>
    <w:rsid w:val="0066699C"/>
    <w:rsid w:val="006669F8"/>
    <w:rsid w:val="00666B47"/>
    <w:rsid w:val="00666C41"/>
    <w:rsid w:val="00666C5E"/>
    <w:rsid w:val="00666CEF"/>
    <w:rsid w:val="00666E52"/>
    <w:rsid w:val="00666ED9"/>
    <w:rsid w:val="0066700D"/>
    <w:rsid w:val="00667347"/>
    <w:rsid w:val="00667484"/>
    <w:rsid w:val="00667746"/>
    <w:rsid w:val="0066788F"/>
    <w:rsid w:val="00667C49"/>
    <w:rsid w:val="00670109"/>
    <w:rsid w:val="00670391"/>
    <w:rsid w:val="00671029"/>
    <w:rsid w:val="006711B7"/>
    <w:rsid w:val="006713EB"/>
    <w:rsid w:val="00671617"/>
    <w:rsid w:val="00671AC9"/>
    <w:rsid w:val="00671BD2"/>
    <w:rsid w:val="00672205"/>
    <w:rsid w:val="0067247E"/>
    <w:rsid w:val="00672517"/>
    <w:rsid w:val="00672682"/>
    <w:rsid w:val="006728A4"/>
    <w:rsid w:val="00672901"/>
    <w:rsid w:val="00672B6D"/>
    <w:rsid w:val="00672FB8"/>
    <w:rsid w:val="006732C9"/>
    <w:rsid w:val="00673855"/>
    <w:rsid w:val="006738DB"/>
    <w:rsid w:val="006738F9"/>
    <w:rsid w:val="00673A01"/>
    <w:rsid w:val="00673A7F"/>
    <w:rsid w:val="00673C89"/>
    <w:rsid w:val="00673CBC"/>
    <w:rsid w:val="00674113"/>
    <w:rsid w:val="00674363"/>
    <w:rsid w:val="00674487"/>
    <w:rsid w:val="0067459F"/>
    <w:rsid w:val="00674788"/>
    <w:rsid w:val="00674A71"/>
    <w:rsid w:val="00674A76"/>
    <w:rsid w:val="00674E62"/>
    <w:rsid w:val="00675037"/>
    <w:rsid w:val="00675471"/>
    <w:rsid w:val="0067550D"/>
    <w:rsid w:val="0067569C"/>
    <w:rsid w:val="00675797"/>
    <w:rsid w:val="00675A05"/>
    <w:rsid w:val="00675A5A"/>
    <w:rsid w:val="00675CD4"/>
    <w:rsid w:val="00675E25"/>
    <w:rsid w:val="00675FAC"/>
    <w:rsid w:val="00676052"/>
    <w:rsid w:val="00676121"/>
    <w:rsid w:val="00676693"/>
    <w:rsid w:val="00676849"/>
    <w:rsid w:val="00676A24"/>
    <w:rsid w:val="00676C43"/>
    <w:rsid w:val="00677157"/>
    <w:rsid w:val="00677164"/>
    <w:rsid w:val="00677308"/>
    <w:rsid w:val="0067731B"/>
    <w:rsid w:val="0067760D"/>
    <w:rsid w:val="0067777E"/>
    <w:rsid w:val="006777D4"/>
    <w:rsid w:val="0067797E"/>
    <w:rsid w:val="00677AB3"/>
    <w:rsid w:val="00677E22"/>
    <w:rsid w:val="006803DA"/>
    <w:rsid w:val="006803DD"/>
    <w:rsid w:val="006804BD"/>
    <w:rsid w:val="00680640"/>
    <w:rsid w:val="00680815"/>
    <w:rsid w:val="006809A9"/>
    <w:rsid w:val="00680D16"/>
    <w:rsid w:val="006812AF"/>
    <w:rsid w:val="00681362"/>
    <w:rsid w:val="0068142F"/>
    <w:rsid w:val="006814BD"/>
    <w:rsid w:val="00681625"/>
    <w:rsid w:val="00681726"/>
    <w:rsid w:val="006817FC"/>
    <w:rsid w:val="00681A20"/>
    <w:rsid w:val="00681A5E"/>
    <w:rsid w:val="00681E2F"/>
    <w:rsid w:val="00681E5D"/>
    <w:rsid w:val="00681FBA"/>
    <w:rsid w:val="0068202B"/>
    <w:rsid w:val="0068217A"/>
    <w:rsid w:val="006825E5"/>
    <w:rsid w:val="00682650"/>
    <w:rsid w:val="00682930"/>
    <w:rsid w:val="00682B0E"/>
    <w:rsid w:val="00682CEA"/>
    <w:rsid w:val="00682D01"/>
    <w:rsid w:val="00682FAA"/>
    <w:rsid w:val="006833F4"/>
    <w:rsid w:val="00683493"/>
    <w:rsid w:val="006836E5"/>
    <w:rsid w:val="006838ED"/>
    <w:rsid w:val="00683D5C"/>
    <w:rsid w:val="00683ECD"/>
    <w:rsid w:val="00683F5D"/>
    <w:rsid w:val="00683F79"/>
    <w:rsid w:val="00684011"/>
    <w:rsid w:val="00684113"/>
    <w:rsid w:val="0068413B"/>
    <w:rsid w:val="00684295"/>
    <w:rsid w:val="0068459A"/>
    <w:rsid w:val="006845F1"/>
    <w:rsid w:val="0068461C"/>
    <w:rsid w:val="0068466D"/>
    <w:rsid w:val="0068481C"/>
    <w:rsid w:val="00684A75"/>
    <w:rsid w:val="00684C45"/>
    <w:rsid w:val="006850CC"/>
    <w:rsid w:val="006850D6"/>
    <w:rsid w:val="00685126"/>
    <w:rsid w:val="006852A9"/>
    <w:rsid w:val="006854D0"/>
    <w:rsid w:val="0068575F"/>
    <w:rsid w:val="006858D2"/>
    <w:rsid w:val="00685A92"/>
    <w:rsid w:val="00685AF5"/>
    <w:rsid w:val="00685C35"/>
    <w:rsid w:val="00685C79"/>
    <w:rsid w:val="00685DB4"/>
    <w:rsid w:val="00685E7D"/>
    <w:rsid w:val="006863F2"/>
    <w:rsid w:val="006864F7"/>
    <w:rsid w:val="0068650C"/>
    <w:rsid w:val="0068656B"/>
    <w:rsid w:val="00686720"/>
    <w:rsid w:val="00686857"/>
    <w:rsid w:val="00686A2A"/>
    <w:rsid w:val="00687382"/>
    <w:rsid w:val="006875DC"/>
    <w:rsid w:val="0068775A"/>
    <w:rsid w:val="006878B9"/>
    <w:rsid w:val="006879F2"/>
    <w:rsid w:val="00687E28"/>
    <w:rsid w:val="00690022"/>
    <w:rsid w:val="006907F9"/>
    <w:rsid w:val="00690AE7"/>
    <w:rsid w:val="0069111C"/>
    <w:rsid w:val="00691203"/>
    <w:rsid w:val="00691359"/>
    <w:rsid w:val="00691460"/>
    <w:rsid w:val="00691978"/>
    <w:rsid w:val="00691AAE"/>
    <w:rsid w:val="00691ACD"/>
    <w:rsid w:val="00691DEF"/>
    <w:rsid w:val="00691E45"/>
    <w:rsid w:val="00692114"/>
    <w:rsid w:val="00692816"/>
    <w:rsid w:val="0069283E"/>
    <w:rsid w:val="0069285F"/>
    <w:rsid w:val="00692914"/>
    <w:rsid w:val="0069294A"/>
    <w:rsid w:val="00692D3E"/>
    <w:rsid w:val="00693033"/>
    <w:rsid w:val="0069327C"/>
    <w:rsid w:val="0069354B"/>
    <w:rsid w:val="006935B7"/>
    <w:rsid w:val="00693818"/>
    <w:rsid w:val="00693A9B"/>
    <w:rsid w:val="00693B59"/>
    <w:rsid w:val="00693B88"/>
    <w:rsid w:val="0069410F"/>
    <w:rsid w:val="006943B4"/>
    <w:rsid w:val="00694A93"/>
    <w:rsid w:val="00694AF2"/>
    <w:rsid w:val="00694D6D"/>
    <w:rsid w:val="00694D7A"/>
    <w:rsid w:val="00695251"/>
    <w:rsid w:val="00695316"/>
    <w:rsid w:val="006953B5"/>
    <w:rsid w:val="006953F4"/>
    <w:rsid w:val="0069557E"/>
    <w:rsid w:val="00695726"/>
    <w:rsid w:val="0069597B"/>
    <w:rsid w:val="006959D0"/>
    <w:rsid w:val="00695C6B"/>
    <w:rsid w:val="00695EC7"/>
    <w:rsid w:val="0069610A"/>
    <w:rsid w:val="0069618B"/>
    <w:rsid w:val="0069686D"/>
    <w:rsid w:val="006968EF"/>
    <w:rsid w:val="0069692D"/>
    <w:rsid w:val="0069695A"/>
    <w:rsid w:val="00696B18"/>
    <w:rsid w:val="00696EEB"/>
    <w:rsid w:val="006971FA"/>
    <w:rsid w:val="006975D3"/>
    <w:rsid w:val="00697700"/>
    <w:rsid w:val="00697B7A"/>
    <w:rsid w:val="00697DBF"/>
    <w:rsid w:val="00697E58"/>
    <w:rsid w:val="006A02B1"/>
    <w:rsid w:val="006A0395"/>
    <w:rsid w:val="006A04ED"/>
    <w:rsid w:val="006A05E2"/>
    <w:rsid w:val="006A06CE"/>
    <w:rsid w:val="006A0720"/>
    <w:rsid w:val="006A0B39"/>
    <w:rsid w:val="006A0D31"/>
    <w:rsid w:val="006A0D51"/>
    <w:rsid w:val="006A0FB1"/>
    <w:rsid w:val="006A1340"/>
    <w:rsid w:val="006A1593"/>
    <w:rsid w:val="006A1813"/>
    <w:rsid w:val="006A1983"/>
    <w:rsid w:val="006A1C95"/>
    <w:rsid w:val="006A1E2D"/>
    <w:rsid w:val="006A2049"/>
    <w:rsid w:val="006A230D"/>
    <w:rsid w:val="006A24AA"/>
    <w:rsid w:val="006A24BE"/>
    <w:rsid w:val="006A24C6"/>
    <w:rsid w:val="006A258B"/>
    <w:rsid w:val="006A2C92"/>
    <w:rsid w:val="006A2DF1"/>
    <w:rsid w:val="006A2E1B"/>
    <w:rsid w:val="006A2FE5"/>
    <w:rsid w:val="006A32D2"/>
    <w:rsid w:val="006A3546"/>
    <w:rsid w:val="006A35B0"/>
    <w:rsid w:val="006A35DA"/>
    <w:rsid w:val="006A362B"/>
    <w:rsid w:val="006A37D5"/>
    <w:rsid w:val="006A39A5"/>
    <w:rsid w:val="006A3BA4"/>
    <w:rsid w:val="006A3C99"/>
    <w:rsid w:val="006A3F43"/>
    <w:rsid w:val="006A40A6"/>
    <w:rsid w:val="006A43E6"/>
    <w:rsid w:val="006A4432"/>
    <w:rsid w:val="006A447D"/>
    <w:rsid w:val="006A44B4"/>
    <w:rsid w:val="006A44DD"/>
    <w:rsid w:val="006A4543"/>
    <w:rsid w:val="006A47DE"/>
    <w:rsid w:val="006A47FA"/>
    <w:rsid w:val="006A4A14"/>
    <w:rsid w:val="006A4AC3"/>
    <w:rsid w:val="006A4CF1"/>
    <w:rsid w:val="006A4EF3"/>
    <w:rsid w:val="006A521C"/>
    <w:rsid w:val="006A5286"/>
    <w:rsid w:val="006A55D5"/>
    <w:rsid w:val="006A56E3"/>
    <w:rsid w:val="006A5B00"/>
    <w:rsid w:val="006A5B6D"/>
    <w:rsid w:val="006A5C61"/>
    <w:rsid w:val="006A5D11"/>
    <w:rsid w:val="006A5DA5"/>
    <w:rsid w:val="006A615D"/>
    <w:rsid w:val="006A62A0"/>
    <w:rsid w:val="006A6743"/>
    <w:rsid w:val="006A6976"/>
    <w:rsid w:val="006A697F"/>
    <w:rsid w:val="006A69E1"/>
    <w:rsid w:val="006A6BBC"/>
    <w:rsid w:val="006A6C2D"/>
    <w:rsid w:val="006A6D83"/>
    <w:rsid w:val="006A7459"/>
    <w:rsid w:val="006A782F"/>
    <w:rsid w:val="006A7CA5"/>
    <w:rsid w:val="006A7F11"/>
    <w:rsid w:val="006B017A"/>
    <w:rsid w:val="006B03D4"/>
    <w:rsid w:val="006B06BD"/>
    <w:rsid w:val="006B079B"/>
    <w:rsid w:val="006B0AA5"/>
    <w:rsid w:val="006B0C28"/>
    <w:rsid w:val="006B0E02"/>
    <w:rsid w:val="006B0E1A"/>
    <w:rsid w:val="006B0E1B"/>
    <w:rsid w:val="006B1186"/>
    <w:rsid w:val="006B121C"/>
    <w:rsid w:val="006B1451"/>
    <w:rsid w:val="006B1518"/>
    <w:rsid w:val="006B1559"/>
    <w:rsid w:val="006B1607"/>
    <w:rsid w:val="006B16DE"/>
    <w:rsid w:val="006B1DFA"/>
    <w:rsid w:val="006B21CE"/>
    <w:rsid w:val="006B231D"/>
    <w:rsid w:val="006B24C5"/>
    <w:rsid w:val="006B2BA2"/>
    <w:rsid w:val="006B2BA5"/>
    <w:rsid w:val="006B34BB"/>
    <w:rsid w:val="006B34C1"/>
    <w:rsid w:val="006B3632"/>
    <w:rsid w:val="006B3687"/>
    <w:rsid w:val="006B36A0"/>
    <w:rsid w:val="006B3703"/>
    <w:rsid w:val="006B374B"/>
    <w:rsid w:val="006B3853"/>
    <w:rsid w:val="006B3979"/>
    <w:rsid w:val="006B3CD5"/>
    <w:rsid w:val="006B4225"/>
    <w:rsid w:val="006B47E1"/>
    <w:rsid w:val="006B4B07"/>
    <w:rsid w:val="006B4E19"/>
    <w:rsid w:val="006B4FD6"/>
    <w:rsid w:val="006B554A"/>
    <w:rsid w:val="006B569D"/>
    <w:rsid w:val="006B5717"/>
    <w:rsid w:val="006B57D9"/>
    <w:rsid w:val="006B5926"/>
    <w:rsid w:val="006B5E94"/>
    <w:rsid w:val="006B5EA7"/>
    <w:rsid w:val="006B6069"/>
    <w:rsid w:val="006B62AC"/>
    <w:rsid w:val="006B62E2"/>
    <w:rsid w:val="006B65C6"/>
    <w:rsid w:val="006B6827"/>
    <w:rsid w:val="006B6972"/>
    <w:rsid w:val="006B6B21"/>
    <w:rsid w:val="006B7037"/>
    <w:rsid w:val="006B704B"/>
    <w:rsid w:val="006B7188"/>
    <w:rsid w:val="006B7282"/>
    <w:rsid w:val="006B744C"/>
    <w:rsid w:val="006B7677"/>
    <w:rsid w:val="006B769A"/>
    <w:rsid w:val="006B7902"/>
    <w:rsid w:val="006B795C"/>
    <w:rsid w:val="006B7BEE"/>
    <w:rsid w:val="006B7C5B"/>
    <w:rsid w:val="006B7CF2"/>
    <w:rsid w:val="006B7D30"/>
    <w:rsid w:val="006B7E66"/>
    <w:rsid w:val="006C024D"/>
    <w:rsid w:val="006C03D1"/>
    <w:rsid w:val="006C05F7"/>
    <w:rsid w:val="006C0874"/>
    <w:rsid w:val="006C09E8"/>
    <w:rsid w:val="006C0A9F"/>
    <w:rsid w:val="006C138A"/>
    <w:rsid w:val="006C161F"/>
    <w:rsid w:val="006C1650"/>
    <w:rsid w:val="006C1686"/>
    <w:rsid w:val="006C1792"/>
    <w:rsid w:val="006C17A6"/>
    <w:rsid w:val="006C17B8"/>
    <w:rsid w:val="006C189C"/>
    <w:rsid w:val="006C18E9"/>
    <w:rsid w:val="006C19AE"/>
    <w:rsid w:val="006C1C87"/>
    <w:rsid w:val="006C1F77"/>
    <w:rsid w:val="006C2044"/>
    <w:rsid w:val="006C25EA"/>
    <w:rsid w:val="006C2B49"/>
    <w:rsid w:val="006C2BD9"/>
    <w:rsid w:val="006C2E29"/>
    <w:rsid w:val="006C3017"/>
    <w:rsid w:val="006C311C"/>
    <w:rsid w:val="006C3674"/>
    <w:rsid w:val="006C3741"/>
    <w:rsid w:val="006C3744"/>
    <w:rsid w:val="006C37E7"/>
    <w:rsid w:val="006C3899"/>
    <w:rsid w:val="006C3A3F"/>
    <w:rsid w:val="006C3CF8"/>
    <w:rsid w:val="006C45D6"/>
    <w:rsid w:val="006C467F"/>
    <w:rsid w:val="006C4688"/>
    <w:rsid w:val="006C468B"/>
    <w:rsid w:val="006C4804"/>
    <w:rsid w:val="006C4BDC"/>
    <w:rsid w:val="006C4C12"/>
    <w:rsid w:val="006C4CDD"/>
    <w:rsid w:val="006C5017"/>
    <w:rsid w:val="006C5040"/>
    <w:rsid w:val="006C506D"/>
    <w:rsid w:val="006C54ED"/>
    <w:rsid w:val="006C560F"/>
    <w:rsid w:val="006C563F"/>
    <w:rsid w:val="006C56E8"/>
    <w:rsid w:val="006C57D5"/>
    <w:rsid w:val="006C57DA"/>
    <w:rsid w:val="006C58EB"/>
    <w:rsid w:val="006C5B2B"/>
    <w:rsid w:val="006C5B90"/>
    <w:rsid w:val="006C5DB2"/>
    <w:rsid w:val="006C61D7"/>
    <w:rsid w:val="006C6307"/>
    <w:rsid w:val="006C6AA7"/>
    <w:rsid w:val="006C6E50"/>
    <w:rsid w:val="006C6F2E"/>
    <w:rsid w:val="006C7010"/>
    <w:rsid w:val="006C7019"/>
    <w:rsid w:val="006C73EC"/>
    <w:rsid w:val="006C74B6"/>
    <w:rsid w:val="006C7874"/>
    <w:rsid w:val="006C7882"/>
    <w:rsid w:val="006C79B9"/>
    <w:rsid w:val="006C7BAD"/>
    <w:rsid w:val="006D0060"/>
    <w:rsid w:val="006D016C"/>
    <w:rsid w:val="006D0728"/>
    <w:rsid w:val="006D076B"/>
    <w:rsid w:val="006D079B"/>
    <w:rsid w:val="006D0875"/>
    <w:rsid w:val="006D0A27"/>
    <w:rsid w:val="006D0A64"/>
    <w:rsid w:val="006D0AB3"/>
    <w:rsid w:val="006D0B7D"/>
    <w:rsid w:val="006D0B9A"/>
    <w:rsid w:val="006D1017"/>
    <w:rsid w:val="006D103F"/>
    <w:rsid w:val="006D111A"/>
    <w:rsid w:val="006D11A0"/>
    <w:rsid w:val="006D14FE"/>
    <w:rsid w:val="006D177B"/>
    <w:rsid w:val="006D2017"/>
    <w:rsid w:val="006D218A"/>
    <w:rsid w:val="006D22DA"/>
    <w:rsid w:val="006D26AC"/>
    <w:rsid w:val="006D275F"/>
    <w:rsid w:val="006D2ACF"/>
    <w:rsid w:val="006D2B4C"/>
    <w:rsid w:val="006D2C05"/>
    <w:rsid w:val="006D2C67"/>
    <w:rsid w:val="006D2DBE"/>
    <w:rsid w:val="006D2FB2"/>
    <w:rsid w:val="006D30F7"/>
    <w:rsid w:val="006D334D"/>
    <w:rsid w:val="006D3482"/>
    <w:rsid w:val="006D396B"/>
    <w:rsid w:val="006D39AA"/>
    <w:rsid w:val="006D39F3"/>
    <w:rsid w:val="006D3BCA"/>
    <w:rsid w:val="006D40A3"/>
    <w:rsid w:val="006D41F4"/>
    <w:rsid w:val="006D4654"/>
    <w:rsid w:val="006D4752"/>
    <w:rsid w:val="006D4754"/>
    <w:rsid w:val="006D4960"/>
    <w:rsid w:val="006D4D93"/>
    <w:rsid w:val="006D4E7D"/>
    <w:rsid w:val="006D4EB5"/>
    <w:rsid w:val="006D4ED1"/>
    <w:rsid w:val="006D5127"/>
    <w:rsid w:val="006D5218"/>
    <w:rsid w:val="006D5349"/>
    <w:rsid w:val="006D54F7"/>
    <w:rsid w:val="006D56F3"/>
    <w:rsid w:val="006D57DC"/>
    <w:rsid w:val="006D5B3A"/>
    <w:rsid w:val="006D5CCA"/>
    <w:rsid w:val="006D5D81"/>
    <w:rsid w:val="006D5FFE"/>
    <w:rsid w:val="006D699C"/>
    <w:rsid w:val="006D6A32"/>
    <w:rsid w:val="006D6ADE"/>
    <w:rsid w:val="006D7118"/>
    <w:rsid w:val="006D72CB"/>
    <w:rsid w:val="006D7507"/>
    <w:rsid w:val="006D7720"/>
    <w:rsid w:val="006D7883"/>
    <w:rsid w:val="006D7C66"/>
    <w:rsid w:val="006D7C9A"/>
    <w:rsid w:val="006D7FAC"/>
    <w:rsid w:val="006E012F"/>
    <w:rsid w:val="006E03AE"/>
    <w:rsid w:val="006E03CD"/>
    <w:rsid w:val="006E0469"/>
    <w:rsid w:val="006E055D"/>
    <w:rsid w:val="006E0DE4"/>
    <w:rsid w:val="006E0E70"/>
    <w:rsid w:val="006E107F"/>
    <w:rsid w:val="006E135A"/>
    <w:rsid w:val="006E152A"/>
    <w:rsid w:val="006E164E"/>
    <w:rsid w:val="006E16B8"/>
    <w:rsid w:val="006E195C"/>
    <w:rsid w:val="006E1D45"/>
    <w:rsid w:val="006E1F63"/>
    <w:rsid w:val="006E1FE1"/>
    <w:rsid w:val="006E2122"/>
    <w:rsid w:val="006E2292"/>
    <w:rsid w:val="006E2592"/>
    <w:rsid w:val="006E268C"/>
    <w:rsid w:val="006E26A8"/>
    <w:rsid w:val="006E26D7"/>
    <w:rsid w:val="006E2B7F"/>
    <w:rsid w:val="006E2ECB"/>
    <w:rsid w:val="006E342C"/>
    <w:rsid w:val="006E39BB"/>
    <w:rsid w:val="006E39E8"/>
    <w:rsid w:val="006E3A81"/>
    <w:rsid w:val="006E3B7B"/>
    <w:rsid w:val="006E40D5"/>
    <w:rsid w:val="006E4258"/>
    <w:rsid w:val="006E4353"/>
    <w:rsid w:val="006E49FE"/>
    <w:rsid w:val="006E4CE0"/>
    <w:rsid w:val="006E4EC2"/>
    <w:rsid w:val="006E4F48"/>
    <w:rsid w:val="006E5058"/>
    <w:rsid w:val="006E536E"/>
    <w:rsid w:val="006E549A"/>
    <w:rsid w:val="006E56CA"/>
    <w:rsid w:val="006E5C7D"/>
    <w:rsid w:val="006E5EF7"/>
    <w:rsid w:val="006E6351"/>
    <w:rsid w:val="006E638B"/>
    <w:rsid w:val="006E696A"/>
    <w:rsid w:val="006E6A2B"/>
    <w:rsid w:val="006E6AF0"/>
    <w:rsid w:val="006E6D7D"/>
    <w:rsid w:val="006E6EA7"/>
    <w:rsid w:val="006E6F17"/>
    <w:rsid w:val="006E707C"/>
    <w:rsid w:val="006E7166"/>
    <w:rsid w:val="006E73A2"/>
    <w:rsid w:val="006E7402"/>
    <w:rsid w:val="006E7451"/>
    <w:rsid w:val="006E745C"/>
    <w:rsid w:val="006E7487"/>
    <w:rsid w:val="006E756A"/>
    <w:rsid w:val="006E7784"/>
    <w:rsid w:val="006E7839"/>
    <w:rsid w:val="006E78EC"/>
    <w:rsid w:val="006E7966"/>
    <w:rsid w:val="006E79B3"/>
    <w:rsid w:val="006E7A5A"/>
    <w:rsid w:val="006F00A1"/>
    <w:rsid w:val="006F0292"/>
    <w:rsid w:val="006F03CD"/>
    <w:rsid w:val="006F0582"/>
    <w:rsid w:val="006F0583"/>
    <w:rsid w:val="006F05D9"/>
    <w:rsid w:val="006F0748"/>
    <w:rsid w:val="006F0789"/>
    <w:rsid w:val="006F0B10"/>
    <w:rsid w:val="006F0E2E"/>
    <w:rsid w:val="006F124F"/>
    <w:rsid w:val="006F17F0"/>
    <w:rsid w:val="006F19B5"/>
    <w:rsid w:val="006F1A1C"/>
    <w:rsid w:val="006F1A42"/>
    <w:rsid w:val="006F1E27"/>
    <w:rsid w:val="006F1F08"/>
    <w:rsid w:val="006F1F64"/>
    <w:rsid w:val="006F1FF4"/>
    <w:rsid w:val="006F2605"/>
    <w:rsid w:val="006F269E"/>
    <w:rsid w:val="006F26F7"/>
    <w:rsid w:val="006F2879"/>
    <w:rsid w:val="006F2C0B"/>
    <w:rsid w:val="006F2E1D"/>
    <w:rsid w:val="006F2FC2"/>
    <w:rsid w:val="006F30D9"/>
    <w:rsid w:val="006F314D"/>
    <w:rsid w:val="006F323E"/>
    <w:rsid w:val="006F3322"/>
    <w:rsid w:val="006F3336"/>
    <w:rsid w:val="006F3352"/>
    <w:rsid w:val="006F338B"/>
    <w:rsid w:val="006F345F"/>
    <w:rsid w:val="006F3538"/>
    <w:rsid w:val="006F35C5"/>
    <w:rsid w:val="006F38C7"/>
    <w:rsid w:val="006F38E7"/>
    <w:rsid w:val="006F3A6D"/>
    <w:rsid w:val="006F3C5F"/>
    <w:rsid w:val="006F3CD4"/>
    <w:rsid w:val="006F4228"/>
    <w:rsid w:val="006F424B"/>
    <w:rsid w:val="006F44CC"/>
    <w:rsid w:val="006F4584"/>
    <w:rsid w:val="006F46C9"/>
    <w:rsid w:val="006F4990"/>
    <w:rsid w:val="006F4A18"/>
    <w:rsid w:val="006F4B01"/>
    <w:rsid w:val="006F4C29"/>
    <w:rsid w:val="006F4D50"/>
    <w:rsid w:val="006F4EAB"/>
    <w:rsid w:val="006F4F4F"/>
    <w:rsid w:val="006F5120"/>
    <w:rsid w:val="006F567A"/>
    <w:rsid w:val="006F569F"/>
    <w:rsid w:val="006F5A4B"/>
    <w:rsid w:val="006F5D52"/>
    <w:rsid w:val="006F5D88"/>
    <w:rsid w:val="006F61F3"/>
    <w:rsid w:val="006F626C"/>
    <w:rsid w:val="006F64F4"/>
    <w:rsid w:val="006F667C"/>
    <w:rsid w:val="006F6731"/>
    <w:rsid w:val="006F67ED"/>
    <w:rsid w:val="006F69B9"/>
    <w:rsid w:val="006F6C1C"/>
    <w:rsid w:val="006F6E07"/>
    <w:rsid w:val="006F71EF"/>
    <w:rsid w:val="006F727A"/>
    <w:rsid w:val="006F72A0"/>
    <w:rsid w:val="006F75C5"/>
    <w:rsid w:val="006F75FC"/>
    <w:rsid w:val="006F7738"/>
    <w:rsid w:val="006F78B8"/>
    <w:rsid w:val="006F7BB8"/>
    <w:rsid w:val="007007C7"/>
    <w:rsid w:val="00700809"/>
    <w:rsid w:val="00700A76"/>
    <w:rsid w:val="00700AE6"/>
    <w:rsid w:val="00700BF8"/>
    <w:rsid w:val="00700BFE"/>
    <w:rsid w:val="00700D28"/>
    <w:rsid w:val="00700FF3"/>
    <w:rsid w:val="0070149E"/>
    <w:rsid w:val="00701522"/>
    <w:rsid w:val="00701751"/>
    <w:rsid w:val="007017AF"/>
    <w:rsid w:val="007017B1"/>
    <w:rsid w:val="00701EA9"/>
    <w:rsid w:val="00701F0E"/>
    <w:rsid w:val="007021A6"/>
    <w:rsid w:val="0070239B"/>
    <w:rsid w:val="007025AC"/>
    <w:rsid w:val="00702625"/>
    <w:rsid w:val="00702795"/>
    <w:rsid w:val="007028C6"/>
    <w:rsid w:val="00702BAB"/>
    <w:rsid w:val="007030F1"/>
    <w:rsid w:val="0070318E"/>
    <w:rsid w:val="00703772"/>
    <w:rsid w:val="0070378C"/>
    <w:rsid w:val="007038F3"/>
    <w:rsid w:val="0070390D"/>
    <w:rsid w:val="00703A6B"/>
    <w:rsid w:val="00703B22"/>
    <w:rsid w:val="00703E0E"/>
    <w:rsid w:val="00703FE5"/>
    <w:rsid w:val="0070414D"/>
    <w:rsid w:val="00704369"/>
    <w:rsid w:val="007043D2"/>
    <w:rsid w:val="00704BB4"/>
    <w:rsid w:val="00704D89"/>
    <w:rsid w:val="00704E8B"/>
    <w:rsid w:val="00704E9E"/>
    <w:rsid w:val="00704FE3"/>
    <w:rsid w:val="00705364"/>
    <w:rsid w:val="0070538D"/>
    <w:rsid w:val="00705429"/>
    <w:rsid w:val="00705430"/>
    <w:rsid w:val="00705997"/>
    <w:rsid w:val="00705A8E"/>
    <w:rsid w:val="00705CC8"/>
    <w:rsid w:val="0070600C"/>
    <w:rsid w:val="00706230"/>
    <w:rsid w:val="007062A6"/>
    <w:rsid w:val="007062B7"/>
    <w:rsid w:val="007062D6"/>
    <w:rsid w:val="00706A62"/>
    <w:rsid w:val="00706BBD"/>
    <w:rsid w:val="00706C23"/>
    <w:rsid w:val="00706CA1"/>
    <w:rsid w:val="00706CE6"/>
    <w:rsid w:val="007070AC"/>
    <w:rsid w:val="007070B6"/>
    <w:rsid w:val="0070715B"/>
    <w:rsid w:val="007076D3"/>
    <w:rsid w:val="00707751"/>
    <w:rsid w:val="00707815"/>
    <w:rsid w:val="007078C5"/>
    <w:rsid w:val="0070792D"/>
    <w:rsid w:val="00707A80"/>
    <w:rsid w:val="00707A94"/>
    <w:rsid w:val="0071002D"/>
    <w:rsid w:val="00710095"/>
    <w:rsid w:val="007106BA"/>
    <w:rsid w:val="00710A40"/>
    <w:rsid w:val="00710FEE"/>
    <w:rsid w:val="0071111E"/>
    <w:rsid w:val="00711421"/>
    <w:rsid w:val="0071166A"/>
    <w:rsid w:val="0071182D"/>
    <w:rsid w:val="00711A15"/>
    <w:rsid w:val="00711C38"/>
    <w:rsid w:val="007121F7"/>
    <w:rsid w:val="0071226A"/>
    <w:rsid w:val="007123D1"/>
    <w:rsid w:val="007124D9"/>
    <w:rsid w:val="007127E9"/>
    <w:rsid w:val="007128BD"/>
    <w:rsid w:val="00712A5D"/>
    <w:rsid w:val="00712BDB"/>
    <w:rsid w:val="00712EC0"/>
    <w:rsid w:val="00712F7C"/>
    <w:rsid w:val="00712FD0"/>
    <w:rsid w:val="0071308E"/>
    <w:rsid w:val="00713207"/>
    <w:rsid w:val="00713425"/>
    <w:rsid w:val="0071393D"/>
    <w:rsid w:val="007139AB"/>
    <w:rsid w:val="00713B95"/>
    <w:rsid w:val="007140DE"/>
    <w:rsid w:val="00714373"/>
    <w:rsid w:val="007143B6"/>
    <w:rsid w:val="0071494D"/>
    <w:rsid w:val="00714A99"/>
    <w:rsid w:val="00714FBC"/>
    <w:rsid w:val="00715582"/>
    <w:rsid w:val="0071580C"/>
    <w:rsid w:val="00715897"/>
    <w:rsid w:val="0071590C"/>
    <w:rsid w:val="007159AF"/>
    <w:rsid w:val="00715C26"/>
    <w:rsid w:val="00715DC3"/>
    <w:rsid w:val="00715DEE"/>
    <w:rsid w:val="00715E50"/>
    <w:rsid w:val="00715FB4"/>
    <w:rsid w:val="00715FD9"/>
    <w:rsid w:val="007160D6"/>
    <w:rsid w:val="007169C5"/>
    <w:rsid w:val="00716AD7"/>
    <w:rsid w:val="00716F59"/>
    <w:rsid w:val="00717078"/>
    <w:rsid w:val="00717193"/>
    <w:rsid w:val="00717661"/>
    <w:rsid w:val="00717A2E"/>
    <w:rsid w:val="00717BA2"/>
    <w:rsid w:val="00717DD4"/>
    <w:rsid w:val="0072000D"/>
    <w:rsid w:val="00720544"/>
    <w:rsid w:val="0072063A"/>
    <w:rsid w:val="00720823"/>
    <w:rsid w:val="00721068"/>
    <w:rsid w:val="00721182"/>
    <w:rsid w:val="00721199"/>
    <w:rsid w:val="00721306"/>
    <w:rsid w:val="00721402"/>
    <w:rsid w:val="00721B17"/>
    <w:rsid w:val="00721BA5"/>
    <w:rsid w:val="00721F9E"/>
    <w:rsid w:val="007220AF"/>
    <w:rsid w:val="007220F4"/>
    <w:rsid w:val="0072221B"/>
    <w:rsid w:val="00722360"/>
    <w:rsid w:val="007223B3"/>
    <w:rsid w:val="00722A5E"/>
    <w:rsid w:val="00722C6B"/>
    <w:rsid w:val="00722CDF"/>
    <w:rsid w:val="00722D7F"/>
    <w:rsid w:val="00722D82"/>
    <w:rsid w:val="00722EB6"/>
    <w:rsid w:val="0072300E"/>
    <w:rsid w:val="00723036"/>
    <w:rsid w:val="007230A6"/>
    <w:rsid w:val="007232A5"/>
    <w:rsid w:val="0072339F"/>
    <w:rsid w:val="00723865"/>
    <w:rsid w:val="00723A78"/>
    <w:rsid w:val="00723BDB"/>
    <w:rsid w:val="00723E03"/>
    <w:rsid w:val="00723F59"/>
    <w:rsid w:val="00724244"/>
    <w:rsid w:val="007242B7"/>
    <w:rsid w:val="007243D7"/>
    <w:rsid w:val="007244C9"/>
    <w:rsid w:val="00724636"/>
    <w:rsid w:val="0072467D"/>
    <w:rsid w:val="00724697"/>
    <w:rsid w:val="0072477A"/>
    <w:rsid w:val="00724A4E"/>
    <w:rsid w:val="00724BDC"/>
    <w:rsid w:val="00724CEE"/>
    <w:rsid w:val="00724FCD"/>
    <w:rsid w:val="007250C3"/>
    <w:rsid w:val="00725195"/>
    <w:rsid w:val="00725672"/>
    <w:rsid w:val="007257EF"/>
    <w:rsid w:val="007259A2"/>
    <w:rsid w:val="00725A32"/>
    <w:rsid w:val="00725A51"/>
    <w:rsid w:val="00725A73"/>
    <w:rsid w:val="00725E58"/>
    <w:rsid w:val="00726340"/>
    <w:rsid w:val="0072649C"/>
    <w:rsid w:val="007265B3"/>
    <w:rsid w:val="007268F8"/>
    <w:rsid w:val="00726945"/>
    <w:rsid w:val="00726AA3"/>
    <w:rsid w:val="007276B8"/>
    <w:rsid w:val="00727A4E"/>
    <w:rsid w:val="00727A9D"/>
    <w:rsid w:val="00727CA2"/>
    <w:rsid w:val="00727CF9"/>
    <w:rsid w:val="00727D9F"/>
    <w:rsid w:val="00730175"/>
    <w:rsid w:val="00730273"/>
    <w:rsid w:val="0073063E"/>
    <w:rsid w:val="0073078A"/>
    <w:rsid w:val="00730AAE"/>
    <w:rsid w:val="00730C47"/>
    <w:rsid w:val="00730EDD"/>
    <w:rsid w:val="00730EF0"/>
    <w:rsid w:val="00730F37"/>
    <w:rsid w:val="007310DF"/>
    <w:rsid w:val="0073113B"/>
    <w:rsid w:val="007311D0"/>
    <w:rsid w:val="0073131F"/>
    <w:rsid w:val="00731B25"/>
    <w:rsid w:val="00731E42"/>
    <w:rsid w:val="00731FE9"/>
    <w:rsid w:val="00732341"/>
    <w:rsid w:val="00732CCF"/>
    <w:rsid w:val="00732E11"/>
    <w:rsid w:val="00732FA8"/>
    <w:rsid w:val="007330C8"/>
    <w:rsid w:val="0073317A"/>
    <w:rsid w:val="007332AB"/>
    <w:rsid w:val="0073351D"/>
    <w:rsid w:val="00733DB3"/>
    <w:rsid w:val="00733E86"/>
    <w:rsid w:val="00733F6F"/>
    <w:rsid w:val="007340CB"/>
    <w:rsid w:val="007344CE"/>
    <w:rsid w:val="007347C6"/>
    <w:rsid w:val="00734819"/>
    <w:rsid w:val="00734839"/>
    <w:rsid w:val="00734B76"/>
    <w:rsid w:val="00734D9C"/>
    <w:rsid w:val="00734DAB"/>
    <w:rsid w:val="00734E18"/>
    <w:rsid w:val="00735013"/>
    <w:rsid w:val="00735332"/>
    <w:rsid w:val="007353AF"/>
    <w:rsid w:val="0073551E"/>
    <w:rsid w:val="00735552"/>
    <w:rsid w:val="007358C6"/>
    <w:rsid w:val="0073597C"/>
    <w:rsid w:val="00735A63"/>
    <w:rsid w:val="00735AF5"/>
    <w:rsid w:val="00735DB6"/>
    <w:rsid w:val="00735FD3"/>
    <w:rsid w:val="007360BA"/>
    <w:rsid w:val="007362C0"/>
    <w:rsid w:val="007363CC"/>
    <w:rsid w:val="007365C5"/>
    <w:rsid w:val="007365D1"/>
    <w:rsid w:val="00736686"/>
    <w:rsid w:val="0073683F"/>
    <w:rsid w:val="00736BFB"/>
    <w:rsid w:val="00736E7A"/>
    <w:rsid w:val="00736ED9"/>
    <w:rsid w:val="00736EEA"/>
    <w:rsid w:val="00736FB4"/>
    <w:rsid w:val="00737018"/>
    <w:rsid w:val="0073706D"/>
    <w:rsid w:val="00737143"/>
    <w:rsid w:val="0073778B"/>
    <w:rsid w:val="007378FE"/>
    <w:rsid w:val="00737C29"/>
    <w:rsid w:val="00737D0E"/>
    <w:rsid w:val="00737F3E"/>
    <w:rsid w:val="00737F8E"/>
    <w:rsid w:val="007401AF"/>
    <w:rsid w:val="007405DF"/>
    <w:rsid w:val="007409B1"/>
    <w:rsid w:val="00740A56"/>
    <w:rsid w:val="00740B43"/>
    <w:rsid w:val="00740B46"/>
    <w:rsid w:val="00740F7B"/>
    <w:rsid w:val="00741151"/>
    <w:rsid w:val="007416C5"/>
    <w:rsid w:val="00741763"/>
    <w:rsid w:val="007418E8"/>
    <w:rsid w:val="00741CE5"/>
    <w:rsid w:val="00741D87"/>
    <w:rsid w:val="0074202F"/>
    <w:rsid w:val="0074205F"/>
    <w:rsid w:val="00742102"/>
    <w:rsid w:val="00742259"/>
    <w:rsid w:val="00742486"/>
    <w:rsid w:val="00742E70"/>
    <w:rsid w:val="00742EF8"/>
    <w:rsid w:val="00742F34"/>
    <w:rsid w:val="00743107"/>
    <w:rsid w:val="00743177"/>
    <w:rsid w:val="007431CF"/>
    <w:rsid w:val="0074330A"/>
    <w:rsid w:val="00743A7C"/>
    <w:rsid w:val="00743C27"/>
    <w:rsid w:val="00743CD9"/>
    <w:rsid w:val="00743F36"/>
    <w:rsid w:val="00744080"/>
    <w:rsid w:val="0074409E"/>
    <w:rsid w:val="00744319"/>
    <w:rsid w:val="00744774"/>
    <w:rsid w:val="0074494B"/>
    <w:rsid w:val="00744965"/>
    <w:rsid w:val="00744A53"/>
    <w:rsid w:val="00744D8F"/>
    <w:rsid w:val="00745054"/>
    <w:rsid w:val="007451B4"/>
    <w:rsid w:val="0074523C"/>
    <w:rsid w:val="0074551E"/>
    <w:rsid w:val="00745524"/>
    <w:rsid w:val="0074598A"/>
    <w:rsid w:val="007459CD"/>
    <w:rsid w:val="007459FC"/>
    <w:rsid w:val="00745A37"/>
    <w:rsid w:val="00745AF9"/>
    <w:rsid w:val="00745E3D"/>
    <w:rsid w:val="00745EA9"/>
    <w:rsid w:val="00745F87"/>
    <w:rsid w:val="00746013"/>
    <w:rsid w:val="00746316"/>
    <w:rsid w:val="007466A0"/>
    <w:rsid w:val="0074670A"/>
    <w:rsid w:val="00746F71"/>
    <w:rsid w:val="00747031"/>
    <w:rsid w:val="00747124"/>
    <w:rsid w:val="007471F2"/>
    <w:rsid w:val="007473CD"/>
    <w:rsid w:val="00747478"/>
    <w:rsid w:val="00747551"/>
    <w:rsid w:val="0074774A"/>
    <w:rsid w:val="00747C27"/>
    <w:rsid w:val="00747C51"/>
    <w:rsid w:val="007501D5"/>
    <w:rsid w:val="007505A2"/>
    <w:rsid w:val="007507D9"/>
    <w:rsid w:val="00750A09"/>
    <w:rsid w:val="00750A25"/>
    <w:rsid w:val="00750ABD"/>
    <w:rsid w:val="00750B19"/>
    <w:rsid w:val="00750C3B"/>
    <w:rsid w:val="00750CD3"/>
    <w:rsid w:val="00750D34"/>
    <w:rsid w:val="00750D95"/>
    <w:rsid w:val="00751151"/>
    <w:rsid w:val="00751255"/>
    <w:rsid w:val="00751492"/>
    <w:rsid w:val="007514F1"/>
    <w:rsid w:val="00751C14"/>
    <w:rsid w:val="00751EE9"/>
    <w:rsid w:val="00751FF5"/>
    <w:rsid w:val="00752220"/>
    <w:rsid w:val="00752559"/>
    <w:rsid w:val="00752731"/>
    <w:rsid w:val="00752997"/>
    <w:rsid w:val="00752C02"/>
    <w:rsid w:val="00752EEA"/>
    <w:rsid w:val="00752F56"/>
    <w:rsid w:val="0075321C"/>
    <w:rsid w:val="007535D4"/>
    <w:rsid w:val="007539B2"/>
    <w:rsid w:val="00753BFF"/>
    <w:rsid w:val="00753D2C"/>
    <w:rsid w:val="007540A4"/>
    <w:rsid w:val="007541BF"/>
    <w:rsid w:val="007546B0"/>
    <w:rsid w:val="0075473D"/>
    <w:rsid w:val="007548AB"/>
    <w:rsid w:val="00754AEB"/>
    <w:rsid w:val="00754B1E"/>
    <w:rsid w:val="00754BFD"/>
    <w:rsid w:val="00754E81"/>
    <w:rsid w:val="00755006"/>
    <w:rsid w:val="00755B2B"/>
    <w:rsid w:val="00755B64"/>
    <w:rsid w:val="00755BFB"/>
    <w:rsid w:val="00755D1B"/>
    <w:rsid w:val="00756145"/>
    <w:rsid w:val="007561E0"/>
    <w:rsid w:val="00756638"/>
    <w:rsid w:val="00756667"/>
    <w:rsid w:val="0075696F"/>
    <w:rsid w:val="00756B77"/>
    <w:rsid w:val="00756EEC"/>
    <w:rsid w:val="00756FC7"/>
    <w:rsid w:val="00757127"/>
    <w:rsid w:val="0075714E"/>
    <w:rsid w:val="0075716B"/>
    <w:rsid w:val="00757408"/>
    <w:rsid w:val="0075751A"/>
    <w:rsid w:val="00757DE9"/>
    <w:rsid w:val="00757EE1"/>
    <w:rsid w:val="00757F80"/>
    <w:rsid w:val="0076032D"/>
    <w:rsid w:val="00760342"/>
    <w:rsid w:val="0076050F"/>
    <w:rsid w:val="00760824"/>
    <w:rsid w:val="0076086A"/>
    <w:rsid w:val="00760962"/>
    <w:rsid w:val="00760D6A"/>
    <w:rsid w:val="00760E78"/>
    <w:rsid w:val="00761142"/>
    <w:rsid w:val="0076122A"/>
    <w:rsid w:val="00761721"/>
    <w:rsid w:val="00761748"/>
    <w:rsid w:val="0076187F"/>
    <w:rsid w:val="007619DD"/>
    <w:rsid w:val="00761A8C"/>
    <w:rsid w:val="00761F1C"/>
    <w:rsid w:val="00761FF6"/>
    <w:rsid w:val="0076217A"/>
    <w:rsid w:val="0076233D"/>
    <w:rsid w:val="007623B6"/>
    <w:rsid w:val="0076249E"/>
    <w:rsid w:val="007624A0"/>
    <w:rsid w:val="007625CA"/>
    <w:rsid w:val="00762AA9"/>
    <w:rsid w:val="00762BEA"/>
    <w:rsid w:val="00762D3E"/>
    <w:rsid w:val="00763213"/>
    <w:rsid w:val="00763257"/>
    <w:rsid w:val="00763301"/>
    <w:rsid w:val="007633ED"/>
    <w:rsid w:val="0076345C"/>
    <w:rsid w:val="00763490"/>
    <w:rsid w:val="00763495"/>
    <w:rsid w:val="0076365C"/>
    <w:rsid w:val="0076367C"/>
    <w:rsid w:val="0076387F"/>
    <w:rsid w:val="00763BAD"/>
    <w:rsid w:val="00763C10"/>
    <w:rsid w:val="00763CA8"/>
    <w:rsid w:val="00763D95"/>
    <w:rsid w:val="00763F65"/>
    <w:rsid w:val="0076445D"/>
    <w:rsid w:val="00764492"/>
    <w:rsid w:val="0076471E"/>
    <w:rsid w:val="00764A6C"/>
    <w:rsid w:val="00764C00"/>
    <w:rsid w:val="00764E01"/>
    <w:rsid w:val="007650B6"/>
    <w:rsid w:val="00765151"/>
    <w:rsid w:val="0076544F"/>
    <w:rsid w:val="00765506"/>
    <w:rsid w:val="00765819"/>
    <w:rsid w:val="00765974"/>
    <w:rsid w:val="00765994"/>
    <w:rsid w:val="00765D22"/>
    <w:rsid w:val="00766010"/>
    <w:rsid w:val="00766052"/>
    <w:rsid w:val="00766190"/>
    <w:rsid w:val="007661C3"/>
    <w:rsid w:val="007662AD"/>
    <w:rsid w:val="00766415"/>
    <w:rsid w:val="0076642B"/>
    <w:rsid w:val="00766576"/>
    <w:rsid w:val="00766BF9"/>
    <w:rsid w:val="00766C0E"/>
    <w:rsid w:val="00766C6B"/>
    <w:rsid w:val="00766D04"/>
    <w:rsid w:val="0076732D"/>
    <w:rsid w:val="00767676"/>
    <w:rsid w:val="00767935"/>
    <w:rsid w:val="00767A87"/>
    <w:rsid w:val="00767B09"/>
    <w:rsid w:val="00767D0C"/>
    <w:rsid w:val="00770390"/>
    <w:rsid w:val="00770762"/>
    <w:rsid w:val="00770B14"/>
    <w:rsid w:val="00770CD4"/>
    <w:rsid w:val="00770DD2"/>
    <w:rsid w:val="00770EB0"/>
    <w:rsid w:val="00770F97"/>
    <w:rsid w:val="007712A3"/>
    <w:rsid w:val="00771484"/>
    <w:rsid w:val="00771829"/>
    <w:rsid w:val="00771D0B"/>
    <w:rsid w:val="0077201E"/>
    <w:rsid w:val="00772073"/>
    <w:rsid w:val="007721C2"/>
    <w:rsid w:val="007723DC"/>
    <w:rsid w:val="00772603"/>
    <w:rsid w:val="00772C85"/>
    <w:rsid w:val="00772D2E"/>
    <w:rsid w:val="00772EBB"/>
    <w:rsid w:val="00773010"/>
    <w:rsid w:val="007732C1"/>
    <w:rsid w:val="0077370A"/>
    <w:rsid w:val="00773B37"/>
    <w:rsid w:val="00773C3C"/>
    <w:rsid w:val="00773C93"/>
    <w:rsid w:val="00773CBC"/>
    <w:rsid w:val="00773D8C"/>
    <w:rsid w:val="00773DDF"/>
    <w:rsid w:val="00774088"/>
    <w:rsid w:val="00774300"/>
    <w:rsid w:val="007744EA"/>
    <w:rsid w:val="007747C1"/>
    <w:rsid w:val="00774896"/>
    <w:rsid w:val="007748BA"/>
    <w:rsid w:val="00774A24"/>
    <w:rsid w:val="00774AB2"/>
    <w:rsid w:val="00774BEF"/>
    <w:rsid w:val="00774C84"/>
    <w:rsid w:val="00774F55"/>
    <w:rsid w:val="00774FE8"/>
    <w:rsid w:val="00775622"/>
    <w:rsid w:val="007757A9"/>
    <w:rsid w:val="007759FE"/>
    <w:rsid w:val="00775A79"/>
    <w:rsid w:val="00775B08"/>
    <w:rsid w:val="00775DE5"/>
    <w:rsid w:val="00775E67"/>
    <w:rsid w:val="007761EA"/>
    <w:rsid w:val="0077693D"/>
    <w:rsid w:val="007769AB"/>
    <w:rsid w:val="00776A19"/>
    <w:rsid w:val="00776C4C"/>
    <w:rsid w:val="00776DD7"/>
    <w:rsid w:val="00776F2F"/>
    <w:rsid w:val="007772A9"/>
    <w:rsid w:val="007773E5"/>
    <w:rsid w:val="00777689"/>
    <w:rsid w:val="00777692"/>
    <w:rsid w:val="007777A2"/>
    <w:rsid w:val="007779F3"/>
    <w:rsid w:val="00777A79"/>
    <w:rsid w:val="00777CD1"/>
    <w:rsid w:val="00777FAD"/>
    <w:rsid w:val="00777FB5"/>
    <w:rsid w:val="00780006"/>
    <w:rsid w:val="00780121"/>
    <w:rsid w:val="007802A5"/>
    <w:rsid w:val="0078047C"/>
    <w:rsid w:val="007806C2"/>
    <w:rsid w:val="007806DB"/>
    <w:rsid w:val="007809B5"/>
    <w:rsid w:val="00781014"/>
    <w:rsid w:val="007810EE"/>
    <w:rsid w:val="0078114B"/>
    <w:rsid w:val="0078119C"/>
    <w:rsid w:val="00781368"/>
    <w:rsid w:val="00781547"/>
    <w:rsid w:val="00781614"/>
    <w:rsid w:val="00781628"/>
    <w:rsid w:val="007818AB"/>
    <w:rsid w:val="007818F3"/>
    <w:rsid w:val="0078196F"/>
    <w:rsid w:val="00781A17"/>
    <w:rsid w:val="00781AAB"/>
    <w:rsid w:val="00781AB2"/>
    <w:rsid w:val="00781D7C"/>
    <w:rsid w:val="0078213F"/>
    <w:rsid w:val="007826D8"/>
    <w:rsid w:val="007828A4"/>
    <w:rsid w:val="0078297E"/>
    <w:rsid w:val="00782B75"/>
    <w:rsid w:val="00782EFA"/>
    <w:rsid w:val="007830E4"/>
    <w:rsid w:val="00783102"/>
    <w:rsid w:val="00783548"/>
    <w:rsid w:val="007835A4"/>
    <w:rsid w:val="007835BB"/>
    <w:rsid w:val="0078361C"/>
    <w:rsid w:val="007836DD"/>
    <w:rsid w:val="00783908"/>
    <w:rsid w:val="00783B0A"/>
    <w:rsid w:val="00783C4A"/>
    <w:rsid w:val="00783C52"/>
    <w:rsid w:val="007841CD"/>
    <w:rsid w:val="007842D1"/>
    <w:rsid w:val="0078442A"/>
    <w:rsid w:val="0078469B"/>
    <w:rsid w:val="007847AF"/>
    <w:rsid w:val="0078496F"/>
    <w:rsid w:val="00784A7C"/>
    <w:rsid w:val="00784A9D"/>
    <w:rsid w:val="00784B65"/>
    <w:rsid w:val="00784C29"/>
    <w:rsid w:val="00784C97"/>
    <w:rsid w:val="00784E5E"/>
    <w:rsid w:val="00784F28"/>
    <w:rsid w:val="00784F91"/>
    <w:rsid w:val="00784FF5"/>
    <w:rsid w:val="00785347"/>
    <w:rsid w:val="007853E3"/>
    <w:rsid w:val="007854E7"/>
    <w:rsid w:val="00785B18"/>
    <w:rsid w:val="00785B61"/>
    <w:rsid w:val="00785BB4"/>
    <w:rsid w:val="00786068"/>
    <w:rsid w:val="007863BE"/>
    <w:rsid w:val="00786685"/>
    <w:rsid w:val="00786764"/>
    <w:rsid w:val="00786DBD"/>
    <w:rsid w:val="00786F88"/>
    <w:rsid w:val="00787234"/>
    <w:rsid w:val="007873D2"/>
    <w:rsid w:val="00787751"/>
    <w:rsid w:val="00787762"/>
    <w:rsid w:val="007879CA"/>
    <w:rsid w:val="00787C6B"/>
    <w:rsid w:val="00787CA6"/>
    <w:rsid w:val="00787D51"/>
    <w:rsid w:val="00787D93"/>
    <w:rsid w:val="00787DBC"/>
    <w:rsid w:val="00787DD1"/>
    <w:rsid w:val="00787EB3"/>
    <w:rsid w:val="00787EF5"/>
    <w:rsid w:val="007900FC"/>
    <w:rsid w:val="00790436"/>
    <w:rsid w:val="007905F4"/>
    <w:rsid w:val="00790C9B"/>
    <w:rsid w:val="007913DF"/>
    <w:rsid w:val="00791676"/>
    <w:rsid w:val="007916CD"/>
    <w:rsid w:val="00791994"/>
    <w:rsid w:val="00791DEE"/>
    <w:rsid w:val="00791F54"/>
    <w:rsid w:val="00791FB7"/>
    <w:rsid w:val="00791FC5"/>
    <w:rsid w:val="007921AD"/>
    <w:rsid w:val="00792312"/>
    <w:rsid w:val="00792375"/>
    <w:rsid w:val="00792471"/>
    <w:rsid w:val="00792492"/>
    <w:rsid w:val="0079295C"/>
    <w:rsid w:val="00792A93"/>
    <w:rsid w:val="00792D66"/>
    <w:rsid w:val="00792D8A"/>
    <w:rsid w:val="00792FF1"/>
    <w:rsid w:val="007930E5"/>
    <w:rsid w:val="007931C6"/>
    <w:rsid w:val="007932FF"/>
    <w:rsid w:val="007938AD"/>
    <w:rsid w:val="00793B24"/>
    <w:rsid w:val="00793C9B"/>
    <w:rsid w:val="00793CBC"/>
    <w:rsid w:val="00793D2D"/>
    <w:rsid w:val="00793E48"/>
    <w:rsid w:val="00793ED5"/>
    <w:rsid w:val="0079414E"/>
    <w:rsid w:val="00794330"/>
    <w:rsid w:val="00794393"/>
    <w:rsid w:val="007944CF"/>
    <w:rsid w:val="00794551"/>
    <w:rsid w:val="007945BE"/>
    <w:rsid w:val="00794623"/>
    <w:rsid w:val="00794696"/>
    <w:rsid w:val="00794767"/>
    <w:rsid w:val="007947AB"/>
    <w:rsid w:val="00794894"/>
    <w:rsid w:val="00794940"/>
    <w:rsid w:val="00794B34"/>
    <w:rsid w:val="00794B3C"/>
    <w:rsid w:val="00794C0A"/>
    <w:rsid w:val="00794DD7"/>
    <w:rsid w:val="00794ECC"/>
    <w:rsid w:val="00795123"/>
    <w:rsid w:val="00795773"/>
    <w:rsid w:val="00795D77"/>
    <w:rsid w:val="00795DBB"/>
    <w:rsid w:val="00795DDB"/>
    <w:rsid w:val="0079609F"/>
    <w:rsid w:val="0079610B"/>
    <w:rsid w:val="007962BC"/>
    <w:rsid w:val="0079630D"/>
    <w:rsid w:val="00796349"/>
    <w:rsid w:val="00796809"/>
    <w:rsid w:val="00796A73"/>
    <w:rsid w:val="00796B42"/>
    <w:rsid w:val="0079708C"/>
    <w:rsid w:val="007973CF"/>
    <w:rsid w:val="007973DA"/>
    <w:rsid w:val="0079771C"/>
    <w:rsid w:val="00797CA2"/>
    <w:rsid w:val="00797EB4"/>
    <w:rsid w:val="007A0104"/>
    <w:rsid w:val="007A03AC"/>
    <w:rsid w:val="007A0792"/>
    <w:rsid w:val="007A0B8A"/>
    <w:rsid w:val="007A0BA5"/>
    <w:rsid w:val="007A0D23"/>
    <w:rsid w:val="007A0F23"/>
    <w:rsid w:val="007A10CF"/>
    <w:rsid w:val="007A116D"/>
    <w:rsid w:val="007A1368"/>
    <w:rsid w:val="007A168F"/>
    <w:rsid w:val="007A16B8"/>
    <w:rsid w:val="007A16EB"/>
    <w:rsid w:val="007A181F"/>
    <w:rsid w:val="007A1827"/>
    <w:rsid w:val="007A1844"/>
    <w:rsid w:val="007A1D6A"/>
    <w:rsid w:val="007A1E54"/>
    <w:rsid w:val="007A1E89"/>
    <w:rsid w:val="007A1F03"/>
    <w:rsid w:val="007A206D"/>
    <w:rsid w:val="007A217C"/>
    <w:rsid w:val="007A22B5"/>
    <w:rsid w:val="007A22DC"/>
    <w:rsid w:val="007A2440"/>
    <w:rsid w:val="007A252E"/>
    <w:rsid w:val="007A2585"/>
    <w:rsid w:val="007A299C"/>
    <w:rsid w:val="007A2B56"/>
    <w:rsid w:val="007A2DA4"/>
    <w:rsid w:val="007A2E3E"/>
    <w:rsid w:val="007A2F4A"/>
    <w:rsid w:val="007A3027"/>
    <w:rsid w:val="007A3490"/>
    <w:rsid w:val="007A364F"/>
    <w:rsid w:val="007A393F"/>
    <w:rsid w:val="007A3953"/>
    <w:rsid w:val="007A39D7"/>
    <w:rsid w:val="007A3A5E"/>
    <w:rsid w:val="007A3B1F"/>
    <w:rsid w:val="007A3B98"/>
    <w:rsid w:val="007A3D56"/>
    <w:rsid w:val="007A3DDE"/>
    <w:rsid w:val="007A41F6"/>
    <w:rsid w:val="007A43C0"/>
    <w:rsid w:val="007A44FF"/>
    <w:rsid w:val="007A4558"/>
    <w:rsid w:val="007A456B"/>
    <w:rsid w:val="007A4661"/>
    <w:rsid w:val="007A46DE"/>
    <w:rsid w:val="007A473C"/>
    <w:rsid w:val="007A4A4F"/>
    <w:rsid w:val="007A4B2D"/>
    <w:rsid w:val="007A50E0"/>
    <w:rsid w:val="007A51B9"/>
    <w:rsid w:val="007A5221"/>
    <w:rsid w:val="007A53F7"/>
    <w:rsid w:val="007A5527"/>
    <w:rsid w:val="007A5664"/>
    <w:rsid w:val="007A5A3A"/>
    <w:rsid w:val="007A5AEC"/>
    <w:rsid w:val="007A5F0C"/>
    <w:rsid w:val="007A5F99"/>
    <w:rsid w:val="007A603A"/>
    <w:rsid w:val="007A64A9"/>
    <w:rsid w:val="007A65AC"/>
    <w:rsid w:val="007A65E2"/>
    <w:rsid w:val="007A65F6"/>
    <w:rsid w:val="007A6737"/>
    <w:rsid w:val="007A687E"/>
    <w:rsid w:val="007A6955"/>
    <w:rsid w:val="007A69EB"/>
    <w:rsid w:val="007A6A21"/>
    <w:rsid w:val="007A6DCF"/>
    <w:rsid w:val="007A6F9B"/>
    <w:rsid w:val="007A6FC1"/>
    <w:rsid w:val="007A72C7"/>
    <w:rsid w:val="007A7475"/>
    <w:rsid w:val="007A7542"/>
    <w:rsid w:val="007A75A7"/>
    <w:rsid w:val="007A764C"/>
    <w:rsid w:val="007A7B79"/>
    <w:rsid w:val="007A7C04"/>
    <w:rsid w:val="007A7D14"/>
    <w:rsid w:val="007A7DAD"/>
    <w:rsid w:val="007A7DF4"/>
    <w:rsid w:val="007A7E11"/>
    <w:rsid w:val="007B0594"/>
    <w:rsid w:val="007B085A"/>
    <w:rsid w:val="007B08AF"/>
    <w:rsid w:val="007B0C0F"/>
    <w:rsid w:val="007B0E79"/>
    <w:rsid w:val="007B0EAC"/>
    <w:rsid w:val="007B17D0"/>
    <w:rsid w:val="007B1AC0"/>
    <w:rsid w:val="007B1CB8"/>
    <w:rsid w:val="007B1D3C"/>
    <w:rsid w:val="007B2483"/>
    <w:rsid w:val="007B299D"/>
    <w:rsid w:val="007B29E7"/>
    <w:rsid w:val="007B29F1"/>
    <w:rsid w:val="007B2A69"/>
    <w:rsid w:val="007B2A8F"/>
    <w:rsid w:val="007B2CDA"/>
    <w:rsid w:val="007B2D58"/>
    <w:rsid w:val="007B2D5C"/>
    <w:rsid w:val="007B3091"/>
    <w:rsid w:val="007B337D"/>
    <w:rsid w:val="007B3499"/>
    <w:rsid w:val="007B3727"/>
    <w:rsid w:val="007B3798"/>
    <w:rsid w:val="007B37D4"/>
    <w:rsid w:val="007B3F9B"/>
    <w:rsid w:val="007B4121"/>
    <w:rsid w:val="007B474D"/>
    <w:rsid w:val="007B49FD"/>
    <w:rsid w:val="007B4A13"/>
    <w:rsid w:val="007B4A5E"/>
    <w:rsid w:val="007B4BA4"/>
    <w:rsid w:val="007B54E9"/>
    <w:rsid w:val="007B57DA"/>
    <w:rsid w:val="007B5B3C"/>
    <w:rsid w:val="007B5C72"/>
    <w:rsid w:val="007B5D69"/>
    <w:rsid w:val="007B6099"/>
    <w:rsid w:val="007B62F1"/>
    <w:rsid w:val="007B6369"/>
    <w:rsid w:val="007B63DE"/>
    <w:rsid w:val="007B63FB"/>
    <w:rsid w:val="007B6576"/>
    <w:rsid w:val="007B6691"/>
    <w:rsid w:val="007B6A8C"/>
    <w:rsid w:val="007B6AA8"/>
    <w:rsid w:val="007B6BF0"/>
    <w:rsid w:val="007B6C5E"/>
    <w:rsid w:val="007B6DCE"/>
    <w:rsid w:val="007B6DE0"/>
    <w:rsid w:val="007B6E32"/>
    <w:rsid w:val="007B6FB9"/>
    <w:rsid w:val="007B727A"/>
    <w:rsid w:val="007B73B4"/>
    <w:rsid w:val="007B78FA"/>
    <w:rsid w:val="007B7BDE"/>
    <w:rsid w:val="007B7D8C"/>
    <w:rsid w:val="007B7E94"/>
    <w:rsid w:val="007C026F"/>
    <w:rsid w:val="007C043C"/>
    <w:rsid w:val="007C063F"/>
    <w:rsid w:val="007C0725"/>
    <w:rsid w:val="007C0D56"/>
    <w:rsid w:val="007C114F"/>
    <w:rsid w:val="007C1202"/>
    <w:rsid w:val="007C125F"/>
    <w:rsid w:val="007C16F3"/>
    <w:rsid w:val="007C182F"/>
    <w:rsid w:val="007C1A02"/>
    <w:rsid w:val="007C1CB3"/>
    <w:rsid w:val="007C1CED"/>
    <w:rsid w:val="007C1FFF"/>
    <w:rsid w:val="007C200B"/>
    <w:rsid w:val="007C2022"/>
    <w:rsid w:val="007C23BA"/>
    <w:rsid w:val="007C287D"/>
    <w:rsid w:val="007C2B35"/>
    <w:rsid w:val="007C2D70"/>
    <w:rsid w:val="007C3359"/>
    <w:rsid w:val="007C349A"/>
    <w:rsid w:val="007C34D2"/>
    <w:rsid w:val="007C360B"/>
    <w:rsid w:val="007C3A1D"/>
    <w:rsid w:val="007C3D7F"/>
    <w:rsid w:val="007C3FAE"/>
    <w:rsid w:val="007C4168"/>
    <w:rsid w:val="007C442D"/>
    <w:rsid w:val="007C49A3"/>
    <w:rsid w:val="007C4C96"/>
    <w:rsid w:val="007C4DC4"/>
    <w:rsid w:val="007C4E95"/>
    <w:rsid w:val="007C4F4B"/>
    <w:rsid w:val="007C519A"/>
    <w:rsid w:val="007C54B1"/>
    <w:rsid w:val="007C5B4B"/>
    <w:rsid w:val="007C5C73"/>
    <w:rsid w:val="007C5EA9"/>
    <w:rsid w:val="007C5F34"/>
    <w:rsid w:val="007C60EE"/>
    <w:rsid w:val="007C613D"/>
    <w:rsid w:val="007C61B5"/>
    <w:rsid w:val="007C6873"/>
    <w:rsid w:val="007C6CB3"/>
    <w:rsid w:val="007C6CDC"/>
    <w:rsid w:val="007C6CFE"/>
    <w:rsid w:val="007C6F28"/>
    <w:rsid w:val="007C6FEF"/>
    <w:rsid w:val="007C7394"/>
    <w:rsid w:val="007C739C"/>
    <w:rsid w:val="007C752D"/>
    <w:rsid w:val="007C7A4F"/>
    <w:rsid w:val="007C7BD9"/>
    <w:rsid w:val="007D0151"/>
    <w:rsid w:val="007D0167"/>
    <w:rsid w:val="007D026F"/>
    <w:rsid w:val="007D0417"/>
    <w:rsid w:val="007D051F"/>
    <w:rsid w:val="007D081A"/>
    <w:rsid w:val="007D088E"/>
    <w:rsid w:val="007D0F70"/>
    <w:rsid w:val="007D116D"/>
    <w:rsid w:val="007D11AE"/>
    <w:rsid w:val="007D141C"/>
    <w:rsid w:val="007D1A6F"/>
    <w:rsid w:val="007D1AE0"/>
    <w:rsid w:val="007D1DD3"/>
    <w:rsid w:val="007D24B3"/>
    <w:rsid w:val="007D2788"/>
    <w:rsid w:val="007D2A8E"/>
    <w:rsid w:val="007D2AEF"/>
    <w:rsid w:val="007D2C58"/>
    <w:rsid w:val="007D3129"/>
    <w:rsid w:val="007D3172"/>
    <w:rsid w:val="007D31F4"/>
    <w:rsid w:val="007D3284"/>
    <w:rsid w:val="007D34AC"/>
    <w:rsid w:val="007D36BA"/>
    <w:rsid w:val="007D3A00"/>
    <w:rsid w:val="007D3B06"/>
    <w:rsid w:val="007D3DBB"/>
    <w:rsid w:val="007D3F4E"/>
    <w:rsid w:val="007D41C3"/>
    <w:rsid w:val="007D427D"/>
    <w:rsid w:val="007D444B"/>
    <w:rsid w:val="007D454C"/>
    <w:rsid w:val="007D4714"/>
    <w:rsid w:val="007D477B"/>
    <w:rsid w:val="007D489F"/>
    <w:rsid w:val="007D48BC"/>
    <w:rsid w:val="007D4AF9"/>
    <w:rsid w:val="007D4DF2"/>
    <w:rsid w:val="007D4E6C"/>
    <w:rsid w:val="007D4FFA"/>
    <w:rsid w:val="007D509E"/>
    <w:rsid w:val="007D55F4"/>
    <w:rsid w:val="007D572C"/>
    <w:rsid w:val="007D593E"/>
    <w:rsid w:val="007D5A6D"/>
    <w:rsid w:val="007D5B24"/>
    <w:rsid w:val="007D5BEB"/>
    <w:rsid w:val="007D5DC2"/>
    <w:rsid w:val="007D5E9C"/>
    <w:rsid w:val="007D5FF8"/>
    <w:rsid w:val="007D672D"/>
    <w:rsid w:val="007D68BE"/>
    <w:rsid w:val="007D6C43"/>
    <w:rsid w:val="007D6C8D"/>
    <w:rsid w:val="007D6ECB"/>
    <w:rsid w:val="007D7116"/>
    <w:rsid w:val="007D7604"/>
    <w:rsid w:val="007D7BBD"/>
    <w:rsid w:val="007E0519"/>
    <w:rsid w:val="007E078B"/>
    <w:rsid w:val="007E094F"/>
    <w:rsid w:val="007E0A72"/>
    <w:rsid w:val="007E0B07"/>
    <w:rsid w:val="007E0C0A"/>
    <w:rsid w:val="007E0C32"/>
    <w:rsid w:val="007E0C56"/>
    <w:rsid w:val="007E0ED7"/>
    <w:rsid w:val="007E100E"/>
    <w:rsid w:val="007E10D2"/>
    <w:rsid w:val="007E1116"/>
    <w:rsid w:val="007E17EA"/>
    <w:rsid w:val="007E1B35"/>
    <w:rsid w:val="007E1BA7"/>
    <w:rsid w:val="007E1BC3"/>
    <w:rsid w:val="007E1F19"/>
    <w:rsid w:val="007E1F2C"/>
    <w:rsid w:val="007E20FC"/>
    <w:rsid w:val="007E211D"/>
    <w:rsid w:val="007E22E4"/>
    <w:rsid w:val="007E23FF"/>
    <w:rsid w:val="007E25F5"/>
    <w:rsid w:val="007E27FA"/>
    <w:rsid w:val="007E2900"/>
    <w:rsid w:val="007E2946"/>
    <w:rsid w:val="007E2A58"/>
    <w:rsid w:val="007E2AB4"/>
    <w:rsid w:val="007E31AC"/>
    <w:rsid w:val="007E331C"/>
    <w:rsid w:val="007E333A"/>
    <w:rsid w:val="007E35AC"/>
    <w:rsid w:val="007E37D7"/>
    <w:rsid w:val="007E3D63"/>
    <w:rsid w:val="007E407B"/>
    <w:rsid w:val="007E40F4"/>
    <w:rsid w:val="007E420F"/>
    <w:rsid w:val="007E4430"/>
    <w:rsid w:val="007E451E"/>
    <w:rsid w:val="007E4851"/>
    <w:rsid w:val="007E495A"/>
    <w:rsid w:val="007E4AA3"/>
    <w:rsid w:val="007E4BF8"/>
    <w:rsid w:val="007E4E36"/>
    <w:rsid w:val="007E4EBF"/>
    <w:rsid w:val="007E4F63"/>
    <w:rsid w:val="007E5083"/>
    <w:rsid w:val="007E518D"/>
    <w:rsid w:val="007E5561"/>
    <w:rsid w:val="007E5933"/>
    <w:rsid w:val="007E5BDE"/>
    <w:rsid w:val="007E6051"/>
    <w:rsid w:val="007E6427"/>
    <w:rsid w:val="007E6453"/>
    <w:rsid w:val="007E65B4"/>
    <w:rsid w:val="007E65DF"/>
    <w:rsid w:val="007E68CA"/>
    <w:rsid w:val="007E6912"/>
    <w:rsid w:val="007E6AE3"/>
    <w:rsid w:val="007E6C17"/>
    <w:rsid w:val="007E6C3A"/>
    <w:rsid w:val="007E6E21"/>
    <w:rsid w:val="007E7190"/>
    <w:rsid w:val="007E73BC"/>
    <w:rsid w:val="007E7786"/>
    <w:rsid w:val="007E7857"/>
    <w:rsid w:val="007E7BCF"/>
    <w:rsid w:val="007E7D50"/>
    <w:rsid w:val="007E7F0A"/>
    <w:rsid w:val="007E7FC4"/>
    <w:rsid w:val="007F03FD"/>
    <w:rsid w:val="007F0735"/>
    <w:rsid w:val="007F07DD"/>
    <w:rsid w:val="007F084A"/>
    <w:rsid w:val="007F0C1B"/>
    <w:rsid w:val="007F0CAB"/>
    <w:rsid w:val="007F0E11"/>
    <w:rsid w:val="007F10A3"/>
    <w:rsid w:val="007F1211"/>
    <w:rsid w:val="007F129F"/>
    <w:rsid w:val="007F1658"/>
    <w:rsid w:val="007F1695"/>
    <w:rsid w:val="007F18D6"/>
    <w:rsid w:val="007F1E3D"/>
    <w:rsid w:val="007F1E92"/>
    <w:rsid w:val="007F1EC8"/>
    <w:rsid w:val="007F22C9"/>
    <w:rsid w:val="007F230C"/>
    <w:rsid w:val="007F2331"/>
    <w:rsid w:val="007F24DB"/>
    <w:rsid w:val="007F27F4"/>
    <w:rsid w:val="007F2CF0"/>
    <w:rsid w:val="007F2F85"/>
    <w:rsid w:val="007F30B4"/>
    <w:rsid w:val="007F32DC"/>
    <w:rsid w:val="007F3452"/>
    <w:rsid w:val="007F3455"/>
    <w:rsid w:val="007F3530"/>
    <w:rsid w:val="007F37ED"/>
    <w:rsid w:val="007F386C"/>
    <w:rsid w:val="007F3908"/>
    <w:rsid w:val="007F3B17"/>
    <w:rsid w:val="007F3B2D"/>
    <w:rsid w:val="007F41DB"/>
    <w:rsid w:val="007F483F"/>
    <w:rsid w:val="007F498D"/>
    <w:rsid w:val="007F4AE3"/>
    <w:rsid w:val="007F4C18"/>
    <w:rsid w:val="007F4E64"/>
    <w:rsid w:val="007F5092"/>
    <w:rsid w:val="007F54BD"/>
    <w:rsid w:val="007F54CE"/>
    <w:rsid w:val="007F5695"/>
    <w:rsid w:val="007F592C"/>
    <w:rsid w:val="007F5EFC"/>
    <w:rsid w:val="007F60B6"/>
    <w:rsid w:val="007F6196"/>
    <w:rsid w:val="007F6202"/>
    <w:rsid w:val="007F62B8"/>
    <w:rsid w:val="007F641E"/>
    <w:rsid w:val="007F6588"/>
    <w:rsid w:val="007F65D1"/>
    <w:rsid w:val="007F6603"/>
    <w:rsid w:val="007F671E"/>
    <w:rsid w:val="007F683A"/>
    <w:rsid w:val="007F684B"/>
    <w:rsid w:val="007F6A0A"/>
    <w:rsid w:val="007F6BE5"/>
    <w:rsid w:val="007F6C2C"/>
    <w:rsid w:val="007F6EC1"/>
    <w:rsid w:val="007F6EF6"/>
    <w:rsid w:val="007F701D"/>
    <w:rsid w:val="007F7090"/>
    <w:rsid w:val="007F717E"/>
    <w:rsid w:val="007F752B"/>
    <w:rsid w:val="007F7611"/>
    <w:rsid w:val="007F7B14"/>
    <w:rsid w:val="007F7CEA"/>
    <w:rsid w:val="0080064F"/>
    <w:rsid w:val="00800752"/>
    <w:rsid w:val="008007F1"/>
    <w:rsid w:val="00800C29"/>
    <w:rsid w:val="00800C48"/>
    <w:rsid w:val="00800F53"/>
    <w:rsid w:val="00800F6E"/>
    <w:rsid w:val="008011A9"/>
    <w:rsid w:val="00801676"/>
    <w:rsid w:val="0080172C"/>
    <w:rsid w:val="00801B6A"/>
    <w:rsid w:val="00801BED"/>
    <w:rsid w:val="00801E4E"/>
    <w:rsid w:val="00801ECB"/>
    <w:rsid w:val="008020FD"/>
    <w:rsid w:val="008025BB"/>
    <w:rsid w:val="008026B8"/>
    <w:rsid w:val="00802847"/>
    <w:rsid w:val="00802916"/>
    <w:rsid w:val="00802CA6"/>
    <w:rsid w:val="008031DC"/>
    <w:rsid w:val="0080364E"/>
    <w:rsid w:val="008036DF"/>
    <w:rsid w:val="00803784"/>
    <w:rsid w:val="008037A1"/>
    <w:rsid w:val="0080382F"/>
    <w:rsid w:val="00803A54"/>
    <w:rsid w:val="00803AAD"/>
    <w:rsid w:val="00803C13"/>
    <w:rsid w:val="00803D2E"/>
    <w:rsid w:val="00804303"/>
    <w:rsid w:val="00804377"/>
    <w:rsid w:val="008045D0"/>
    <w:rsid w:val="00804616"/>
    <w:rsid w:val="008047DE"/>
    <w:rsid w:val="00804924"/>
    <w:rsid w:val="00804B95"/>
    <w:rsid w:val="00804BA5"/>
    <w:rsid w:val="00804E10"/>
    <w:rsid w:val="00804E1A"/>
    <w:rsid w:val="00804F77"/>
    <w:rsid w:val="008053D7"/>
    <w:rsid w:val="0080547D"/>
    <w:rsid w:val="00805575"/>
    <w:rsid w:val="00805B57"/>
    <w:rsid w:val="00805C50"/>
    <w:rsid w:val="00805C9B"/>
    <w:rsid w:val="0080619C"/>
    <w:rsid w:val="00806299"/>
    <w:rsid w:val="008064F9"/>
    <w:rsid w:val="0080651F"/>
    <w:rsid w:val="00806A72"/>
    <w:rsid w:val="00806BE9"/>
    <w:rsid w:val="00806D0C"/>
    <w:rsid w:val="00806E8A"/>
    <w:rsid w:val="00806F0A"/>
    <w:rsid w:val="008070D7"/>
    <w:rsid w:val="00807350"/>
    <w:rsid w:val="008075AD"/>
    <w:rsid w:val="008077EB"/>
    <w:rsid w:val="00807CDF"/>
    <w:rsid w:val="00807E32"/>
    <w:rsid w:val="00807E50"/>
    <w:rsid w:val="00807EB5"/>
    <w:rsid w:val="00807F9F"/>
    <w:rsid w:val="00810000"/>
    <w:rsid w:val="008103AD"/>
    <w:rsid w:val="00810515"/>
    <w:rsid w:val="00810AE7"/>
    <w:rsid w:val="00810B82"/>
    <w:rsid w:val="00810BED"/>
    <w:rsid w:val="00810C44"/>
    <w:rsid w:val="00810DEE"/>
    <w:rsid w:val="0081114F"/>
    <w:rsid w:val="00811377"/>
    <w:rsid w:val="00811424"/>
    <w:rsid w:val="008115FE"/>
    <w:rsid w:val="00811955"/>
    <w:rsid w:val="008119DF"/>
    <w:rsid w:val="00811D05"/>
    <w:rsid w:val="00811D2A"/>
    <w:rsid w:val="00811FC2"/>
    <w:rsid w:val="0081201E"/>
    <w:rsid w:val="0081225D"/>
    <w:rsid w:val="008124DF"/>
    <w:rsid w:val="008129E8"/>
    <w:rsid w:val="00812CB8"/>
    <w:rsid w:val="00812D1B"/>
    <w:rsid w:val="00812D37"/>
    <w:rsid w:val="008131C5"/>
    <w:rsid w:val="008131DE"/>
    <w:rsid w:val="0081344E"/>
    <w:rsid w:val="008135A2"/>
    <w:rsid w:val="0081367F"/>
    <w:rsid w:val="008136FC"/>
    <w:rsid w:val="00813A78"/>
    <w:rsid w:val="00813C15"/>
    <w:rsid w:val="00813D52"/>
    <w:rsid w:val="00814073"/>
    <w:rsid w:val="008140A9"/>
    <w:rsid w:val="0081435E"/>
    <w:rsid w:val="0081439E"/>
    <w:rsid w:val="00814474"/>
    <w:rsid w:val="008148E2"/>
    <w:rsid w:val="008149F7"/>
    <w:rsid w:val="00814CB5"/>
    <w:rsid w:val="008151F6"/>
    <w:rsid w:val="008152EC"/>
    <w:rsid w:val="0081565A"/>
    <w:rsid w:val="00815743"/>
    <w:rsid w:val="00815B48"/>
    <w:rsid w:val="00815D24"/>
    <w:rsid w:val="00815E92"/>
    <w:rsid w:val="00815F66"/>
    <w:rsid w:val="00816063"/>
    <w:rsid w:val="0081619C"/>
    <w:rsid w:val="0081634A"/>
    <w:rsid w:val="00816419"/>
    <w:rsid w:val="0081660D"/>
    <w:rsid w:val="0081680C"/>
    <w:rsid w:val="008168D2"/>
    <w:rsid w:val="00816A60"/>
    <w:rsid w:val="00816C0B"/>
    <w:rsid w:val="00816E8A"/>
    <w:rsid w:val="00817087"/>
    <w:rsid w:val="008170D1"/>
    <w:rsid w:val="00817293"/>
    <w:rsid w:val="0081734B"/>
    <w:rsid w:val="0081786F"/>
    <w:rsid w:val="00817932"/>
    <w:rsid w:val="008179AF"/>
    <w:rsid w:val="008200EA"/>
    <w:rsid w:val="008200EE"/>
    <w:rsid w:val="00820138"/>
    <w:rsid w:val="00820405"/>
    <w:rsid w:val="0082045C"/>
    <w:rsid w:val="008205DF"/>
    <w:rsid w:val="0082063E"/>
    <w:rsid w:val="00820725"/>
    <w:rsid w:val="00820760"/>
    <w:rsid w:val="00820A7C"/>
    <w:rsid w:val="00820BE0"/>
    <w:rsid w:val="00820BF1"/>
    <w:rsid w:val="00820C11"/>
    <w:rsid w:val="00820E2E"/>
    <w:rsid w:val="00820E63"/>
    <w:rsid w:val="00820E97"/>
    <w:rsid w:val="00820EBD"/>
    <w:rsid w:val="00820F07"/>
    <w:rsid w:val="00821104"/>
    <w:rsid w:val="00821228"/>
    <w:rsid w:val="00821350"/>
    <w:rsid w:val="00821697"/>
    <w:rsid w:val="008217FA"/>
    <w:rsid w:val="0082186D"/>
    <w:rsid w:val="00821924"/>
    <w:rsid w:val="0082196A"/>
    <w:rsid w:val="00821BA2"/>
    <w:rsid w:val="00821BCD"/>
    <w:rsid w:val="00821C6F"/>
    <w:rsid w:val="00821FE0"/>
    <w:rsid w:val="00822002"/>
    <w:rsid w:val="0082227F"/>
    <w:rsid w:val="0082233F"/>
    <w:rsid w:val="0082260E"/>
    <w:rsid w:val="00822799"/>
    <w:rsid w:val="008227B8"/>
    <w:rsid w:val="0082287A"/>
    <w:rsid w:val="00822B75"/>
    <w:rsid w:val="00822B7D"/>
    <w:rsid w:val="00822D3D"/>
    <w:rsid w:val="00822EB4"/>
    <w:rsid w:val="00822ED6"/>
    <w:rsid w:val="00822FAD"/>
    <w:rsid w:val="008234FA"/>
    <w:rsid w:val="008236F7"/>
    <w:rsid w:val="00823798"/>
    <w:rsid w:val="00823815"/>
    <w:rsid w:val="0082388A"/>
    <w:rsid w:val="00823BC1"/>
    <w:rsid w:val="00823F6E"/>
    <w:rsid w:val="00823F7A"/>
    <w:rsid w:val="00824159"/>
    <w:rsid w:val="008243FD"/>
    <w:rsid w:val="0082443E"/>
    <w:rsid w:val="008246E9"/>
    <w:rsid w:val="008246FB"/>
    <w:rsid w:val="00824B85"/>
    <w:rsid w:val="00824C51"/>
    <w:rsid w:val="00824EFF"/>
    <w:rsid w:val="008253C5"/>
    <w:rsid w:val="00825BD8"/>
    <w:rsid w:val="00825C38"/>
    <w:rsid w:val="00825F10"/>
    <w:rsid w:val="008260C4"/>
    <w:rsid w:val="008265BC"/>
    <w:rsid w:val="00826629"/>
    <w:rsid w:val="008268AA"/>
    <w:rsid w:val="0082692C"/>
    <w:rsid w:val="00826B82"/>
    <w:rsid w:val="00826C90"/>
    <w:rsid w:val="00827038"/>
    <w:rsid w:val="00827103"/>
    <w:rsid w:val="008275FE"/>
    <w:rsid w:val="008276F2"/>
    <w:rsid w:val="00827C39"/>
    <w:rsid w:val="00827DA6"/>
    <w:rsid w:val="00827E41"/>
    <w:rsid w:val="0083013C"/>
    <w:rsid w:val="008304D4"/>
    <w:rsid w:val="008306C9"/>
    <w:rsid w:val="0083094C"/>
    <w:rsid w:val="00830992"/>
    <w:rsid w:val="00830A59"/>
    <w:rsid w:val="00830C9A"/>
    <w:rsid w:val="00830CED"/>
    <w:rsid w:val="00830F10"/>
    <w:rsid w:val="00830FD8"/>
    <w:rsid w:val="00830FDE"/>
    <w:rsid w:val="00831374"/>
    <w:rsid w:val="00831466"/>
    <w:rsid w:val="008316B2"/>
    <w:rsid w:val="00831842"/>
    <w:rsid w:val="008318B2"/>
    <w:rsid w:val="0083194E"/>
    <w:rsid w:val="00831ABC"/>
    <w:rsid w:val="00831AE3"/>
    <w:rsid w:val="00831C5B"/>
    <w:rsid w:val="00831C97"/>
    <w:rsid w:val="00831E7A"/>
    <w:rsid w:val="00831E99"/>
    <w:rsid w:val="00831F55"/>
    <w:rsid w:val="008320F0"/>
    <w:rsid w:val="008320FC"/>
    <w:rsid w:val="0083217A"/>
    <w:rsid w:val="00832269"/>
    <w:rsid w:val="0083247F"/>
    <w:rsid w:val="0083256E"/>
    <w:rsid w:val="00832840"/>
    <w:rsid w:val="00832A52"/>
    <w:rsid w:val="00832ADC"/>
    <w:rsid w:val="00832BC1"/>
    <w:rsid w:val="00833590"/>
    <w:rsid w:val="00833AA8"/>
    <w:rsid w:val="00833B95"/>
    <w:rsid w:val="00834026"/>
    <w:rsid w:val="008341D3"/>
    <w:rsid w:val="00834334"/>
    <w:rsid w:val="00834546"/>
    <w:rsid w:val="008346C2"/>
    <w:rsid w:val="00834F70"/>
    <w:rsid w:val="00835037"/>
    <w:rsid w:val="0083509A"/>
    <w:rsid w:val="008353BC"/>
    <w:rsid w:val="0083576B"/>
    <w:rsid w:val="008358A6"/>
    <w:rsid w:val="00835A6C"/>
    <w:rsid w:val="00835C2C"/>
    <w:rsid w:val="008363B4"/>
    <w:rsid w:val="0083667F"/>
    <w:rsid w:val="008366F3"/>
    <w:rsid w:val="0083677F"/>
    <w:rsid w:val="00836862"/>
    <w:rsid w:val="00836990"/>
    <w:rsid w:val="00836A8E"/>
    <w:rsid w:val="00836AAF"/>
    <w:rsid w:val="00836C52"/>
    <w:rsid w:val="00837039"/>
    <w:rsid w:val="00837085"/>
    <w:rsid w:val="008371A2"/>
    <w:rsid w:val="008371C9"/>
    <w:rsid w:val="0083723D"/>
    <w:rsid w:val="008372B1"/>
    <w:rsid w:val="00837C2A"/>
    <w:rsid w:val="00837FCF"/>
    <w:rsid w:val="00840283"/>
    <w:rsid w:val="00840617"/>
    <w:rsid w:val="00840768"/>
    <w:rsid w:val="008409A2"/>
    <w:rsid w:val="00840B15"/>
    <w:rsid w:val="00840CAE"/>
    <w:rsid w:val="008410F6"/>
    <w:rsid w:val="00841B33"/>
    <w:rsid w:val="00842044"/>
    <w:rsid w:val="0084213B"/>
    <w:rsid w:val="00842156"/>
    <w:rsid w:val="0084218B"/>
    <w:rsid w:val="0084259D"/>
    <w:rsid w:val="008426E0"/>
    <w:rsid w:val="008429BC"/>
    <w:rsid w:val="00842B14"/>
    <w:rsid w:val="00842C9F"/>
    <w:rsid w:val="00842DAB"/>
    <w:rsid w:val="00842EBC"/>
    <w:rsid w:val="00842EDA"/>
    <w:rsid w:val="00842FA6"/>
    <w:rsid w:val="00843057"/>
    <w:rsid w:val="00843217"/>
    <w:rsid w:val="00843221"/>
    <w:rsid w:val="00843259"/>
    <w:rsid w:val="008433A3"/>
    <w:rsid w:val="00843C63"/>
    <w:rsid w:val="00843EE8"/>
    <w:rsid w:val="00843F0B"/>
    <w:rsid w:val="00843F1C"/>
    <w:rsid w:val="00844136"/>
    <w:rsid w:val="008444EE"/>
    <w:rsid w:val="008445D2"/>
    <w:rsid w:val="00844715"/>
    <w:rsid w:val="00844730"/>
    <w:rsid w:val="0084482A"/>
    <w:rsid w:val="00844D4D"/>
    <w:rsid w:val="00844E83"/>
    <w:rsid w:val="00844F16"/>
    <w:rsid w:val="00844F22"/>
    <w:rsid w:val="00844FEC"/>
    <w:rsid w:val="0084511E"/>
    <w:rsid w:val="00845324"/>
    <w:rsid w:val="00845537"/>
    <w:rsid w:val="008455EE"/>
    <w:rsid w:val="00845893"/>
    <w:rsid w:val="00845A00"/>
    <w:rsid w:val="00845AE8"/>
    <w:rsid w:val="00845B84"/>
    <w:rsid w:val="008466F0"/>
    <w:rsid w:val="008468A2"/>
    <w:rsid w:val="00846A79"/>
    <w:rsid w:val="00846C8B"/>
    <w:rsid w:val="008472C8"/>
    <w:rsid w:val="008473F5"/>
    <w:rsid w:val="008473FC"/>
    <w:rsid w:val="008474EE"/>
    <w:rsid w:val="00847634"/>
    <w:rsid w:val="00847977"/>
    <w:rsid w:val="008479C4"/>
    <w:rsid w:val="00847A2A"/>
    <w:rsid w:val="00847B0A"/>
    <w:rsid w:val="008501CA"/>
    <w:rsid w:val="00850294"/>
    <w:rsid w:val="0085083B"/>
    <w:rsid w:val="00850DBE"/>
    <w:rsid w:val="00850E1C"/>
    <w:rsid w:val="00850EFA"/>
    <w:rsid w:val="0085113E"/>
    <w:rsid w:val="00851501"/>
    <w:rsid w:val="00851661"/>
    <w:rsid w:val="008517C5"/>
    <w:rsid w:val="00851A00"/>
    <w:rsid w:val="00851BA0"/>
    <w:rsid w:val="00851C81"/>
    <w:rsid w:val="00851D3B"/>
    <w:rsid w:val="00851EF2"/>
    <w:rsid w:val="0085200B"/>
    <w:rsid w:val="008520A4"/>
    <w:rsid w:val="0085245B"/>
    <w:rsid w:val="00852691"/>
    <w:rsid w:val="00852B2B"/>
    <w:rsid w:val="00852C5E"/>
    <w:rsid w:val="00852D8F"/>
    <w:rsid w:val="00852E17"/>
    <w:rsid w:val="00852E3E"/>
    <w:rsid w:val="00852F72"/>
    <w:rsid w:val="0085301C"/>
    <w:rsid w:val="00853056"/>
    <w:rsid w:val="008530CA"/>
    <w:rsid w:val="0085310B"/>
    <w:rsid w:val="008534C6"/>
    <w:rsid w:val="008537B9"/>
    <w:rsid w:val="00853825"/>
    <w:rsid w:val="0085391A"/>
    <w:rsid w:val="00853958"/>
    <w:rsid w:val="008539DA"/>
    <w:rsid w:val="008541B8"/>
    <w:rsid w:val="00854277"/>
    <w:rsid w:val="00854488"/>
    <w:rsid w:val="00854514"/>
    <w:rsid w:val="008546DE"/>
    <w:rsid w:val="0085494A"/>
    <w:rsid w:val="00854E11"/>
    <w:rsid w:val="00854F90"/>
    <w:rsid w:val="00855062"/>
    <w:rsid w:val="008551F8"/>
    <w:rsid w:val="008556B4"/>
    <w:rsid w:val="00855722"/>
    <w:rsid w:val="00855810"/>
    <w:rsid w:val="00855B0E"/>
    <w:rsid w:val="008562ED"/>
    <w:rsid w:val="008564AA"/>
    <w:rsid w:val="00856643"/>
    <w:rsid w:val="008567DA"/>
    <w:rsid w:val="00856921"/>
    <w:rsid w:val="00856960"/>
    <w:rsid w:val="00856AFE"/>
    <w:rsid w:val="00856C6D"/>
    <w:rsid w:val="00856D79"/>
    <w:rsid w:val="00856E6D"/>
    <w:rsid w:val="0085717C"/>
    <w:rsid w:val="00857226"/>
    <w:rsid w:val="00857651"/>
    <w:rsid w:val="00857831"/>
    <w:rsid w:val="00857CB7"/>
    <w:rsid w:val="00857D00"/>
    <w:rsid w:val="0086020B"/>
    <w:rsid w:val="008602C4"/>
    <w:rsid w:val="00860353"/>
    <w:rsid w:val="008603E8"/>
    <w:rsid w:val="0086069D"/>
    <w:rsid w:val="0086088D"/>
    <w:rsid w:val="008608C0"/>
    <w:rsid w:val="0086125B"/>
    <w:rsid w:val="00861648"/>
    <w:rsid w:val="0086178D"/>
    <w:rsid w:val="00861946"/>
    <w:rsid w:val="008619D5"/>
    <w:rsid w:val="00861AB1"/>
    <w:rsid w:val="00861B62"/>
    <w:rsid w:val="00861C6C"/>
    <w:rsid w:val="00861D22"/>
    <w:rsid w:val="00861D42"/>
    <w:rsid w:val="00861FB8"/>
    <w:rsid w:val="00862465"/>
    <w:rsid w:val="0086256F"/>
    <w:rsid w:val="008625D2"/>
    <w:rsid w:val="00862705"/>
    <w:rsid w:val="00862981"/>
    <w:rsid w:val="00862A77"/>
    <w:rsid w:val="00862BAF"/>
    <w:rsid w:val="00862C63"/>
    <w:rsid w:val="00862D2D"/>
    <w:rsid w:val="00863126"/>
    <w:rsid w:val="00863524"/>
    <w:rsid w:val="008635EF"/>
    <w:rsid w:val="00863742"/>
    <w:rsid w:val="00863B0F"/>
    <w:rsid w:val="00863B74"/>
    <w:rsid w:val="00863DF0"/>
    <w:rsid w:val="00863E99"/>
    <w:rsid w:val="00863E9A"/>
    <w:rsid w:val="00863FCA"/>
    <w:rsid w:val="00863FD8"/>
    <w:rsid w:val="0086408F"/>
    <w:rsid w:val="0086420E"/>
    <w:rsid w:val="0086428C"/>
    <w:rsid w:val="008642CE"/>
    <w:rsid w:val="008642EE"/>
    <w:rsid w:val="0086432E"/>
    <w:rsid w:val="008644AB"/>
    <w:rsid w:val="008646E9"/>
    <w:rsid w:val="008649FB"/>
    <w:rsid w:val="00864AD1"/>
    <w:rsid w:val="00864C60"/>
    <w:rsid w:val="00864D61"/>
    <w:rsid w:val="00864EE9"/>
    <w:rsid w:val="008650CC"/>
    <w:rsid w:val="008651D2"/>
    <w:rsid w:val="0086540A"/>
    <w:rsid w:val="00865545"/>
    <w:rsid w:val="008655D0"/>
    <w:rsid w:val="00865768"/>
    <w:rsid w:val="0086582A"/>
    <w:rsid w:val="0086587A"/>
    <w:rsid w:val="008659AA"/>
    <w:rsid w:val="00865B9A"/>
    <w:rsid w:val="00865C91"/>
    <w:rsid w:val="0086606F"/>
    <w:rsid w:val="00866419"/>
    <w:rsid w:val="00866538"/>
    <w:rsid w:val="008669EC"/>
    <w:rsid w:val="00866AB0"/>
    <w:rsid w:val="00866B3D"/>
    <w:rsid w:val="00866D7B"/>
    <w:rsid w:val="00866E46"/>
    <w:rsid w:val="0086761B"/>
    <w:rsid w:val="008676FA"/>
    <w:rsid w:val="00867906"/>
    <w:rsid w:val="00867F1F"/>
    <w:rsid w:val="00870271"/>
    <w:rsid w:val="008702E9"/>
    <w:rsid w:val="0087037C"/>
    <w:rsid w:val="0087039F"/>
    <w:rsid w:val="00870471"/>
    <w:rsid w:val="008707E1"/>
    <w:rsid w:val="00870E0B"/>
    <w:rsid w:val="00870E95"/>
    <w:rsid w:val="00870FB5"/>
    <w:rsid w:val="0087102D"/>
    <w:rsid w:val="00871066"/>
    <w:rsid w:val="0087141E"/>
    <w:rsid w:val="0087143D"/>
    <w:rsid w:val="0087164A"/>
    <w:rsid w:val="00871657"/>
    <w:rsid w:val="008717A5"/>
    <w:rsid w:val="00871A21"/>
    <w:rsid w:val="00871C2F"/>
    <w:rsid w:val="00871C7B"/>
    <w:rsid w:val="00871E99"/>
    <w:rsid w:val="00872001"/>
    <w:rsid w:val="00872263"/>
    <w:rsid w:val="008728B9"/>
    <w:rsid w:val="008728D7"/>
    <w:rsid w:val="00872972"/>
    <w:rsid w:val="008730C6"/>
    <w:rsid w:val="0087321C"/>
    <w:rsid w:val="008732A4"/>
    <w:rsid w:val="008732DC"/>
    <w:rsid w:val="0087332B"/>
    <w:rsid w:val="00873424"/>
    <w:rsid w:val="00873472"/>
    <w:rsid w:val="00873748"/>
    <w:rsid w:val="008738E0"/>
    <w:rsid w:val="008739E5"/>
    <w:rsid w:val="00873BB4"/>
    <w:rsid w:val="00873C5C"/>
    <w:rsid w:val="00873E1D"/>
    <w:rsid w:val="00874013"/>
    <w:rsid w:val="0087415E"/>
    <w:rsid w:val="00874176"/>
    <w:rsid w:val="0087455E"/>
    <w:rsid w:val="008748A3"/>
    <w:rsid w:val="00874A1F"/>
    <w:rsid w:val="00875141"/>
    <w:rsid w:val="00875203"/>
    <w:rsid w:val="00875586"/>
    <w:rsid w:val="00875660"/>
    <w:rsid w:val="008756C3"/>
    <w:rsid w:val="0087591B"/>
    <w:rsid w:val="00875A5D"/>
    <w:rsid w:val="00875B02"/>
    <w:rsid w:val="00875B48"/>
    <w:rsid w:val="00875C67"/>
    <w:rsid w:val="00875F69"/>
    <w:rsid w:val="00875FAD"/>
    <w:rsid w:val="008761CD"/>
    <w:rsid w:val="0087647B"/>
    <w:rsid w:val="008764CA"/>
    <w:rsid w:val="008765C1"/>
    <w:rsid w:val="00876621"/>
    <w:rsid w:val="0087663D"/>
    <w:rsid w:val="00876671"/>
    <w:rsid w:val="008766BA"/>
    <w:rsid w:val="00876807"/>
    <w:rsid w:val="008769A1"/>
    <w:rsid w:val="00876B48"/>
    <w:rsid w:val="0087738F"/>
    <w:rsid w:val="0087744A"/>
    <w:rsid w:val="0087750E"/>
    <w:rsid w:val="008778C8"/>
    <w:rsid w:val="00877A5C"/>
    <w:rsid w:val="00877B6A"/>
    <w:rsid w:val="00877BEE"/>
    <w:rsid w:val="00877D71"/>
    <w:rsid w:val="00877E5B"/>
    <w:rsid w:val="00877EDE"/>
    <w:rsid w:val="00880334"/>
    <w:rsid w:val="008804CA"/>
    <w:rsid w:val="008805A5"/>
    <w:rsid w:val="00880761"/>
    <w:rsid w:val="00880799"/>
    <w:rsid w:val="0088084B"/>
    <w:rsid w:val="00880AC3"/>
    <w:rsid w:val="00880B13"/>
    <w:rsid w:val="00880B8A"/>
    <w:rsid w:val="00880C10"/>
    <w:rsid w:val="00880CFD"/>
    <w:rsid w:val="00880EE3"/>
    <w:rsid w:val="00880EE8"/>
    <w:rsid w:val="00881258"/>
    <w:rsid w:val="008812B9"/>
    <w:rsid w:val="00881396"/>
    <w:rsid w:val="00881498"/>
    <w:rsid w:val="00881563"/>
    <w:rsid w:val="00881683"/>
    <w:rsid w:val="008817E8"/>
    <w:rsid w:val="00881807"/>
    <w:rsid w:val="00881BF5"/>
    <w:rsid w:val="00881D4B"/>
    <w:rsid w:val="008822B0"/>
    <w:rsid w:val="008822B6"/>
    <w:rsid w:val="00882400"/>
    <w:rsid w:val="00882644"/>
    <w:rsid w:val="0088276E"/>
    <w:rsid w:val="00882800"/>
    <w:rsid w:val="008830C4"/>
    <w:rsid w:val="0088315A"/>
    <w:rsid w:val="008833C6"/>
    <w:rsid w:val="008835BC"/>
    <w:rsid w:val="008839E5"/>
    <w:rsid w:val="00883B38"/>
    <w:rsid w:val="00883B3E"/>
    <w:rsid w:val="00883D5C"/>
    <w:rsid w:val="0088427D"/>
    <w:rsid w:val="008844DC"/>
    <w:rsid w:val="0088458D"/>
    <w:rsid w:val="00884877"/>
    <w:rsid w:val="008848AD"/>
    <w:rsid w:val="00884A62"/>
    <w:rsid w:val="00884B47"/>
    <w:rsid w:val="00884DC9"/>
    <w:rsid w:val="00884EB9"/>
    <w:rsid w:val="008850DF"/>
    <w:rsid w:val="00885302"/>
    <w:rsid w:val="0088531B"/>
    <w:rsid w:val="0088533B"/>
    <w:rsid w:val="0088547C"/>
    <w:rsid w:val="00885AD6"/>
    <w:rsid w:val="00885BE4"/>
    <w:rsid w:val="00885C38"/>
    <w:rsid w:val="00885CB5"/>
    <w:rsid w:val="00885CC6"/>
    <w:rsid w:val="00886564"/>
    <w:rsid w:val="008868B7"/>
    <w:rsid w:val="00886CB9"/>
    <w:rsid w:val="00886CE8"/>
    <w:rsid w:val="00886CFF"/>
    <w:rsid w:val="00886F92"/>
    <w:rsid w:val="008870A7"/>
    <w:rsid w:val="008871D1"/>
    <w:rsid w:val="00887291"/>
    <w:rsid w:val="00887354"/>
    <w:rsid w:val="0088736E"/>
    <w:rsid w:val="00887376"/>
    <w:rsid w:val="00887759"/>
    <w:rsid w:val="0088779E"/>
    <w:rsid w:val="008877BC"/>
    <w:rsid w:val="00887861"/>
    <w:rsid w:val="00887A2C"/>
    <w:rsid w:val="00887A34"/>
    <w:rsid w:val="00887C73"/>
    <w:rsid w:val="00887CE2"/>
    <w:rsid w:val="00887DAD"/>
    <w:rsid w:val="00887E2F"/>
    <w:rsid w:val="00887EDD"/>
    <w:rsid w:val="008901FE"/>
    <w:rsid w:val="008902F0"/>
    <w:rsid w:val="00890506"/>
    <w:rsid w:val="00890509"/>
    <w:rsid w:val="0089084B"/>
    <w:rsid w:val="00890AB9"/>
    <w:rsid w:val="00890D7F"/>
    <w:rsid w:val="00890EEF"/>
    <w:rsid w:val="00891392"/>
    <w:rsid w:val="00891574"/>
    <w:rsid w:val="008917D2"/>
    <w:rsid w:val="00891853"/>
    <w:rsid w:val="008918A1"/>
    <w:rsid w:val="00891CE9"/>
    <w:rsid w:val="00891D76"/>
    <w:rsid w:val="008920ED"/>
    <w:rsid w:val="00892133"/>
    <w:rsid w:val="00892371"/>
    <w:rsid w:val="00892950"/>
    <w:rsid w:val="00892993"/>
    <w:rsid w:val="00892AF0"/>
    <w:rsid w:val="00892B85"/>
    <w:rsid w:val="00892C6A"/>
    <w:rsid w:val="00892CD8"/>
    <w:rsid w:val="00892F2A"/>
    <w:rsid w:val="00893048"/>
    <w:rsid w:val="00893461"/>
    <w:rsid w:val="00893555"/>
    <w:rsid w:val="00893A28"/>
    <w:rsid w:val="00893FC4"/>
    <w:rsid w:val="0089457C"/>
    <w:rsid w:val="00894930"/>
    <w:rsid w:val="00894B55"/>
    <w:rsid w:val="00894C55"/>
    <w:rsid w:val="0089507F"/>
    <w:rsid w:val="008951CF"/>
    <w:rsid w:val="008954A8"/>
    <w:rsid w:val="0089582C"/>
    <w:rsid w:val="00895838"/>
    <w:rsid w:val="008958C4"/>
    <w:rsid w:val="008959E3"/>
    <w:rsid w:val="008964BC"/>
    <w:rsid w:val="008966E9"/>
    <w:rsid w:val="008968C1"/>
    <w:rsid w:val="00896B17"/>
    <w:rsid w:val="00896B59"/>
    <w:rsid w:val="00896C02"/>
    <w:rsid w:val="00896E34"/>
    <w:rsid w:val="00896EA0"/>
    <w:rsid w:val="00897058"/>
    <w:rsid w:val="008973A1"/>
    <w:rsid w:val="0089743D"/>
    <w:rsid w:val="00897464"/>
    <w:rsid w:val="00897506"/>
    <w:rsid w:val="008979C7"/>
    <w:rsid w:val="00897B72"/>
    <w:rsid w:val="00897C39"/>
    <w:rsid w:val="00897E4E"/>
    <w:rsid w:val="00897EC7"/>
    <w:rsid w:val="00897FA8"/>
    <w:rsid w:val="008A0046"/>
    <w:rsid w:val="008A07FE"/>
    <w:rsid w:val="008A0E22"/>
    <w:rsid w:val="008A1008"/>
    <w:rsid w:val="008A101F"/>
    <w:rsid w:val="008A160F"/>
    <w:rsid w:val="008A1941"/>
    <w:rsid w:val="008A1998"/>
    <w:rsid w:val="008A1CC5"/>
    <w:rsid w:val="008A255E"/>
    <w:rsid w:val="008A27F1"/>
    <w:rsid w:val="008A288D"/>
    <w:rsid w:val="008A2E0A"/>
    <w:rsid w:val="008A31F1"/>
    <w:rsid w:val="008A34B7"/>
    <w:rsid w:val="008A34D0"/>
    <w:rsid w:val="008A365E"/>
    <w:rsid w:val="008A37A3"/>
    <w:rsid w:val="008A3CC8"/>
    <w:rsid w:val="008A3EB2"/>
    <w:rsid w:val="008A3F79"/>
    <w:rsid w:val="008A40BA"/>
    <w:rsid w:val="008A41C7"/>
    <w:rsid w:val="008A43B7"/>
    <w:rsid w:val="008A43E1"/>
    <w:rsid w:val="008A4581"/>
    <w:rsid w:val="008A4885"/>
    <w:rsid w:val="008A4AE1"/>
    <w:rsid w:val="008A4BE5"/>
    <w:rsid w:val="008A4C3F"/>
    <w:rsid w:val="008A4D1C"/>
    <w:rsid w:val="008A4D8F"/>
    <w:rsid w:val="008A507F"/>
    <w:rsid w:val="008A50CD"/>
    <w:rsid w:val="008A52AF"/>
    <w:rsid w:val="008A5687"/>
    <w:rsid w:val="008A56FC"/>
    <w:rsid w:val="008A5831"/>
    <w:rsid w:val="008A59E8"/>
    <w:rsid w:val="008A5C17"/>
    <w:rsid w:val="008A5C2C"/>
    <w:rsid w:val="008A5F62"/>
    <w:rsid w:val="008A624B"/>
    <w:rsid w:val="008A6876"/>
    <w:rsid w:val="008A6AC4"/>
    <w:rsid w:val="008A6C1C"/>
    <w:rsid w:val="008A6E7A"/>
    <w:rsid w:val="008A7453"/>
    <w:rsid w:val="008A76D2"/>
    <w:rsid w:val="008A789B"/>
    <w:rsid w:val="008B0080"/>
    <w:rsid w:val="008B055E"/>
    <w:rsid w:val="008B05A6"/>
    <w:rsid w:val="008B060E"/>
    <w:rsid w:val="008B10E1"/>
    <w:rsid w:val="008B1327"/>
    <w:rsid w:val="008B13EE"/>
    <w:rsid w:val="008B16DF"/>
    <w:rsid w:val="008B1AD6"/>
    <w:rsid w:val="008B1AF2"/>
    <w:rsid w:val="008B1B36"/>
    <w:rsid w:val="008B1BA1"/>
    <w:rsid w:val="008B1D09"/>
    <w:rsid w:val="008B1E40"/>
    <w:rsid w:val="008B1EF5"/>
    <w:rsid w:val="008B20B6"/>
    <w:rsid w:val="008B2152"/>
    <w:rsid w:val="008B21BB"/>
    <w:rsid w:val="008B2288"/>
    <w:rsid w:val="008B22B0"/>
    <w:rsid w:val="008B25F6"/>
    <w:rsid w:val="008B2844"/>
    <w:rsid w:val="008B2C1D"/>
    <w:rsid w:val="008B31AA"/>
    <w:rsid w:val="008B33F6"/>
    <w:rsid w:val="008B3432"/>
    <w:rsid w:val="008B3A1D"/>
    <w:rsid w:val="008B3AEC"/>
    <w:rsid w:val="008B3B44"/>
    <w:rsid w:val="008B3DEF"/>
    <w:rsid w:val="008B3E71"/>
    <w:rsid w:val="008B3F50"/>
    <w:rsid w:val="008B41FF"/>
    <w:rsid w:val="008B420A"/>
    <w:rsid w:val="008B42DF"/>
    <w:rsid w:val="008B4478"/>
    <w:rsid w:val="008B458A"/>
    <w:rsid w:val="008B4627"/>
    <w:rsid w:val="008B4783"/>
    <w:rsid w:val="008B4A20"/>
    <w:rsid w:val="008B51EF"/>
    <w:rsid w:val="008B57DA"/>
    <w:rsid w:val="008B5BF7"/>
    <w:rsid w:val="008B5EB5"/>
    <w:rsid w:val="008B5F79"/>
    <w:rsid w:val="008B6283"/>
    <w:rsid w:val="008B6322"/>
    <w:rsid w:val="008B655D"/>
    <w:rsid w:val="008B6575"/>
    <w:rsid w:val="008B6861"/>
    <w:rsid w:val="008B6A8D"/>
    <w:rsid w:val="008B6E26"/>
    <w:rsid w:val="008B7144"/>
    <w:rsid w:val="008B71BD"/>
    <w:rsid w:val="008B71F0"/>
    <w:rsid w:val="008B72AA"/>
    <w:rsid w:val="008B7447"/>
    <w:rsid w:val="008B7673"/>
    <w:rsid w:val="008B77E1"/>
    <w:rsid w:val="008B77FD"/>
    <w:rsid w:val="008B7811"/>
    <w:rsid w:val="008B7B68"/>
    <w:rsid w:val="008B7BB6"/>
    <w:rsid w:val="008B7C4A"/>
    <w:rsid w:val="008B7EB6"/>
    <w:rsid w:val="008B7EE4"/>
    <w:rsid w:val="008C032A"/>
    <w:rsid w:val="008C04B0"/>
    <w:rsid w:val="008C051A"/>
    <w:rsid w:val="008C05EF"/>
    <w:rsid w:val="008C0777"/>
    <w:rsid w:val="008C07E5"/>
    <w:rsid w:val="008C0873"/>
    <w:rsid w:val="008C09F2"/>
    <w:rsid w:val="008C0F4C"/>
    <w:rsid w:val="008C10E4"/>
    <w:rsid w:val="008C16D9"/>
    <w:rsid w:val="008C17F5"/>
    <w:rsid w:val="008C1917"/>
    <w:rsid w:val="008C195E"/>
    <w:rsid w:val="008C1E38"/>
    <w:rsid w:val="008C1E9D"/>
    <w:rsid w:val="008C1F44"/>
    <w:rsid w:val="008C2297"/>
    <w:rsid w:val="008C23B0"/>
    <w:rsid w:val="008C23E6"/>
    <w:rsid w:val="008C23F2"/>
    <w:rsid w:val="008C23FC"/>
    <w:rsid w:val="008C27D8"/>
    <w:rsid w:val="008C2AB9"/>
    <w:rsid w:val="008C2C17"/>
    <w:rsid w:val="008C34BA"/>
    <w:rsid w:val="008C3AC9"/>
    <w:rsid w:val="008C3B56"/>
    <w:rsid w:val="008C3C5D"/>
    <w:rsid w:val="008C3CFD"/>
    <w:rsid w:val="008C3D53"/>
    <w:rsid w:val="008C3DA3"/>
    <w:rsid w:val="008C3E81"/>
    <w:rsid w:val="008C3EE3"/>
    <w:rsid w:val="008C3F0F"/>
    <w:rsid w:val="008C40EC"/>
    <w:rsid w:val="008C41B7"/>
    <w:rsid w:val="008C459E"/>
    <w:rsid w:val="008C470D"/>
    <w:rsid w:val="008C48C1"/>
    <w:rsid w:val="008C49DA"/>
    <w:rsid w:val="008C4C6C"/>
    <w:rsid w:val="008C4D07"/>
    <w:rsid w:val="008C4D8B"/>
    <w:rsid w:val="008C50BD"/>
    <w:rsid w:val="008C529B"/>
    <w:rsid w:val="008C545E"/>
    <w:rsid w:val="008C54AE"/>
    <w:rsid w:val="008C5670"/>
    <w:rsid w:val="008C56A6"/>
    <w:rsid w:val="008C57E6"/>
    <w:rsid w:val="008C5A3B"/>
    <w:rsid w:val="008C5D47"/>
    <w:rsid w:val="008C5F74"/>
    <w:rsid w:val="008C6145"/>
    <w:rsid w:val="008C6624"/>
    <w:rsid w:val="008C6626"/>
    <w:rsid w:val="008C6630"/>
    <w:rsid w:val="008C664E"/>
    <w:rsid w:val="008C669F"/>
    <w:rsid w:val="008C67C5"/>
    <w:rsid w:val="008C67D5"/>
    <w:rsid w:val="008C67FD"/>
    <w:rsid w:val="008C69D0"/>
    <w:rsid w:val="008C6D7A"/>
    <w:rsid w:val="008C6DBC"/>
    <w:rsid w:val="008C6DE5"/>
    <w:rsid w:val="008C6EB9"/>
    <w:rsid w:val="008C717D"/>
    <w:rsid w:val="008C747A"/>
    <w:rsid w:val="008C7727"/>
    <w:rsid w:val="008C790F"/>
    <w:rsid w:val="008C79C2"/>
    <w:rsid w:val="008C79F0"/>
    <w:rsid w:val="008C7C7D"/>
    <w:rsid w:val="008C7CBB"/>
    <w:rsid w:val="008C7E0C"/>
    <w:rsid w:val="008C7E4D"/>
    <w:rsid w:val="008C7F50"/>
    <w:rsid w:val="008D001C"/>
    <w:rsid w:val="008D034E"/>
    <w:rsid w:val="008D0548"/>
    <w:rsid w:val="008D0736"/>
    <w:rsid w:val="008D0DA5"/>
    <w:rsid w:val="008D0E51"/>
    <w:rsid w:val="008D0E76"/>
    <w:rsid w:val="008D0F35"/>
    <w:rsid w:val="008D10AC"/>
    <w:rsid w:val="008D10B6"/>
    <w:rsid w:val="008D1202"/>
    <w:rsid w:val="008D130B"/>
    <w:rsid w:val="008D162F"/>
    <w:rsid w:val="008D1AAE"/>
    <w:rsid w:val="008D1BE5"/>
    <w:rsid w:val="008D1CB4"/>
    <w:rsid w:val="008D1E68"/>
    <w:rsid w:val="008D218F"/>
    <w:rsid w:val="008D2287"/>
    <w:rsid w:val="008D24B2"/>
    <w:rsid w:val="008D2AEA"/>
    <w:rsid w:val="008D2BB4"/>
    <w:rsid w:val="008D2C14"/>
    <w:rsid w:val="008D2CAB"/>
    <w:rsid w:val="008D2D71"/>
    <w:rsid w:val="008D2DA9"/>
    <w:rsid w:val="008D302E"/>
    <w:rsid w:val="008D3132"/>
    <w:rsid w:val="008D3490"/>
    <w:rsid w:val="008D357E"/>
    <w:rsid w:val="008D3677"/>
    <w:rsid w:val="008D386F"/>
    <w:rsid w:val="008D3897"/>
    <w:rsid w:val="008D3A26"/>
    <w:rsid w:val="008D3AAA"/>
    <w:rsid w:val="008D3C4B"/>
    <w:rsid w:val="008D3DF7"/>
    <w:rsid w:val="008D3F02"/>
    <w:rsid w:val="008D3FB5"/>
    <w:rsid w:val="008D4154"/>
    <w:rsid w:val="008D44B1"/>
    <w:rsid w:val="008D4556"/>
    <w:rsid w:val="008D4610"/>
    <w:rsid w:val="008D477F"/>
    <w:rsid w:val="008D47D4"/>
    <w:rsid w:val="008D4877"/>
    <w:rsid w:val="008D491E"/>
    <w:rsid w:val="008D496A"/>
    <w:rsid w:val="008D49ED"/>
    <w:rsid w:val="008D4B1D"/>
    <w:rsid w:val="008D4BD0"/>
    <w:rsid w:val="008D4C3F"/>
    <w:rsid w:val="008D4F9C"/>
    <w:rsid w:val="008D5178"/>
    <w:rsid w:val="008D5267"/>
    <w:rsid w:val="008D5290"/>
    <w:rsid w:val="008D52FB"/>
    <w:rsid w:val="008D5476"/>
    <w:rsid w:val="008D55FD"/>
    <w:rsid w:val="008D5631"/>
    <w:rsid w:val="008D572C"/>
    <w:rsid w:val="008D5AAF"/>
    <w:rsid w:val="008D5B51"/>
    <w:rsid w:val="008D5E09"/>
    <w:rsid w:val="008D5EE7"/>
    <w:rsid w:val="008D5F23"/>
    <w:rsid w:val="008D618E"/>
    <w:rsid w:val="008D629F"/>
    <w:rsid w:val="008D6539"/>
    <w:rsid w:val="008D66E8"/>
    <w:rsid w:val="008D674C"/>
    <w:rsid w:val="008D6887"/>
    <w:rsid w:val="008D6921"/>
    <w:rsid w:val="008D6A2C"/>
    <w:rsid w:val="008D6A60"/>
    <w:rsid w:val="008D6C42"/>
    <w:rsid w:val="008D6E77"/>
    <w:rsid w:val="008D704D"/>
    <w:rsid w:val="008D7465"/>
    <w:rsid w:val="008D747A"/>
    <w:rsid w:val="008D7487"/>
    <w:rsid w:val="008D760C"/>
    <w:rsid w:val="008E01B8"/>
    <w:rsid w:val="008E0497"/>
    <w:rsid w:val="008E0499"/>
    <w:rsid w:val="008E064E"/>
    <w:rsid w:val="008E0712"/>
    <w:rsid w:val="008E0822"/>
    <w:rsid w:val="008E0B5C"/>
    <w:rsid w:val="008E0BEA"/>
    <w:rsid w:val="008E0E06"/>
    <w:rsid w:val="008E0E60"/>
    <w:rsid w:val="008E1092"/>
    <w:rsid w:val="008E14C1"/>
    <w:rsid w:val="008E16A1"/>
    <w:rsid w:val="008E1C47"/>
    <w:rsid w:val="008E1D04"/>
    <w:rsid w:val="008E1EF8"/>
    <w:rsid w:val="008E1F50"/>
    <w:rsid w:val="008E1F60"/>
    <w:rsid w:val="008E2014"/>
    <w:rsid w:val="008E21EB"/>
    <w:rsid w:val="008E231B"/>
    <w:rsid w:val="008E2739"/>
    <w:rsid w:val="008E27D2"/>
    <w:rsid w:val="008E2B03"/>
    <w:rsid w:val="008E2B22"/>
    <w:rsid w:val="008E2C11"/>
    <w:rsid w:val="008E2C2C"/>
    <w:rsid w:val="008E2D78"/>
    <w:rsid w:val="008E2DE7"/>
    <w:rsid w:val="008E2F14"/>
    <w:rsid w:val="008E2FF3"/>
    <w:rsid w:val="008E3126"/>
    <w:rsid w:val="008E3408"/>
    <w:rsid w:val="008E3525"/>
    <w:rsid w:val="008E35A5"/>
    <w:rsid w:val="008E35C5"/>
    <w:rsid w:val="008E3885"/>
    <w:rsid w:val="008E39D2"/>
    <w:rsid w:val="008E3D4C"/>
    <w:rsid w:val="008E3D63"/>
    <w:rsid w:val="008E416F"/>
    <w:rsid w:val="008E42EB"/>
    <w:rsid w:val="008E46E2"/>
    <w:rsid w:val="008E491A"/>
    <w:rsid w:val="008E49BC"/>
    <w:rsid w:val="008E4ABA"/>
    <w:rsid w:val="008E5184"/>
    <w:rsid w:val="008E5323"/>
    <w:rsid w:val="008E532E"/>
    <w:rsid w:val="008E551D"/>
    <w:rsid w:val="008E5710"/>
    <w:rsid w:val="008E58F9"/>
    <w:rsid w:val="008E5C12"/>
    <w:rsid w:val="008E5C56"/>
    <w:rsid w:val="008E6133"/>
    <w:rsid w:val="008E6223"/>
    <w:rsid w:val="008E6264"/>
    <w:rsid w:val="008E6275"/>
    <w:rsid w:val="008E6589"/>
    <w:rsid w:val="008E6F7E"/>
    <w:rsid w:val="008E7376"/>
    <w:rsid w:val="008E7637"/>
    <w:rsid w:val="008E7C03"/>
    <w:rsid w:val="008E7C18"/>
    <w:rsid w:val="008E7E81"/>
    <w:rsid w:val="008E7FF4"/>
    <w:rsid w:val="008F008D"/>
    <w:rsid w:val="008F0362"/>
    <w:rsid w:val="008F05DF"/>
    <w:rsid w:val="008F060D"/>
    <w:rsid w:val="008F06DE"/>
    <w:rsid w:val="008F07ED"/>
    <w:rsid w:val="008F0AED"/>
    <w:rsid w:val="008F0B50"/>
    <w:rsid w:val="008F0B79"/>
    <w:rsid w:val="008F0D06"/>
    <w:rsid w:val="008F0DB3"/>
    <w:rsid w:val="008F1021"/>
    <w:rsid w:val="008F1069"/>
    <w:rsid w:val="008F1118"/>
    <w:rsid w:val="008F1122"/>
    <w:rsid w:val="008F112C"/>
    <w:rsid w:val="008F128A"/>
    <w:rsid w:val="008F14B2"/>
    <w:rsid w:val="008F14C0"/>
    <w:rsid w:val="008F184A"/>
    <w:rsid w:val="008F1A4D"/>
    <w:rsid w:val="008F1B64"/>
    <w:rsid w:val="008F1D9C"/>
    <w:rsid w:val="008F1EC8"/>
    <w:rsid w:val="008F23CB"/>
    <w:rsid w:val="008F23D9"/>
    <w:rsid w:val="008F25D6"/>
    <w:rsid w:val="008F2671"/>
    <w:rsid w:val="008F2898"/>
    <w:rsid w:val="008F2AC6"/>
    <w:rsid w:val="008F2CC7"/>
    <w:rsid w:val="008F2D29"/>
    <w:rsid w:val="008F2DCF"/>
    <w:rsid w:val="008F2EA1"/>
    <w:rsid w:val="008F2EB2"/>
    <w:rsid w:val="008F327D"/>
    <w:rsid w:val="008F36FB"/>
    <w:rsid w:val="008F3D0C"/>
    <w:rsid w:val="008F3D6D"/>
    <w:rsid w:val="008F3DC5"/>
    <w:rsid w:val="008F3ED4"/>
    <w:rsid w:val="008F3F00"/>
    <w:rsid w:val="008F4049"/>
    <w:rsid w:val="008F4197"/>
    <w:rsid w:val="008F41F6"/>
    <w:rsid w:val="008F43F0"/>
    <w:rsid w:val="008F455D"/>
    <w:rsid w:val="008F45DE"/>
    <w:rsid w:val="008F4680"/>
    <w:rsid w:val="008F483D"/>
    <w:rsid w:val="008F48F3"/>
    <w:rsid w:val="008F490C"/>
    <w:rsid w:val="008F4BC0"/>
    <w:rsid w:val="008F4BE2"/>
    <w:rsid w:val="008F4CFE"/>
    <w:rsid w:val="008F4EA4"/>
    <w:rsid w:val="008F5111"/>
    <w:rsid w:val="008F51B8"/>
    <w:rsid w:val="008F53C2"/>
    <w:rsid w:val="008F53DA"/>
    <w:rsid w:val="008F5599"/>
    <w:rsid w:val="008F566C"/>
    <w:rsid w:val="008F5BE6"/>
    <w:rsid w:val="008F5C4B"/>
    <w:rsid w:val="008F5F32"/>
    <w:rsid w:val="008F6B1B"/>
    <w:rsid w:val="008F6D62"/>
    <w:rsid w:val="008F6E3C"/>
    <w:rsid w:val="008F6E62"/>
    <w:rsid w:val="008F6E85"/>
    <w:rsid w:val="008F71BA"/>
    <w:rsid w:val="008F74FD"/>
    <w:rsid w:val="008F758B"/>
    <w:rsid w:val="008F7661"/>
    <w:rsid w:val="008F771F"/>
    <w:rsid w:val="008F7B2C"/>
    <w:rsid w:val="008F7FE6"/>
    <w:rsid w:val="00900605"/>
    <w:rsid w:val="0090067B"/>
    <w:rsid w:val="00900688"/>
    <w:rsid w:val="009008D3"/>
    <w:rsid w:val="00900A38"/>
    <w:rsid w:val="00900AA2"/>
    <w:rsid w:val="00900C30"/>
    <w:rsid w:val="00900CB5"/>
    <w:rsid w:val="00900E38"/>
    <w:rsid w:val="00901169"/>
    <w:rsid w:val="009015D4"/>
    <w:rsid w:val="0090160F"/>
    <w:rsid w:val="009016E1"/>
    <w:rsid w:val="00901AA8"/>
    <w:rsid w:val="00901C00"/>
    <w:rsid w:val="00901C92"/>
    <w:rsid w:val="00901CF6"/>
    <w:rsid w:val="00901D98"/>
    <w:rsid w:val="00902086"/>
    <w:rsid w:val="009020FC"/>
    <w:rsid w:val="009021E5"/>
    <w:rsid w:val="009021F4"/>
    <w:rsid w:val="0090224E"/>
    <w:rsid w:val="009023A5"/>
    <w:rsid w:val="0090258B"/>
    <w:rsid w:val="0090270D"/>
    <w:rsid w:val="009028B5"/>
    <w:rsid w:val="009029E7"/>
    <w:rsid w:val="00902ADF"/>
    <w:rsid w:val="00902D2F"/>
    <w:rsid w:val="00902DD2"/>
    <w:rsid w:val="00902E04"/>
    <w:rsid w:val="00903091"/>
    <w:rsid w:val="009030A4"/>
    <w:rsid w:val="009031DC"/>
    <w:rsid w:val="0090327E"/>
    <w:rsid w:val="009033A1"/>
    <w:rsid w:val="009033ED"/>
    <w:rsid w:val="009034EA"/>
    <w:rsid w:val="0090364D"/>
    <w:rsid w:val="00903AF0"/>
    <w:rsid w:val="00903C38"/>
    <w:rsid w:val="00903CAC"/>
    <w:rsid w:val="00903CCE"/>
    <w:rsid w:val="00903F2E"/>
    <w:rsid w:val="00904126"/>
    <w:rsid w:val="0090421C"/>
    <w:rsid w:val="0090436E"/>
    <w:rsid w:val="00904AAE"/>
    <w:rsid w:val="00904AC9"/>
    <w:rsid w:val="00904B6B"/>
    <w:rsid w:val="00904F2F"/>
    <w:rsid w:val="00904F79"/>
    <w:rsid w:val="00904FFA"/>
    <w:rsid w:val="0090503E"/>
    <w:rsid w:val="009058AA"/>
    <w:rsid w:val="00905AB4"/>
    <w:rsid w:val="00906424"/>
    <w:rsid w:val="009064BD"/>
    <w:rsid w:val="00906702"/>
    <w:rsid w:val="009067CD"/>
    <w:rsid w:val="009068A9"/>
    <w:rsid w:val="009069C9"/>
    <w:rsid w:val="00906AA1"/>
    <w:rsid w:val="00906BA7"/>
    <w:rsid w:val="00906D83"/>
    <w:rsid w:val="0090714B"/>
    <w:rsid w:val="009075AC"/>
    <w:rsid w:val="0090765A"/>
    <w:rsid w:val="00907965"/>
    <w:rsid w:val="0090799B"/>
    <w:rsid w:val="00907B70"/>
    <w:rsid w:val="00907C3A"/>
    <w:rsid w:val="00907EDC"/>
    <w:rsid w:val="009107DD"/>
    <w:rsid w:val="0091090B"/>
    <w:rsid w:val="00910B49"/>
    <w:rsid w:val="00910BCD"/>
    <w:rsid w:val="00910BFB"/>
    <w:rsid w:val="0091130E"/>
    <w:rsid w:val="00911415"/>
    <w:rsid w:val="00911526"/>
    <w:rsid w:val="00911576"/>
    <w:rsid w:val="00911742"/>
    <w:rsid w:val="00911B57"/>
    <w:rsid w:val="00911ED7"/>
    <w:rsid w:val="00912022"/>
    <w:rsid w:val="0091215D"/>
    <w:rsid w:val="009121ED"/>
    <w:rsid w:val="009126AF"/>
    <w:rsid w:val="0091271E"/>
    <w:rsid w:val="00912746"/>
    <w:rsid w:val="00912AFA"/>
    <w:rsid w:val="00912B30"/>
    <w:rsid w:val="009134B3"/>
    <w:rsid w:val="00913626"/>
    <w:rsid w:val="00913839"/>
    <w:rsid w:val="00913A10"/>
    <w:rsid w:val="00913A6F"/>
    <w:rsid w:val="00913ACD"/>
    <w:rsid w:val="00913B92"/>
    <w:rsid w:val="00913C73"/>
    <w:rsid w:val="00913E47"/>
    <w:rsid w:val="009140E0"/>
    <w:rsid w:val="0091415D"/>
    <w:rsid w:val="009142D6"/>
    <w:rsid w:val="009144D6"/>
    <w:rsid w:val="009146CB"/>
    <w:rsid w:val="009146E9"/>
    <w:rsid w:val="009148CD"/>
    <w:rsid w:val="00914AB5"/>
    <w:rsid w:val="00914D21"/>
    <w:rsid w:val="009150C8"/>
    <w:rsid w:val="0091510B"/>
    <w:rsid w:val="00915447"/>
    <w:rsid w:val="00915571"/>
    <w:rsid w:val="0091593B"/>
    <w:rsid w:val="00915A22"/>
    <w:rsid w:val="00915B44"/>
    <w:rsid w:val="00915DEF"/>
    <w:rsid w:val="00915E45"/>
    <w:rsid w:val="009163BA"/>
    <w:rsid w:val="0091641F"/>
    <w:rsid w:val="009164E4"/>
    <w:rsid w:val="009166BF"/>
    <w:rsid w:val="009167AB"/>
    <w:rsid w:val="00916A62"/>
    <w:rsid w:val="00916AB7"/>
    <w:rsid w:val="00916F16"/>
    <w:rsid w:val="00917022"/>
    <w:rsid w:val="00917023"/>
    <w:rsid w:val="00917194"/>
    <w:rsid w:val="00917452"/>
    <w:rsid w:val="009174AF"/>
    <w:rsid w:val="009175F0"/>
    <w:rsid w:val="009176BC"/>
    <w:rsid w:val="00917A1C"/>
    <w:rsid w:val="00917A8F"/>
    <w:rsid w:val="00917AEE"/>
    <w:rsid w:val="00917BB9"/>
    <w:rsid w:val="00917D58"/>
    <w:rsid w:val="00917E09"/>
    <w:rsid w:val="00917E2B"/>
    <w:rsid w:val="00917EF8"/>
    <w:rsid w:val="0092018A"/>
    <w:rsid w:val="009203CD"/>
    <w:rsid w:val="00920522"/>
    <w:rsid w:val="00920737"/>
    <w:rsid w:val="009208CA"/>
    <w:rsid w:val="0092113F"/>
    <w:rsid w:val="009213DF"/>
    <w:rsid w:val="0092148E"/>
    <w:rsid w:val="0092151B"/>
    <w:rsid w:val="00921704"/>
    <w:rsid w:val="009217E7"/>
    <w:rsid w:val="009218D8"/>
    <w:rsid w:val="00921965"/>
    <w:rsid w:val="009219D3"/>
    <w:rsid w:val="00922062"/>
    <w:rsid w:val="00922412"/>
    <w:rsid w:val="00922A2D"/>
    <w:rsid w:val="00922E4D"/>
    <w:rsid w:val="00922EAF"/>
    <w:rsid w:val="00923170"/>
    <w:rsid w:val="00923B26"/>
    <w:rsid w:val="00923BE5"/>
    <w:rsid w:val="00923C4D"/>
    <w:rsid w:val="00923C6E"/>
    <w:rsid w:val="00923E4B"/>
    <w:rsid w:val="00924238"/>
    <w:rsid w:val="0092440F"/>
    <w:rsid w:val="00924505"/>
    <w:rsid w:val="00924788"/>
    <w:rsid w:val="0092480D"/>
    <w:rsid w:val="0092495E"/>
    <w:rsid w:val="00924B0B"/>
    <w:rsid w:val="00924B7F"/>
    <w:rsid w:val="00924BDE"/>
    <w:rsid w:val="00924C57"/>
    <w:rsid w:val="00924E4E"/>
    <w:rsid w:val="00924F21"/>
    <w:rsid w:val="00924FDA"/>
    <w:rsid w:val="009250E0"/>
    <w:rsid w:val="00925112"/>
    <w:rsid w:val="009252CB"/>
    <w:rsid w:val="0092544A"/>
    <w:rsid w:val="009255B7"/>
    <w:rsid w:val="00925664"/>
    <w:rsid w:val="00925748"/>
    <w:rsid w:val="00925822"/>
    <w:rsid w:val="00925AA7"/>
    <w:rsid w:val="00925B54"/>
    <w:rsid w:val="00925C8C"/>
    <w:rsid w:val="00925D1D"/>
    <w:rsid w:val="00925FB5"/>
    <w:rsid w:val="009264DA"/>
    <w:rsid w:val="009268A9"/>
    <w:rsid w:val="00926A21"/>
    <w:rsid w:val="00926D75"/>
    <w:rsid w:val="00927068"/>
    <w:rsid w:val="00927095"/>
    <w:rsid w:val="009270F2"/>
    <w:rsid w:val="00927303"/>
    <w:rsid w:val="009273B3"/>
    <w:rsid w:val="009273B6"/>
    <w:rsid w:val="00927401"/>
    <w:rsid w:val="00927579"/>
    <w:rsid w:val="009276F0"/>
    <w:rsid w:val="00927759"/>
    <w:rsid w:val="009277DD"/>
    <w:rsid w:val="00927BE3"/>
    <w:rsid w:val="009306F4"/>
    <w:rsid w:val="00930702"/>
    <w:rsid w:val="009307CB"/>
    <w:rsid w:val="00930A4E"/>
    <w:rsid w:val="00930A5C"/>
    <w:rsid w:val="00930D59"/>
    <w:rsid w:val="00930EC6"/>
    <w:rsid w:val="00930F09"/>
    <w:rsid w:val="00930F3C"/>
    <w:rsid w:val="0093121E"/>
    <w:rsid w:val="00931ADD"/>
    <w:rsid w:val="00931E59"/>
    <w:rsid w:val="00932330"/>
    <w:rsid w:val="00932473"/>
    <w:rsid w:val="0093275B"/>
    <w:rsid w:val="00932B25"/>
    <w:rsid w:val="00932D0E"/>
    <w:rsid w:val="00932E3C"/>
    <w:rsid w:val="00932F92"/>
    <w:rsid w:val="0093309F"/>
    <w:rsid w:val="009330AC"/>
    <w:rsid w:val="009330E0"/>
    <w:rsid w:val="00933214"/>
    <w:rsid w:val="0093324D"/>
    <w:rsid w:val="00933613"/>
    <w:rsid w:val="00933697"/>
    <w:rsid w:val="00933766"/>
    <w:rsid w:val="009337B1"/>
    <w:rsid w:val="00933A8E"/>
    <w:rsid w:val="00933B1E"/>
    <w:rsid w:val="00933CBF"/>
    <w:rsid w:val="00933CE3"/>
    <w:rsid w:val="0093413E"/>
    <w:rsid w:val="009343CC"/>
    <w:rsid w:val="00934729"/>
    <w:rsid w:val="00934C52"/>
    <w:rsid w:val="00935568"/>
    <w:rsid w:val="00935B05"/>
    <w:rsid w:val="00935C57"/>
    <w:rsid w:val="00935DA9"/>
    <w:rsid w:val="00935E70"/>
    <w:rsid w:val="00935EC8"/>
    <w:rsid w:val="009361D5"/>
    <w:rsid w:val="009362EC"/>
    <w:rsid w:val="0093666B"/>
    <w:rsid w:val="009367FD"/>
    <w:rsid w:val="00936B2A"/>
    <w:rsid w:val="00937153"/>
    <w:rsid w:val="0093724A"/>
    <w:rsid w:val="00937543"/>
    <w:rsid w:val="00937720"/>
    <w:rsid w:val="009377AC"/>
    <w:rsid w:val="009401E1"/>
    <w:rsid w:val="009401FA"/>
    <w:rsid w:val="00940255"/>
    <w:rsid w:val="009405FB"/>
    <w:rsid w:val="009406CD"/>
    <w:rsid w:val="009407C5"/>
    <w:rsid w:val="00940900"/>
    <w:rsid w:val="00940A9B"/>
    <w:rsid w:val="00940C25"/>
    <w:rsid w:val="00940C6B"/>
    <w:rsid w:val="00940D27"/>
    <w:rsid w:val="00940DE8"/>
    <w:rsid w:val="00940E58"/>
    <w:rsid w:val="00940EC2"/>
    <w:rsid w:val="00940FD3"/>
    <w:rsid w:val="00941349"/>
    <w:rsid w:val="009414B0"/>
    <w:rsid w:val="00941702"/>
    <w:rsid w:val="009417E3"/>
    <w:rsid w:val="00941927"/>
    <w:rsid w:val="009419E4"/>
    <w:rsid w:val="00941A9A"/>
    <w:rsid w:val="00941E15"/>
    <w:rsid w:val="00941F41"/>
    <w:rsid w:val="009420DE"/>
    <w:rsid w:val="009422E7"/>
    <w:rsid w:val="00942738"/>
    <w:rsid w:val="009428AD"/>
    <w:rsid w:val="00942B8C"/>
    <w:rsid w:val="00942CE8"/>
    <w:rsid w:val="00942CEC"/>
    <w:rsid w:val="009430C4"/>
    <w:rsid w:val="00943692"/>
    <w:rsid w:val="0094376E"/>
    <w:rsid w:val="009438E5"/>
    <w:rsid w:val="00943935"/>
    <w:rsid w:val="00943E42"/>
    <w:rsid w:val="00943F32"/>
    <w:rsid w:val="00944344"/>
    <w:rsid w:val="009445CC"/>
    <w:rsid w:val="00944871"/>
    <w:rsid w:val="00944938"/>
    <w:rsid w:val="00944B36"/>
    <w:rsid w:val="00944B3F"/>
    <w:rsid w:val="00944CF8"/>
    <w:rsid w:val="00944E41"/>
    <w:rsid w:val="00944FB8"/>
    <w:rsid w:val="009450A2"/>
    <w:rsid w:val="00945185"/>
    <w:rsid w:val="009451EB"/>
    <w:rsid w:val="0094540A"/>
    <w:rsid w:val="00945791"/>
    <w:rsid w:val="00945888"/>
    <w:rsid w:val="00945AE1"/>
    <w:rsid w:val="00945C82"/>
    <w:rsid w:val="00945D56"/>
    <w:rsid w:val="00945E21"/>
    <w:rsid w:val="00945EB4"/>
    <w:rsid w:val="00945EB6"/>
    <w:rsid w:val="00945EDF"/>
    <w:rsid w:val="00946172"/>
    <w:rsid w:val="0094633E"/>
    <w:rsid w:val="00946397"/>
    <w:rsid w:val="00946436"/>
    <w:rsid w:val="00946725"/>
    <w:rsid w:val="00946857"/>
    <w:rsid w:val="00946901"/>
    <w:rsid w:val="00946B64"/>
    <w:rsid w:val="00946ED5"/>
    <w:rsid w:val="00946EDB"/>
    <w:rsid w:val="009473C7"/>
    <w:rsid w:val="00947895"/>
    <w:rsid w:val="0094795E"/>
    <w:rsid w:val="0094799E"/>
    <w:rsid w:val="00947A16"/>
    <w:rsid w:val="00947A94"/>
    <w:rsid w:val="00947AE8"/>
    <w:rsid w:val="00947B4D"/>
    <w:rsid w:val="00947B6E"/>
    <w:rsid w:val="00947CBD"/>
    <w:rsid w:val="00947DB3"/>
    <w:rsid w:val="00947E10"/>
    <w:rsid w:val="00947EBB"/>
    <w:rsid w:val="009502CC"/>
    <w:rsid w:val="0095072C"/>
    <w:rsid w:val="00950A51"/>
    <w:rsid w:val="00950E81"/>
    <w:rsid w:val="00951007"/>
    <w:rsid w:val="00951064"/>
    <w:rsid w:val="0095125A"/>
    <w:rsid w:val="00951534"/>
    <w:rsid w:val="0095159A"/>
    <w:rsid w:val="00951A23"/>
    <w:rsid w:val="00951E3D"/>
    <w:rsid w:val="009523D7"/>
    <w:rsid w:val="009524D0"/>
    <w:rsid w:val="0095296F"/>
    <w:rsid w:val="00952988"/>
    <w:rsid w:val="00952B64"/>
    <w:rsid w:val="00952BD6"/>
    <w:rsid w:val="00952D12"/>
    <w:rsid w:val="00952E5A"/>
    <w:rsid w:val="0095323E"/>
    <w:rsid w:val="00953282"/>
    <w:rsid w:val="0095336F"/>
    <w:rsid w:val="009533DA"/>
    <w:rsid w:val="00953702"/>
    <w:rsid w:val="00953756"/>
    <w:rsid w:val="00953838"/>
    <w:rsid w:val="009539E0"/>
    <w:rsid w:val="00953CBC"/>
    <w:rsid w:val="00953D5A"/>
    <w:rsid w:val="00953DE8"/>
    <w:rsid w:val="00953E1C"/>
    <w:rsid w:val="0095401E"/>
    <w:rsid w:val="00954224"/>
    <w:rsid w:val="009542E8"/>
    <w:rsid w:val="009542EF"/>
    <w:rsid w:val="009543A4"/>
    <w:rsid w:val="0095446E"/>
    <w:rsid w:val="009545B8"/>
    <w:rsid w:val="009546E4"/>
    <w:rsid w:val="00954CCC"/>
    <w:rsid w:val="00954FD5"/>
    <w:rsid w:val="009551C7"/>
    <w:rsid w:val="009551E3"/>
    <w:rsid w:val="00955351"/>
    <w:rsid w:val="009553A3"/>
    <w:rsid w:val="0095547C"/>
    <w:rsid w:val="009554E2"/>
    <w:rsid w:val="009556A5"/>
    <w:rsid w:val="00955733"/>
    <w:rsid w:val="00955831"/>
    <w:rsid w:val="00955D14"/>
    <w:rsid w:val="00955E3F"/>
    <w:rsid w:val="00956342"/>
    <w:rsid w:val="00956436"/>
    <w:rsid w:val="0095645C"/>
    <w:rsid w:val="009564DF"/>
    <w:rsid w:val="00956880"/>
    <w:rsid w:val="00956A1F"/>
    <w:rsid w:val="00956B43"/>
    <w:rsid w:val="00956B51"/>
    <w:rsid w:val="00956C86"/>
    <w:rsid w:val="00956D62"/>
    <w:rsid w:val="00957199"/>
    <w:rsid w:val="009571F5"/>
    <w:rsid w:val="00957276"/>
    <w:rsid w:val="00957415"/>
    <w:rsid w:val="0095748D"/>
    <w:rsid w:val="00957985"/>
    <w:rsid w:val="00957AF5"/>
    <w:rsid w:val="00957E4D"/>
    <w:rsid w:val="00957F62"/>
    <w:rsid w:val="00960106"/>
    <w:rsid w:val="0096010C"/>
    <w:rsid w:val="00960199"/>
    <w:rsid w:val="00960447"/>
    <w:rsid w:val="009607E9"/>
    <w:rsid w:val="009609FE"/>
    <w:rsid w:val="00960BB6"/>
    <w:rsid w:val="00960C1B"/>
    <w:rsid w:val="00960C3A"/>
    <w:rsid w:val="00960E7D"/>
    <w:rsid w:val="00960E88"/>
    <w:rsid w:val="00960ED9"/>
    <w:rsid w:val="0096108D"/>
    <w:rsid w:val="0096181F"/>
    <w:rsid w:val="00961AA1"/>
    <w:rsid w:val="00961ABC"/>
    <w:rsid w:val="00961C35"/>
    <w:rsid w:val="0096205D"/>
    <w:rsid w:val="00962263"/>
    <w:rsid w:val="00962420"/>
    <w:rsid w:val="00962650"/>
    <w:rsid w:val="0096279D"/>
    <w:rsid w:val="009628A3"/>
    <w:rsid w:val="00962949"/>
    <w:rsid w:val="00962B5D"/>
    <w:rsid w:val="00962C63"/>
    <w:rsid w:val="00962FDB"/>
    <w:rsid w:val="0096330C"/>
    <w:rsid w:val="0096335B"/>
    <w:rsid w:val="0096344A"/>
    <w:rsid w:val="00963498"/>
    <w:rsid w:val="00963714"/>
    <w:rsid w:val="0096386B"/>
    <w:rsid w:val="009638B8"/>
    <w:rsid w:val="00963AC6"/>
    <w:rsid w:val="00963ADC"/>
    <w:rsid w:val="00963C59"/>
    <w:rsid w:val="00963FF6"/>
    <w:rsid w:val="0096408B"/>
    <w:rsid w:val="009642EB"/>
    <w:rsid w:val="009645D6"/>
    <w:rsid w:val="00964D3E"/>
    <w:rsid w:val="00964FA7"/>
    <w:rsid w:val="009651DA"/>
    <w:rsid w:val="00965F92"/>
    <w:rsid w:val="009662F5"/>
    <w:rsid w:val="00966593"/>
    <w:rsid w:val="0096679F"/>
    <w:rsid w:val="009669A8"/>
    <w:rsid w:val="009669FA"/>
    <w:rsid w:val="00966A44"/>
    <w:rsid w:val="00966BF7"/>
    <w:rsid w:val="00966C82"/>
    <w:rsid w:val="00966DBF"/>
    <w:rsid w:val="00966E64"/>
    <w:rsid w:val="00967021"/>
    <w:rsid w:val="0096716A"/>
    <w:rsid w:val="00967421"/>
    <w:rsid w:val="0096763C"/>
    <w:rsid w:val="0096767F"/>
    <w:rsid w:val="0096782F"/>
    <w:rsid w:val="009678FD"/>
    <w:rsid w:val="009679B9"/>
    <w:rsid w:val="009679F5"/>
    <w:rsid w:val="00967EED"/>
    <w:rsid w:val="009701EC"/>
    <w:rsid w:val="009704A6"/>
    <w:rsid w:val="009706E1"/>
    <w:rsid w:val="00970818"/>
    <w:rsid w:val="00970A70"/>
    <w:rsid w:val="00970AE4"/>
    <w:rsid w:val="00970D6F"/>
    <w:rsid w:val="00970DA0"/>
    <w:rsid w:val="00970EB0"/>
    <w:rsid w:val="00971001"/>
    <w:rsid w:val="00971060"/>
    <w:rsid w:val="00971216"/>
    <w:rsid w:val="009714A5"/>
    <w:rsid w:val="009714B4"/>
    <w:rsid w:val="00971705"/>
    <w:rsid w:val="009719C2"/>
    <w:rsid w:val="00971A4A"/>
    <w:rsid w:val="00971CD5"/>
    <w:rsid w:val="00971E44"/>
    <w:rsid w:val="00971EFB"/>
    <w:rsid w:val="00972231"/>
    <w:rsid w:val="009722EC"/>
    <w:rsid w:val="0097246A"/>
    <w:rsid w:val="00972610"/>
    <w:rsid w:val="00972683"/>
    <w:rsid w:val="009726E2"/>
    <w:rsid w:val="00972C5B"/>
    <w:rsid w:val="00972D0C"/>
    <w:rsid w:val="00972D68"/>
    <w:rsid w:val="00972E39"/>
    <w:rsid w:val="00972E9F"/>
    <w:rsid w:val="00973030"/>
    <w:rsid w:val="00973242"/>
    <w:rsid w:val="00973420"/>
    <w:rsid w:val="009736FC"/>
    <w:rsid w:val="009739A9"/>
    <w:rsid w:val="009741AC"/>
    <w:rsid w:val="009741B2"/>
    <w:rsid w:val="009743DE"/>
    <w:rsid w:val="009744B6"/>
    <w:rsid w:val="00974617"/>
    <w:rsid w:val="0097469E"/>
    <w:rsid w:val="009749D9"/>
    <w:rsid w:val="00974A18"/>
    <w:rsid w:val="00974A5B"/>
    <w:rsid w:val="00974EF3"/>
    <w:rsid w:val="00975071"/>
    <w:rsid w:val="00975081"/>
    <w:rsid w:val="00975125"/>
    <w:rsid w:val="009754D2"/>
    <w:rsid w:val="009756D3"/>
    <w:rsid w:val="00975900"/>
    <w:rsid w:val="0097590A"/>
    <w:rsid w:val="00975D79"/>
    <w:rsid w:val="00975DFC"/>
    <w:rsid w:val="00975E48"/>
    <w:rsid w:val="009760E9"/>
    <w:rsid w:val="0097614F"/>
    <w:rsid w:val="009762FE"/>
    <w:rsid w:val="00976301"/>
    <w:rsid w:val="00976668"/>
    <w:rsid w:val="00976695"/>
    <w:rsid w:val="00976A03"/>
    <w:rsid w:val="00976BE5"/>
    <w:rsid w:val="00976CC5"/>
    <w:rsid w:val="009770E3"/>
    <w:rsid w:val="0097723D"/>
    <w:rsid w:val="0097728E"/>
    <w:rsid w:val="00977398"/>
    <w:rsid w:val="009773F4"/>
    <w:rsid w:val="009778CE"/>
    <w:rsid w:val="00977B43"/>
    <w:rsid w:val="00977CA0"/>
    <w:rsid w:val="00977DB1"/>
    <w:rsid w:val="00977E75"/>
    <w:rsid w:val="00977F75"/>
    <w:rsid w:val="00980100"/>
    <w:rsid w:val="009801FB"/>
    <w:rsid w:val="0098031B"/>
    <w:rsid w:val="0098052F"/>
    <w:rsid w:val="009805A5"/>
    <w:rsid w:val="0098060E"/>
    <w:rsid w:val="009807F3"/>
    <w:rsid w:val="0098087E"/>
    <w:rsid w:val="00980A10"/>
    <w:rsid w:val="00980CD2"/>
    <w:rsid w:val="00980CD4"/>
    <w:rsid w:val="00980E96"/>
    <w:rsid w:val="00980FEB"/>
    <w:rsid w:val="009812ED"/>
    <w:rsid w:val="00981857"/>
    <w:rsid w:val="0098256B"/>
    <w:rsid w:val="0098257F"/>
    <w:rsid w:val="0098261A"/>
    <w:rsid w:val="009827E2"/>
    <w:rsid w:val="00982845"/>
    <w:rsid w:val="009828FC"/>
    <w:rsid w:val="00982928"/>
    <w:rsid w:val="00982BDB"/>
    <w:rsid w:val="00982CB1"/>
    <w:rsid w:val="00982D67"/>
    <w:rsid w:val="00982F54"/>
    <w:rsid w:val="009834A9"/>
    <w:rsid w:val="00983F94"/>
    <w:rsid w:val="009840A8"/>
    <w:rsid w:val="009840CC"/>
    <w:rsid w:val="00984380"/>
    <w:rsid w:val="00984709"/>
    <w:rsid w:val="00984B13"/>
    <w:rsid w:val="00984E88"/>
    <w:rsid w:val="0098519E"/>
    <w:rsid w:val="0098553C"/>
    <w:rsid w:val="00985807"/>
    <w:rsid w:val="00985AA8"/>
    <w:rsid w:val="00985AD1"/>
    <w:rsid w:val="00985E9A"/>
    <w:rsid w:val="009860E1"/>
    <w:rsid w:val="009862E8"/>
    <w:rsid w:val="0098631B"/>
    <w:rsid w:val="0098636D"/>
    <w:rsid w:val="00986688"/>
    <w:rsid w:val="009866EF"/>
    <w:rsid w:val="009868FB"/>
    <w:rsid w:val="00986947"/>
    <w:rsid w:val="00986C2C"/>
    <w:rsid w:val="00986EEA"/>
    <w:rsid w:val="009870D8"/>
    <w:rsid w:val="00987322"/>
    <w:rsid w:val="00987444"/>
    <w:rsid w:val="009875BE"/>
    <w:rsid w:val="00987719"/>
    <w:rsid w:val="009877BC"/>
    <w:rsid w:val="0098792C"/>
    <w:rsid w:val="00987D7D"/>
    <w:rsid w:val="00987DC6"/>
    <w:rsid w:val="00990104"/>
    <w:rsid w:val="00990200"/>
    <w:rsid w:val="009902FA"/>
    <w:rsid w:val="00990527"/>
    <w:rsid w:val="009908F5"/>
    <w:rsid w:val="00990BA3"/>
    <w:rsid w:val="00990CA3"/>
    <w:rsid w:val="00990FE3"/>
    <w:rsid w:val="0099119D"/>
    <w:rsid w:val="00991577"/>
    <w:rsid w:val="00991759"/>
    <w:rsid w:val="009917C7"/>
    <w:rsid w:val="00991D6B"/>
    <w:rsid w:val="00991FB2"/>
    <w:rsid w:val="00991FF6"/>
    <w:rsid w:val="00992097"/>
    <w:rsid w:val="00992454"/>
    <w:rsid w:val="009926BC"/>
    <w:rsid w:val="00992A4A"/>
    <w:rsid w:val="00992AE0"/>
    <w:rsid w:val="00992C8B"/>
    <w:rsid w:val="00992CDC"/>
    <w:rsid w:val="00992D72"/>
    <w:rsid w:val="00992E69"/>
    <w:rsid w:val="00993133"/>
    <w:rsid w:val="00993209"/>
    <w:rsid w:val="00993529"/>
    <w:rsid w:val="0099358F"/>
    <w:rsid w:val="00993774"/>
    <w:rsid w:val="00993B20"/>
    <w:rsid w:val="00993B77"/>
    <w:rsid w:val="00993C91"/>
    <w:rsid w:val="00993D17"/>
    <w:rsid w:val="00993D9F"/>
    <w:rsid w:val="00993DAD"/>
    <w:rsid w:val="00993E41"/>
    <w:rsid w:val="00994095"/>
    <w:rsid w:val="00994620"/>
    <w:rsid w:val="009947CE"/>
    <w:rsid w:val="00994876"/>
    <w:rsid w:val="00994A82"/>
    <w:rsid w:val="00994A86"/>
    <w:rsid w:val="00994F5A"/>
    <w:rsid w:val="00994F7C"/>
    <w:rsid w:val="00995073"/>
    <w:rsid w:val="009950B7"/>
    <w:rsid w:val="00995102"/>
    <w:rsid w:val="00995204"/>
    <w:rsid w:val="009952CB"/>
    <w:rsid w:val="009957AF"/>
    <w:rsid w:val="00995BB0"/>
    <w:rsid w:val="00995D9D"/>
    <w:rsid w:val="0099601B"/>
    <w:rsid w:val="009960A9"/>
    <w:rsid w:val="009960DB"/>
    <w:rsid w:val="0099629A"/>
    <w:rsid w:val="00996A0A"/>
    <w:rsid w:val="00996B0A"/>
    <w:rsid w:val="00996C3A"/>
    <w:rsid w:val="00996C8A"/>
    <w:rsid w:val="00996DCF"/>
    <w:rsid w:val="00996F0D"/>
    <w:rsid w:val="0099724D"/>
    <w:rsid w:val="00997380"/>
    <w:rsid w:val="009973A8"/>
    <w:rsid w:val="009973C5"/>
    <w:rsid w:val="00997538"/>
    <w:rsid w:val="00997551"/>
    <w:rsid w:val="00997778"/>
    <w:rsid w:val="00997793"/>
    <w:rsid w:val="009978C7"/>
    <w:rsid w:val="00997B80"/>
    <w:rsid w:val="00997C9E"/>
    <w:rsid w:val="009A009C"/>
    <w:rsid w:val="009A02C1"/>
    <w:rsid w:val="009A03C6"/>
    <w:rsid w:val="009A03CB"/>
    <w:rsid w:val="009A068E"/>
    <w:rsid w:val="009A07BD"/>
    <w:rsid w:val="009A089F"/>
    <w:rsid w:val="009A0C6D"/>
    <w:rsid w:val="009A0F1B"/>
    <w:rsid w:val="009A0F5E"/>
    <w:rsid w:val="009A0FEB"/>
    <w:rsid w:val="009A1167"/>
    <w:rsid w:val="009A14A7"/>
    <w:rsid w:val="009A1512"/>
    <w:rsid w:val="009A15DF"/>
    <w:rsid w:val="009A1663"/>
    <w:rsid w:val="009A19A9"/>
    <w:rsid w:val="009A19D9"/>
    <w:rsid w:val="009A1AA0"/>
    <w:rsid w:val="009A1F99"/>
    <w:rsid w:val="009A202A"/>
    <w:rsid w:val="009A22ED"/>
    <w:rsid w:val="009A2530"/>
    <w:rsid w:val="009A25F3"/>
    <w:rsid w:val="009A2603"/>
    <w:rsid w:val="009A268E"/>
    <w:rsid w:val="009A2B9B"/>
    <w:rsid w:val="009A310A"/>
    <w:rsid w:val="009A31A0"/>
    <w:rsid w:val="009A32DD"/>
    <w:rsid w:val="009A34FE"/>
    <w:rsid w:val="009A3796"/>
    <w:rsid w:val="009A37D4"/>
    <w:rsid w:val="009A3B04"/>
    <w:rsid w:val="009A3BFB"/>
    <w:rsid w:val="009A3D2E"/>
    <w:rsid w:val="009A3E77"/>
    <w:rsid w:val="009A3ECA"/>
    <w:rsid w:val="009A431C"/>
    <w:rsid w:val="009A442E"/>
    <w:rsid w:val="009A4527"/>
    <w:rsid w:val="009A4819"/>
    <w:rsid w:val="009A49D2"/>
    <w:rsid w:val="009A4DD6"/>
    <w:rsid w:val="009A4E43"/>
    <w:rsid w:val="009A4E65"/>
    <w:rsid w:val="009A50FF"/>
    <w:rsid w:val="009A51D9"/>
    <w:rsid w:val="009A5453"/>
    <w:rsid w:val="009A549B"/>
    <w:rsid w:val="009A55FC"/>
    <w:rsid w:val="009A56EE"/>
    <w:rsid w:val="009A5A76"/>
    <w:rsid w:val="009A5C43"/>
    <w:rsid w:val="009A632A"/>
    <w:rsid w:val="009A6604"/>
    <w:rsid w:val="009A68AF"/>
    <w:rsid w:val="009A68CF"/>
    <w:rsid w:val="009A691B"/>
    <w:rsid w:val="009A6C58"/>
    <w:rsid w:val="009A6C71"/>
    <w:rsid w:val="009A6CC6"/>
    <w:rsid w:val="009A6D76"/>
    <w:rsid w:val="009A710E"/>
    <w:rsid w:val="009A7132"/>
    <w:rsid w:val="009A748A"/>
    <w:rsid w:val="009A76D4"/>
    <w:rsid w:val="009A796F"/>
    <w:rsid w:val="009A798A"/>
    <w:rsid w:val="009A7AEB"/>
    <w:rsid w:val="009A7C54"/>
    <w:rsid w:val="009B0321"/>
    <w:rsid w:val="009B03C6"/>
    <w:rsid w:val="009B04CF"/>
    <w:rsid w:val="009B04F3"/>
    <w:rsid w:val="009B054D"/>
    <w:rsid w:val="009B05C6"/>
    <w:rsid w:val="009B05E2"/>
    <w:rsid w:val="009B0715"/>
    <w:rsid w:val="009B1065"/>
    <w:rsid w:val="009B13EA"/>
    <w:rsid w:val="009B1BC7"/>
    <w:rsid w:val="009B1BE4"/>
    <w:rsid w:val="009B1E09"/>
    <w:rsid w:val="009B21B3"/>
    <w:rsid w:val="009B29C5"/>
    <w:rsid w:val="009B2A0D"/>
    <w:rsid w:val="009B2ABC"/>
    <w:rsid w:val="009B2C67"/>
    <w:rsid w:val="009B2C80"/>
    <w:rsid w:val="009B2E4A"/>
    <w:rsid w:val="009B313C"/>
    <w:rsid w:val="009B3380"/>
    <w:rsid w:val="009B34B9"/>
    <w:rsid w:val="009B3809"/>
    <w:rsid w:val="009B3A16"/>
    <w:rsid w:val="009B3D7E"/>
    <w:rsid w:val="009B4082"/>
    <w:rsid w:val="009B4157"/>
    <w:rsid w:val="009B4251"/>
    <w:rsid w:val="009B42AD"/>
    <w:rsid w:val="009B4371"/>
    <w:rsid w:val="009B45A0"/>
    <w:rsid w:val="009B4BB1"/>
    <w:rsid w:val="009B4FB7"/>
    <w:rsid w:val="009B511F"/>
    <w:rsid w:val="009B526A"/>
    <w:rsid w:val="009B57AA"/>
    <w:rsid w:val="009B5CF6"/>
    <w:rsid w:val="009B5D75"/>
    <w:rsid w:val="009B5D78"/>
    <w:rsid w:val="009B5E07"/>
    <w:rsid w:val="009B5F0E"/>
    <w:rsid w:val="009B6046"/>
    <w:rsid w:val="009B6253"/>
    <w:rsid w:val="009B64EB"/>
    <w:rsid w:val="009B6A58"/>
    <w:rsid w:val="009B6A61"/>
    <w:rsid w:val="009B6AEA"/>
    <w:rsid w:val="009B6C8A"/>
    <w:rsid w:val="009B7185"/>
    <w:rsid w:val="009B74A4"/>
    <w:rsid w:val="009B757E"/>
    <w:rsid w:val="009B77B3"/>
    <w:rsid w:val="009B7BA8"/>
    <w:rsid w:val="009B7CB3"/>
    <w:rsid w:val="009B7F32"/>
    <w:rsid w:val="009B7F54"/>
    <w:rsid w:val="009C0018"/>
    <w:rsid w:val="009C00A5"/>
    <w:rsid w:val="009C00F1"/>
    <w:rsid w:val="009C01AA"/>
    <w:rsid w:val="009C05EB"/>
    <w:rsid w:val="009C09F9"/>
    <w:rsid w:val="009C0CCF"/>
    <w:rsid w:val="009C0CD8"/>
    <w:rsid w:val="009C0FBA"/>
    <w:rsid w:val="009C101E"/>
    <w:rsid w:val="009C10C4"/>
    <w:rsid w:val="009C1243"/>
    <w:rsid w:val="009C129D"/>
    <w:rsid w:val="009C1378"/>
    <w:rsid w:val="009C1628"/>
    <w:rsid w:val="009C1711"/>
    <w:rsid w:val="009C179E"/>
    <w:rsid w:val="009C1888"/>
    <w:rsid w:val="009C1944"/>
    <w:rsid w:val="009C1D66"/>
    <w:rsid w:val="009C2070"/>
    <w:rsid w:val="009C22D7"/>
    <w:rsid w:val="009C2383"/>
    <w:rsid w:val="009C26EE"/>
    <w:rsid w:val="009C30A1"/>
    <w:rsid w:val="009C3438"/>
    <w:rsid w:val="009C352B"/>
    <w:rsid w:val="009C36B8"/>
    <w:rsid w:val="009C37A7"/>
    <w:rsid w:val="009C3816"/>
    <w:rsid w:val="009C3997"/>
    <w:rsid w:val="009C3CC8"/>
    <w:rsid w:val="009C3EB9"/>
    <w:rsid w:val="009C4344"/>
    <w:rsid w:val="009C440D"/>
    <w:rsid w:val="009C4959"/>
    <w:rsid w:val="009C4B2C"/>
    <w:rsid w:val="009C4D03"/>
    <w:rsid w:val="009C4D17"/>
    <w:rsid w:val="009C4E3A"/>
    <w:rsid w:val="009C5019"/>
    <w:rsid w:val="009C5089"/>
    <w:rsid w:val="009C5140"/>
    <w:rsid w:val="009C5488"/>
    <w:rsid w:val="009C5765"/>
    <w:rsid w:val="009C58D9"/>
    <w:rsid w:val="009C59D5"/>
    <w:rsid w:val="009C5B8B"/>
    <w:rsid w:val="009C5C4E"/>
    <w:rsid w:val="009C61AD"/>
    <w:rsid w:val="009C63A9"/>
    <w:rsid w:val="009C63F9"/>
    <w:rsid w:val="009C6762"/>
    <w:rsid w:val="009C67B1"/>
    <w:rsid w:val="009C67E6"/>
    <w:rsid w:val="009C6ADB"/>
    <w:rsid w:val="009C6B61"/>
    <w:rsid w:val="009C6B97"/>
    <w:rsid w:val="009C6C93"/>
    <w:rsid w:val="009C6CFC"/>
    <w:rsid w:val="009C6E0D"/>
    <w:rsid w:val="009C6FE4"/>
    <w:rsid w:val="009C7163"/>
    <w:rsid w:val="009C72A6"/>
    <w:rsid w:val="009C73FF"/>
    <w:rsid w:val="009C7BB1"/>
    <w:rsid w:val="009C7F52"/>
    <w:rsid w:val="009D00B3"/>
    <w:rsid w:val="009D00FE"/>
    <w:rsid w:val="009D0293"/>
    <w:rsid w:val="009D0855"/>
    <w:rsid w:val="009D0A00"/>
    <w:rsid w:val="009D0C0A"/>
    <w:rsid w:val="009D105D"/>
    <w:rsid w:val="009D136C"/>
    <w:rsid w:val="009D16C3"/>
    <w:rsid w:val="009D1AD5"/>
    <w:rsid w:val="009D1D06"/>
    <w:rsid w:val="009D1D32"/>
    <w:rsid w:val="009D2390"/>
    <w:rsid w:val="009D26E1"/>
    <w:rsid w:val="009D2766"/>
    <w:rsid w:val="009D29B5"/>
    <w:rsid w:val="009D2DA5"/>
    <w:rsid w:val="009D3025"/>
    <w:rsid w:val="009D3325"/>
    <w:rsid w:val="009D3332"/>
    <w:rsid w:val="009D35C2"/>
    <w:rsid w:val="009D3B1F"/>
    <w:rsid w:val="009D3B84"/>
    <w:rsid w:val="009D3C68"/>
    <w:rsid w:val="009D3C7B"/>
    <w:rsid w:val="009D3D42"/>
    <w:rsid w:val="009D3D58"/>
    <w:rsid w:val="009D3DA5"/>
    <w:rsid w:val="009D3E3D"/>
    <w:rsid w:val="009D4048"/>
    <w:rsid w:val="009D42A7"/>
    <w:rsid w:val="009D43E9"/>
    <w:rsid w:val="009D459F"/>
    <w:rsid w:val="009D48D0"/>
    <w:rsid w:val="009D4A0B"/>
    <w:rsid w:val="009D4CFC"/>
    <w:rsid w:val="009D4E5F"/>
    <w:rsid w:val="009D4E90"/>
    <w:rsid w:val="009D4F22"/>
    <w:rsid w:val="009D501F"/>
    <w:rsid w:val="009D5208"/>
    <w:rsid w:val="009D52E4"/>
    <w:rsid w:val="009D53E5"/>
    <w:rsid w:val="009D562F"/>
    <w:rsid w:val="009D5ACF"/>
    <w:rsid w:val="009D5C08"/>
    <w:rsid w:val="009D5C2F"/>
    <w:rsid w:val="009D5E31"/>
    <w:rsid w:val="009D62B8"/>
    <w:rsid w:val="009D675D"/>
    <w:rsid w:val="009D68A1"/>
    <w:rsid w:val="009D6DD2"/>
    <w:rsid w:val="009D7203"/>
    <w:rsid w:val="009D739F"/>
    <w:rsid w:val="009D756D"/>
    <w:rsid w:val="009D7E23"/>
    <w:rsid w:val="009D7F53"/>
    <w:rsid w:val="009E0187"/>
    <w:rsid w:val="009E019B"/>
    <w:rsid w:val="009E037E"/>
    <w:rsid w:val="009E03BD"/>
    <w:rsid w:val="009E05AF"/>
    <w:rsid w:val="009E0703"/>
    <w:rsid w:val="009E0945"/>
    <w:rsid w:val="009E0E50"/>
    <w:rsid w:val="009E108C"/>
    <w:rsid w:val="009E1208"/>
    <w:rsid w:val="009E1434"/>
    <w:rsid w:val="009E14A9"/>
    <w:rsid w:val="009E1574"/>
    <w:rsid w:val="009E175C"/>
    <w:rsid w:val="009E1AB3"/>
    <w:rsid w:val="009E1B5C"/>
    <w:rsid w:val="009E1DBE"/>
    <w:rsid w:val="009E1E38"/>
    <w:rsid w:val="009E1FF2"/>
    <w:rsid w:val="009E2071"/>
    <w:rsid w:val="009E2143"/>
    <w:rsid w:val="009E21D3"/>
    <w:rsid w:val="009E2472"/>
    <w:rsid w:val="009E2861"/>
    <w:rsid w:val="009E2910"/>
    <w:rsid w:val="009E2FA3"/>
    <w:rsid w:val="009E3080"/>
    <w:rsid w:val="009E31B7"/>
    <w:rsid w:val="009E3525"/>
    <w:rsid w:val="009E3623"/>
    <w:rsid w:val="009E381B"/>
    <w:rsid w:val="009E3852"/>
    <w:rsid w:val="009E3AAA"/>
    <w:rsid w:val="009E3C2D"/>
    <w:rsid w:val="009E3F8A"/>
    <w:rsid w:val="009E42F8"/>
    <w:rsid w:val="009E4355"/>
    <w:rsid w:val="009E45EB"/>
    <w:rsid w:val="009E466E"/>
    <w:rsid w:val="009E4768"/>
    <w:rsid w:val="009E4AD5"/>
    <w:rsid w:val="009E517B"/>
    <w:rsid w:val="009E5257"/>
    <w:rsid w:val="009E531C"/>
    <w:rsid w:val="009E546B"/>
    <w:rsid w:val="009E558A"/>
    <w:rsid w:val="009E58CC"/>
    <w:rsid w:val="009E5CDC"/>
    <w:rsid w:val="009E612A"/>
    <w:rsid w:val="009E6217"/>
    <w:rsid w:val="009E649C"/>
    <w:rsid w:val="009E6658"/>
    <w:rsid w:val="009E67C9"/>
    <w:rsid w:val="009E67E7"/>
    <w:rsid w:val="009E68D5"/>
    <w:rsid w:val="009E6A41"/>
    <w:rsid w:val="009E6B2B"/>
    <w:rsid w:val="009E6EF5"/>
    <w:rsid w:val="009E70EA"/>
    <w:rsid w:val="009E7244"/>
    <w:rsid w:val="009E72E4"/>
    <w:rsid w:val="009E76D9"/>
    <w:rsid w:val="009E7710"/>
    <w:rsid w:val="009E7E87"/>
    <w:rsid w:val="009F00EA"/>
    <w:rsid w:val="009F02BA"/>
    <w:rsid w:val="009F08F2"/>
    <w:rsid w:val="009F0A13"/>
    <w:rsid w:val="009F0B31"/>
    <w:rsid w:val="009F0CE3"/>
    <w:rsid w:val="009F0DC8"/>
    <w:rsid w:val="009F0E18"/>
    <w:rsid w:val="009F0F01"/>
    <w:rsid w:val="009F113A"/>
    <w:rsid w:val="009F118B"/>
    <w:rsid w:val="009F1254"/>
    <w:rsid w:val="009F130A"/>
    <w:rsid w:val="009F1326"/>
    <w:rsid w:val="009F1568"/>
    <w:rsid w:val="009F1719"/>
    <w:rsid w:val="009F1761"/>
    <w:rsid w:val="009F1B8C"/>
    <w:rsid w:val="009F1C01"/>
    <w:rsid w:val="009F1E47"/>
    <w:rsid w:val="009F1EBF"/>
    <w:rsid w:val="009F1F20"/>
    <w:rsid w:val="009F2079"/>
    <w:rsid w:val="009F227B"/>
    <w:rsid w:val="009F23A4"/>
    <w:rsid w:val="009F24B7"/>
    <w:rsid w:val="009F265A"/>
    <w:rsid w:val="009F283F"/>
    <w:rsid w:val="009F2858"/>
    <w:rsid w:val="009F2BDC"/>
    <w:rsid w:val="009F2BEB"/>
    <w:rsid w:val="009F2C9D"/>
    <w:rsid w:val="009F2E09"/>
    <w:rsid w:val="009F2FCD"/>
    <w:rsid w:val="009F3049"/>
    <w:rsid w:val="009F326E"/>
    <w:rsid w:val="009F3691"/>
    <w:rsid w:val="009F3711"/>
    <w:rsid w:val="009F3A7C"/>
    <w:rsid w:val="009F3C78"/>
    <w:rsid w:val="009F3DCF"/>
    <w:rsid w:val="009F3ECC"/>
    <w:rsid w:val="009F3EED"/>
    <w:rsid w:val="009F411B"/>
    <w:rsid w:val="009F4279"/>
    <w:rsid w:val="009F4289"/>
    <w:rsid w:val="009F4317"/>
    <w:rsid w:val="009F4347"/>
    <w:rsid w:val="009F4497"/>
    <w:rsid w:val="009F453A"/>
    <w:rsid w:val="009F461F"/>
    <w:rsid w:val="009F4A46"/>
    <w:rsid w:val="009F4AC0"/>
    <w:rsid w:val="009F4B71"/>
    <w:rsid w:val="009F504A"/>
    <w:rsid w:val="009F5122"/>
    <w:rsid w:val="009F51BC"/>
    <w:rsid w:val="009F51CC"/>
    <w:rsid w:val="009F56B7"/>
    <w:rsid w:val="009F589A"/>
    <w:rsid w:val="009F5A0D"/>
    <w:rsid w:val="009F623B"/>
    <w:rsid w:val="009F6278"/>
    <w:rsid w:val="009F6358"/>
    <w:rsid w:val="009F6456"/>
    <w:rsid w:val="009F6535"/>
    <w:rsid w:val="009F6536"/>
    <w:rsid w:val="009F6635"/>
    <w:rsid w:val="009F6658"/>
    <w:rsid w:val="009F6A78"/>
    <w:rsid w:val="009F6B40"/>
    <w:rsid w:val="009F70A4"/>
    <w:rsid w:val="009F70F5"/>
    <w:rsid w:val="009F71E6"/>
    <w:rsid w:val="009F72CB"/>
    <w:rsid w:val="009F7332"/>
    <w:rsid w:val="009F7341"/>
    <w:rsid w:val="009F73CD"/>
    <w:rsid w:val="009F7433"/>
    <w:rsid w:val="009F74D3"/>
    <w:rsid w:val="009F758F"/>
    <w:rsid w:val="009F780E"/>
    <w:rsid w:val="009F7A5F"/>
    <w:rsid w:val="009F7C4C"/>
    <w:rsid w:val="009F7F6C"/>
    <w:rsid w:val="009F7F81"/>
    <w:rsid w:val="00A0017F"/>
    <w:rsid w:val="00A002F1"/>
    <w:rsid w:val="00A002F8"/>
    <w:rsid w:val="00A00447"/>
    <w:rsid w:val="00A005B5"/>
    <w:rsid w:val="00A00875"/>
    <w:rsid w:val="00A008AB"/>
    <w:rsid w:val="00A009F5"/>
    <w:rsid w:val="00A00E99"/>
    <w:rsid w:val="00A00EFB"/>
    <w:rsid w:val="00A01675"/>
    <w:rsid w:val="00A01887"/>
    <w:rsid w:val="00A0188E"/>
    <w:rsid w:val="00A01B7D"/>
    <w:rsid w:val="00A01F5D"/>
    <w:rsid w:val="00A0227E"/>
    <w:rsid w:val="00A0231C"/>
    <w:rsid w:val="00A0247D"/>
    <w:rsid w:val="00A02852"/>
    <w:rsid w:val="00A0290F"/>
    <w:rsid w:val="00A02A2D"/>
    <w:rsid w:val="00A02ABB"/>
    <w:rsid w:val="00A02B52"/>
    <w:rsid w:val="00A02BE8"/>
    <w:rsid w:val="00A02ED5"/>
    <w:rsid w:val="00A02F5E"/>
    <w:rsid w:val="00A03240"/>
    <w:rsid w:val="00A03568"/>
    <w:rsid w:val="00A035A8"/>
    <w:rsid w:val="00A03759"/>
    <w:rsid w:val="00A037DE"/>
    <w:rsid w:val="00A03C0F"/>
    <w:rsid w:val="00A03CCE"/>
    <w:rsid w:val="00A03F5E"/>
    <w:rsid w:val="00A040DE"/>
    <w:rsid w:val="00A0423D"/>
    <w:rsid w:val="00A04881"/>
    <w:rsid w:val="00A04891"/>
    <w:rsid w:val="00A048BF"/>
    <w:rsid w:val="00A049AF"/>
    <w:rsid w:val="00A04E75"/>
    <w:rsid w:val="00A050CE"/>
    <w:rsid w:val="00A052B5"/>
    <w:rsid w:val="00A054F4"/>
    <w:rsid w:val="00A05598"/>
    <w:rsid w:val="00A057D4"/>
    <w:rsid w:val="00A0589E"/>
    <w:rsid w:val="00A05C07"/>
    <w:rsid w:val="00A05C17"/>
    <w:rsid w:val="00A05C99"/>
    <w:rsid w:val="00A05EC3"/>
    <w:rsid w:val="00A05F32"/>
    <w:rsid w:val="00A060B4"/>
    <w:rsid w:val="00A06369"/>
    <w:rsid w:val="00A06AB8"/>
    <w:rsid w:val="00A06C02"/>
    <w:rsid w:val="00A06D8E"/>
    <w:rsid w:val="00A0790D"/>
    <w:rsid w:val="00A07AC6"/>
    <w:rsid w:val="00A07AC8"/>
    <w:rsid w:val="00A07B1C"/>
    <w:rsid w:val="00A07B39"/>
    <w:rsid w:val="00A07D6C"/>
    <w:rsid w:val="00A07E18"/>
    <w:rsid w:val="00A101F5"/>
    <w:rsid w:val="00A10685"/>
    <w:rsid w:val="00A106A1"/>
    <w:rsid w:val="00A106CE"/>
    <w:rsid w:val="00A10888"/>
    <w:rsid w:val="00A1124D"/>
    <w:rsid w:val="00A117FC"/>
    <w:rsid w:val="00A1198E"/>
    <w:rsid w:val="00A11A4C"/>
    <w:rsid w:val="00A11B45"/>
    <w:rsid w:val="00A11D53"/>
    <w:rsid w:val="00A12001"/>
    <w:rsid w:val="00A121E7"/>
    <w:rsid w:val="00A12317"/>
    <w:rsid w:val="00A12878"/>
    <w:rsid w:val="00A12881"/>
    <w:rsid w:val="00A128AA"/>
    <w:rsid w:val="00A128D3"/>
    <w:rsid w:val="00A13282"/>
    <w:rsid w:val="00A13384"/>
    <w:rsid w:val="00A1387F"/>
    <w:rsid w:val="00A13951"/>
    <w:rsid w:val="00A139A3"/>
    <w:rsid w:val="00A13B48"/>
    <w:rsid w:val="00A13C55"/>
    <w:rsid w:val="00A13E67"/>
    <w:rsid w:val="00A13F76"/>
    <w:rsid w:val="00A1443E"/>
    <w:rsid w:val="00A14590"/>
    <w:rsid w:val="00A148B6"/>
    <w:rsid w:val="00A14C07"/>
    <w:rsid w:val="00A14DDE"/>
    <w:rsid w:val="00A14ED1"/>
    <w:rsid w:val="00A15018"/>
    <w:rsid w:val="00A15177"/>
    <w:rsid w:val="00A1526A"/>
    <w:rsid w:val="00A15555"/>
    <w:rsid w:val="00A1572F"/>
    <w:rsid w:val="00A15759"/>
    <w:rsid w:val="00A158C6"/>
    <w:rsid w:val="00A15933"/>
    <w:rsid w:val="00A15C92"/>
    <w:rsid w:val="00A15F08"/>
    <w:rsid w:val="00A15F7F"/>
    <w:rsid w:val="00A162DB"/>
    <w:rsid w:val="00A1643C"/>
    <w:rsid w:val="00A1691F"/>
    <w:rsid w:val="00A16980"/>
    <w:rsid w:val="00A16A5A"/>
    <w:rsid w:val="00A16BB4"/>
    <w:rsid w:val="00A16E29"/>
    <w:rsid w:val="00A16FA2"/>
    <w:rsid w:val="00A1722C"/>
    <w:rsid w:val="00A17337"/>
    <w:rsid w:val="00A17387"/>
    <w:rsid w:val="00A1763A"/>
    <w:rsid w:val="00A176C6"/>
    <w:rsid w:val="00A17978"/>
    <w:rsid w:val="00A179AF"/>
    <w:rsid w:val="00A17B7F"/>
    <w:rsid w:val="00A17E32"/>
    <w:rsid w:val="00A20036"/>
    <w:rsid w:val="00A2005F"/>
    <w:rsid w:val="00A200D4"/>
    <w:rsid w:val="00A2015E"/>
    <w:rsid w:val="00A2047E"/>
    <w:rsid w:val="00A20643"/>
    <w:rsid w:val="00A20653"/>
    <w:rsid w:val="00A208CA"/>
    <w:rsid w:val="00A20ADF"/>
    <w:rsid w:val="00A20F9B"/>
    <w:rsid w:val="00A20FF2"/>
    <w:rsid w:val="00A20FF9"/>
    <w:rsid w:val="00A2103B"/>
    <w:rsid w:val="00A212BC"/>
    <w:rsid w:val="00A2131A"/>
    <w:rsid w:val="00A213DE"/>
    <w:rsid w:val="00A214DA"/>
    <w:rsid w:val="00A2164D"/>
    <w:rsid w:val="00A217C3"/>
    <w:rsid w:val="00A21A47"/>
    <w:rsid w:val="00A21BA1"/>
    <w:rsid w:val="00A21BDB"/>
    <w:rsid w:val="00A21C21"/>
    <w:rsid w:val="00A21CF0"/>
    <w:rsid w:val="00A22196"/>
    <w:rsid w:val="00A224D5"/>
    <w:rsid w:val="00A2263B"/>
    <w:rsid w:val="00A22708"/>
    <w:rsid w:val="00A22D36"/>
    <w:rsid w:val="00A22FDE"/>
    <w:rsid w:val="00A2322B"/>
    <w:rsid w:val="00A23410"/>
    <w:rsid w:val="00A234C4"/>
    <w:rsid w:val="00A234DC"/>
    <w:rsid w:val="00A23757"/>
    <w:rsid w:val="00A238A3"/>
    <w:rsid w:val="00A23987"/>
    <w:rsid w:val="00A23994"/>
    <w:rsid w:val="00A23C36"/>
    <w:rsid w:val="00A23F59"/>
    <w:rsid w:val="00A23F66"/>
    <w:rsid w:val="00A240AE"/>
    <w:rsid w:val="00A241B2"/>
    <w:rsid w:val="00A24216"/>
    <w:rsid w:val="00A242A0"/>
    <w:rsid w:val="00A24499"/>
    <w:rsid w:val="00A24762"/>
    <w:rsid w:val="00A248F4"/>
    <w:rsid w:val="00A24AF3"/>
    <w:rsid w:val="00A24C02"/>
    <w:rsid w:val="00A24DD6"/>
    <w:rsid w:val="00A2505F"/>
    <w:rsid w:val="00A251FA"/>
    <w:rsid w:val="00A2570C"/>
    <w:rsid w:val="00A259D1"/>
    <w:rsid w:val="00A25B6A"/>
    <w:rsid w:val="00A25C30"/>
    <w:rsid w:val="00A25EDC"/>
    <w:rsid w:val="00A26170"/>
    <w:rsid w:val="00A261FC"/>
    <w:rsid w:val="00A26260"/>
    <w:rsid w:val="00A2643F"/>
    <w:rsid w:val="00A26529"/>
    <w:rsid w:val="00A267E0"/>
    <w:rsid w:val="00A268FB"/>
    <w:rsid w:val="00A26A12"/>
    <w:rsid w:val="00A26DE7"/>
    <w:rsid w:val="00A26F61"/>
    <w:rsid w:val="00A272EA"/>
    <w:rsid w:val="00A2743D"/>
    <w:rsid w:val="00A2757E"/>
    <w:rsid w:val="00A27809"/>
    <w:rsid w:val="00A27C65"/>
    <w:rsid w:val="00A3004E"/>
    <w:rsid w:val="00A300D4"/>
    <w:rsid w:val="00A30176"/>
    <w:rsid w:val="00A30942"/>
    <w:rsid w:val="00A30A8F"/>
    <w:rsid w:val="00A30B44"/>
    <w:rsid w:val="00A30C27"/>
    <w:rsid w:val="00A30C7F"/>
    <w:rsid w:val="00A310D2"/>
    <w:rsid w:val="00A31121"/>
    <w:rsid w:val="00A3163C"/>
    <w:rsid w:val="00A316D6"/>
    <w:rsid w:val="00A318F2"/>
    <w:rsid w:val="00A31ADC"/>
    <w:rsid w:val="00A31D7C"/>
    <w:rsid w:val="00A32141"/>
    <w:rsid w:val="00A322C8"/>
    <w:rsid w:val="00A322CF"/>
    <w:rsid w:val="00A32682"/>
    <w:rsid w:val="00A328C4"/>
    <w:rsid w:val="00A32D20"/>
    <w:rsid w:val="00A3301F"/>
    <w:rsid w:val="00A331A1"/>
    <w:rsid w:val="00A331F5"/>
    <w:rsid w:val="00A33475"/>
    <w:rsid w:val="00A335B1"/>
    <w:rsid w:val="00A337F6"/>
    <w:rsid w:val="00A33919"/>
    <w:rsid w:val="00A33921"/>
    <w:rsid w:val="00A33964"/>
    <w:rsid w:val="00A339B6"/>
    <w:rsid w:val="00A339D1"/>
    <w:rsid w:val="00A344D0"/>
    <w:rsid w:val="00A34626"/>
    <w:rsid w:val="00A34686"/>
    <w:rsid w:val="00A346DF"/>
    <w:rsid w:val="00A34C7F"/>
    <w:rsid w:val="00A34F05"/>
    <w:rsid w:val="00A3537E"/>
    <w:rsid w:val="00A35580"/>
    <w:rsid w:val="00A356F5"/>
    <w:rsid w:val="00A35743"/>
    <w:rsid w:val="00A35883"/>
    <w:rsid w:val="00A35948"/>
    <w:rsid w:val="00A3599F"/>
    <w:rsid w:val="00A35A14"/>
    <w:rsid w:val="00A35C04"/>
    <w:rsid w:val="00A35C25"/>
    <w:rsid w:val="00A3630C"/>
    <w:rsid w:val="00A366F5"/>
    <w:rsid w:val="00A366FA"/>
    <w:rsid w:val="00A36852"/>
    <w:rsid w:val="00A368C6"/>
    <w:rsid w:val="00A36C47"/>
    <w:rsid w:val="00A36CD5"/>
    <w:rsid w:val="00A36F0E"/>
    <w:rsid w:val="00A3729D"/>
    <w:rsid w:val="00A375B1"/>
    <w:rsid w:val="00A37726"/>
    <w:rsid w:val="00A377F1"/>
    <w:rsid w:val="00A378D4"/>
    <w:rsid w:val="00A37F6F"/>
    <w:rsid w:val="00A37FB6"/>
    <w:rsid w:val="00A40019"/>
    <w:rsid w:val="00A40510"/>
    <w:rsid w:val="00A4062B"/>
    <w:rsid w:val="00A4066B"/>
    <w:rsid w:val="00A4068F"/>
    <w:rsid w:val="00A40741"/>
    <w:rsid w:val="00A40942"/>
    <w:rsid w:val="00A409BD"/>
    <w:rsid w:val="00A41591"/>
    <w:rsid w:val="00A41713"/>
    <w:rsid w:val="00A4187A"/>
    <w:rsid w:val="00A41D24"/>
    <w:rsid w:val="00A41EC5"/>
    <w:rsid w:val="00A427CA"/>
    <w:rsid w:val="00A42A18"/>
    <w:rsid w:val="00A42AC7"/>
    <w:rsid w:val="00A42C62"/>
    <w:rsid w:val="00A431D4"/>
    <w:rsid w:val="00A43237"/>
    <w:rsid w:val="00A43356"/>
    <w:rsid w:val="00A4354F"/>
    <w:rsid w:val="00A435F7"/>
    <w:rsid w:val="00A43760"/>
    <w:rsid w:val="00A437D7"/>
    <w:rsid w:val="00A43806"/>
    <w:rsid w:val="00A4388B"/>
    <w:rsid w:val="00A438C3"/>
    <w:rsid w:val="00A43AE2"/>
    <w:rsid w:val="00A43B93"/>
    <w:rsid w:val="00A43CDE"/>
    <w:rsid w:val="00A43F4B"/>
    <w:rsid w:val="00A44270"/>
    <w:rsid w:val="00A4433F"/>
    <w:rsid w:val="00A4456E"/>
    <w:rsid w:val="00A44616"/>
    <w:rsid w:val="00A44939"/>
    <w:rsid w:val="00A44E85"/>
    <w:rsid w:val="00A44FA1"/>
    <w:rsid w:val="00A4539B"/>
    <w:rsid w:val="00A4540D"/>
    <w:rsid w:val="00A45414"/>
    <w:rsid w:val="00A45698"/>
    <w:rsid w:val="00A456E4"/>
    <w:rsid w:val="00A45AF4"/>
    <w:rsid w:val="00A45B96"/>
    <w:rsid w:val="00A45E58"/>
    <w:rsid w:val="00A4603B"/>
    <w:rsid w:val="00A461D0"/>
    <w:rsid w:val="00A46630"/>
    <w:rsid w:val="00A46805"/>
    <w:rsid w:val="00A46BB5"/>
    <w:rsid w:val="00A46CBE"/>
    <w:rsid w:val="00A46F57"/>
    <w:rsid w:val="00A47217"/>
    <w:rsid w:val="00A47A19"/>
    <w:rsid w:val="00A47CA9"/>
    <w:rsid w:val="00A47CBD"/>
    <w:rsid w:val="00A47E65"/>
    <w:rsid w:val="00A47EB3"/>
    <w:rsid w:val="00A5013C"/>
    <w:rsid w:val="00A5028D"/>
    <w:rsid w:val="00A504C3"/>
    <w:rsid w:val="00A504C7"/>
    <w:rsid w:val="00A50508"/>
    <w:rsid w:val="00A50579"/>
    <w:rsid w:val="00A5096D"/>
    <w:rsid w:val="00A509F7"/>
    <w:rsid w:val="00A50DF6"/>
    <w:rsid w:val="00A50F28"/>
    <w:rsid w:val="00A51027"/>
    <w:rsid w:val="00A51743"/>
    <w:rsid w:val="00A51897"/>
    <w:rsid w:val="00A51AD7"/>
    <w:rsid w:val="00A51BA5"/>
    <w:rsid w:val="00A51DE2"/>
    <w:rsid w:val="00A520C9"/>
    <w:rsid w:val="00A5210A"/>
    <w:rsid w:val="00A52225"/>
    <w:rsid w:val="00A522ED"/>
    <w:rsid w:val="00A52362"/>
    <w:rsid w:val="00A5241B"/>
    <w:rsid w:val="00A524B7"/>
    <w:rsid w:val="00A52873"/>
    <w:rsid w:val="00A528AB"/>
    <w:rsid w:val="00A529DC"/>
    <w:rsid w:val="00A52C9A"/>
    <w:rsid w:val="00A530AB"/>
    <w:rsid w:val="00A533F0"/>
    <w:rsid w:val="00A534DC"/>
    <w:rsid w:val="00A53AC1"/>
    <w:rsid w:val="00A53AFF"/>
    <w:rsid w:val="00A53B1A"/>
    <w:rsid w:val="00A53B7A"/>
    <w:rsid w:val="00A53D0C"/>
    <w:rsid w:val="00A53F83"/>
    <w:rsid w:val="00A5451A"/>
    <w:rsid w:val="00A545C8"/>
    <w:rsid w:val="00A54910"/>
    <w:rsid w:val="00A549F2"/>
    <w:rsid w:val="00A54E42"/>
    <w:rsid w:val="00A55339"/>
    <w:rsid w:val="00A55404"/>
    <w:rsid w:val="00A556B4"/>
    <w:rsid w:val="00A5575B"/>
    <w:rsid w:val="00A557BD"/>
    <w:rsid w:val="00A55813"/>
    <w:rsid w:val="00A55945"/>
    <w:rsid w:val="00A55995"/>
    <w:rsid w:val="00A55B54"/>
    <w:rsid w:val="00A55CF1"/>
    <w:rsid w:val="00A55D2A"/>
    <w:rsid w:val="00A55E95"/>
    <w:rsid w:val="00A5610C"/>
    <w:rsid w:val="00A561B7"/>
    <w:rsid w:val="00A561CC"/>
    <w:rsid w:val="00A56202"/>
    <w:rsid w:val="00A563A5"/>
    <w:rsid w:val="00A56466"/>
    <w:rsid w:val="00A5657C"/>
    <w:rsid w:val="00A5681B"/>
    <w:rsid w:val="00A56859"/>
    <w:rsid w:val="00A56B73"/>
    <w:rsid w:val="00A56E7F"/>
    <w:rsid w:val="00A56F50"/>
    <w:rsid w:val="00A57000"/>
    <w:rsid w:val="00A57567"/>
    <w:rsid w:val="00A575DC"/>
    <w:rsid w:val="00A5765A"/>
    <w:rsid w:val="00A57683"/>
    <w:rsid w:val="00A57757"/>
    <w:rsid w:val="00A578D6"/>
    <w:rsid w:val="00A579F3"/>
    <w:rsid w:val="00A57A70"/>
    <w:rsid w:val="00A57DC4"/>
    <w:rsid w:val="00A60450"/>
    <w:rsid w:val="00A60586"/>
    <w:rsid w:val="00A605CF"/>
    <w:rsid w:val="00A60636"/>
    <w:rsid w:val="00A60960"/>
    <w:rsid w:val="00A60A48"/>
    <w:rsid w:val="00A60F9F"/>
    <w:rsid w:val="00A610A8"/>
    <w:rsid w:val="00A611B6"/>
    <w:rsid w:val="00A615F0"/>
    <w:rsid w:val="00A6167D"/>
    <w:rsid w:val="00A61F12"/>
    <w:rsid w:val="00A61F50"/>
    <w:rsid w:val="00A62343"/>
    <w:rsid w:val="00A62456"/>
    <w:rsid w:val="00A62A10"/>
    <w:rsid w:val="00A62B06"/>
    <w:rsid w:val="00A62C99"/>
    <w:rsid w:val="00A62CE4"/>
    <w:rsid w:val="00A62FF0"/>
    <w:rsid w:val="00A630EF"/>
    <w:rsid w:val="00A632A3"/>
    <w:rsid w:val="00A63580"/>
    <w:rsid w:val="00A6386A"/>
    <w:rsid w:val="00A63AA4"/>
    <w:rsid w:val="00A63B0B"/>
    <w:rsid w:val="00A63D14"/>
    <w:rsid w:val="00A63DAC"/>
    <w:rsid w:val="00A64278"/>
    <w:rsid w:val="00A64289"/>
    <w:rsid w:val="00A64989"/>
    <w:rsid w:val="00A64DC2"/>
    <w:rsid w:val="00A64F02"/>
    <w:rsid w:val="00A65398"/>
    <w:rsid w:val="00A6552F"/>
    <w:rsid w:val="00A6553C"/>
    <w:rsid w:val="00A655BD"/>
    <w:rsid w:val="00A6571B"/>
    <w:rsid w:val="00A657EF"/>
    <w:rsid w:val="00A66190"/>
    <w:rsid w:val="00A661B8"/>
    <w:rsid w:val="00A6621B"/>
    <w:rsid w:val="00A66540"/>
    <w:rsid w:val="00A66579"/>
    <w:rsid w:val="00A668D3"/>
    <w:rsid w:val="00A668E2"/>
    <w:rsid w:val="00A668E6"/>
    <w:rsid w:val="00A66CB9"/>
    <w:rsid w:val="00A67000"/>
    <w:rsid w:val="00A672DD"/>
    <w:rsid w:val="00A67390"/>
    <w:rsid w:val="00A674FE"/>
    <w:rsid w:val="00A679F5"/>
    <w:rsid w:val="00A679FC"/>
    <w:rsid w:val="00A67D08"/>
    <w:rsid w:val="00A67D78"/>
    <w:rsid w:val="00A67DE9"/>
    <w:rsid w:val="00A701A4"/>
    <w:rsid w:val="00A7029B"/>
    <w:rsid w:val="00A703A6"/>
    <w:rsid w:val="00A70642"/>
    <w:rsid w:val="00A706BD"/>
    <w:rsid w:val="00A7096A"/>
    <w:rsid w:val="00A70ADE"/>
    <w:rsid w:val="00A70B20"/>
    <w:rsid w:val="00A70F1A"/>
    <w:rsid w:val="00A71222"/>
    <w:rsid w:val="00A71249"/>
    <w:rsid w:val="00A71776"/>
    <w:rsid w:val="00A71833"/>
    <w:rsid w:val="00A719B1"/>
    <w:rsid w:val="00A719CD"/>
    <w:rsid w:val="00A71BE6"/>
    <w:rsid w:val="00A72664"/>
    <w:rsid w:val="00A72713"/>
    <w:rsid w:val="00A72737"/>
    <w:rsid w:val="00A72758"/>
    <w:rsid w:val="00A72802"/>
    <w:rsid w:val="00A728AA"/>
    <w:rsid w:val="00A72980"/>
    <w:rsid w:val="00A729F2"/>
    <w:rsid w:val="00A72F24"/>
    <w:rsid w:val="00A72FF6"/>
    <w:rsid w:val="00A7304B"/>
    <w:rsid w:val="00A732E8"/>
    <w:rsid w:val="00A73581"/>
    <w:rsid w:val="00A73627"/>
    <w:rsid w:val="00A7365C"/>
    <w:rsid w:val="00A73713"/>
    <w:rsid w:val="00A7392E"/>
    <w:rsid w:val="00A73A1C"/>
    <w:rsid w:val="00A73C72"/>
    <w:rsid w:val="00A73E07"/>
    <w:rsid w:val="00A73E09"/>
    <w:rsid w:val="00A73E93"/>
    <w:rsid w:val="00A73FDD"/>
    <w:rsid w:val="00A747E6"/>
    <w:rsid w:val="00A74876"/>
    <w:rsid w:val="00A74ADD"/>
    <w:rsid w:val="00A74F8F"/>
    <w:rsid w:val="00A74FDF"/>
    <w:rsid w:val="00A750CE"/>
    <w:rsid w:val="00A75679"/>
    <w:rsid w:val="00A75910"/>
    <w:rsid w:val="00A7593E"/>
    <w:rsid w:val="00A75BAA"/>
    <w:rsid w:val="00A75C6D"/>
    <w:rsid w:val="00A75C95"/>
    <w:rsid w:val="00A75E22"/>
    <w:rsid w:val="00A760C9"/>
    <w:rsid w:val="00A760CF"/>
    <w:rsid w:val="00A761EF"/>
    <w:rsid w:val="00A76293"/>
    <w:rsid w:val="00A7638E"/>
    <w:rsid w:val="00A7640C"/>
    <w:rsid w:val="00A76440"/>
    <w:rsid w:val="00A764F6"/>
    <w:rsid w:val="00A7659B"/>
    <w:rsid w:val="00A76A05"/>
    <w:rsid w:val="00A76BE3"/>
    <w:rsid w:val="00A76E74"/>
    <w:rsid w:val="00A76F23"/>
    <w:rsid w:val="00A76F68"/>
    <w:rsid w:val="00A772DA"/>
    <w:rsid w:val="00A77518"/>
    <w:rsid w:val="00A7767C"/>
    <w:rsid w:val="00A7781B"/>
    <w:rsid w:val="00A779FF"/>
    <w:rsid w:val="00A77C05"/>
    <w:rsid w:val="00A77E93"/>
    <w:rsid w:val="00A77F9F"/>
    <w:rsid w:val="00A8019F"/>
    <w:rsid w:val="00A80372"/>
    <w:rsid w:val="00A805D9"/>
    <w:rsid w:val="00A8080E"/>
    <w:rsid w:val="00A80AC9"/>
    <w:rsid w:val="00A80B0F"/>
    <w:rsid w:val="00A80DFE"/>
    <w:rsid w:val="00A81009"/>
    <w:rsid w:val="00A81120"/>
    <w:rsid w:val="00A81127"/>
    <w:rsid w:val="00A81289"/>
    <w:rsid w:val="00A812A8"/>
    <w:rsid w:val="00A812F6"/>
    <w:rsid w:val="00A81538"/>
    <w:rsid w:val="00A81588"/>
    <w:rsid w:val="00A81B6B"/>
    <w:rsid w:val="00A81F43"/>
    <w:rsid w:val="00A81F5F"/>
    <w:rsid w:val="00A81FA2"/>
    <w:rsid w:val="00A8220D"/>
    <w:rsid w:val="00A82477"/>
    <w:rsid w:val="00A824FD"/>
    <w:rsid w:val="00A82B6F"/>
    <w:rsid w:val="00A82C61"/>
    <w:rsid w:val="00A82D1D"/>
    <w:rsid w:val="00A82F74"/>
    <w:rsid w:val="00A831EF"/>
    <w:rsid w:val="00A834AD"/>
    <w:rsid w:val="00A835BE"/>
    <w:rsid w:val="00A8360A"/>
    <w:rsid w:val="00A8388C"/>
    <w:rsid w:val="00A838AF"/>
    <w:rsid w:val="00A83E4C"/>
    <w:rsid w:val="00A83EDE"/>
    <w:rsid w:val="00A84527"/>
    <w:rsid w:val="00A84762"/>
    <w:rsid w:val="00A847E8"/>
    <w:rsid w:val="00A848A2"/>
    <w:rsid w:val="00A84B9E"/>
    <w:rsid w:val="00A84BA9"/>
    <w:rsid w:val="00A84BBE"/>
    <w:rsid w:val="00A84BF8"/>
    <w:rsid w:val="00A84D5A"/>
    <w:rsid w:val="00A84EE7"/>
    <w:rsid w:val="00A8520B"/>
    <w:rsid w:val="00A8525E"/>
    <w:rsid w:val="00A8529F"/>
    <w:rsid w:val="00A852CE"/>
    <w:rsid w:val="00A85452"/>
    <w:rsid w:val="00A85815"/>
    <w:rsid w:val="00A85976"/>
    <w:rsid w:val="00A85A6D"/>
    <w:rsid w:val="00A85B3C"/>
    <w:rsid w:val="00A85CDF"/>
    <w:rsid w:val="00A85D59"/>
    <w:rsid w:val="00A85D81"/>
    <w:rsid w:val="00A85EC5"/>
    <w:rsid w:val="00A85ED4"/>
    <w:rsid w:val="00A8612F"/>
    <w:rsid w:val="00A863CB"/>
    <w:rsid w:val="00A8666F"/>
    <w:rsid w:val="00A86675"/>
    <w:rsid w:val="00A8673F"/>
    <w:rsid w:val="00A867F8"/>
    <w:rsid w:val="00A86877"/>
    <w:rsid w:val="00A868E2"/>
    <w:rsid w:val="00A86A31"/>
    <w:rsid w:val="00A86B2C"/>
    <w:rsid w:val="00A86C1D"/>
    <w:rsid w:val="00A86D2A"/>
    <w:rsid w:val="00A86F33"/>
    <w:rsid w:val="00A86F83"/>
    <w:rsid w:val="00A8787B"/>
    <w:rsid w:val="00A87E92"/>
    <w:rsid w:val="00A87F02"/>
    <w:rsid w:val="00A90100"/>
    <w:rsid w:val="00A901B1"/>
    <w:rsid w:val="00A901E6"/>
    <w:rsid w:val="00A9020C"/>
    <w:rsid w:val="00A90451"/>
    <w:rsid w:val="00A908E6"/>
    <w:rsid w:val="00A909C1"/>
    <w:rsid w:val="00A90C71"/>
    <w:rsid w:val="00A90EB1"/>
    <w:rsid w:val="00A910EC"/>
    <w:rsid w:val="00A9152A"/>
    <w:rsid w:val="00A9178E"/>
    <w:rsid w:val="00A9183F"/>
    <w:rsid w:val="00A918C4"/>
    <w:rsid w:val="00A91A33"/>
    <w:rsid w:val="00A91A3E"/>
    <w:rsid w:val="00A91AF3"/>
    <w:rsid w:val="00A91B9E"/>
    <w:rsid w:val="00A921D2"/>
    <w:rsid w:val="00A9235B"/>
    <w:rsid w:val="00A92439"/>
    <w:rsid w:val="00A925BF"/>
    <w:rsid w:val="00A9263D"/>
    <w:rsid w:val="00A926A4"/>
    <w:rsid w:val="00A92747"/>
    <w:rsid w:val="00A92AF0"/>
    <w:rsid w:val="00A92C89"/>
    <w:rsid w:val="00A92EA5"/>
    <w:rsid w:val="00A92FC4"/>
    <w:rsid w:val="00A93037"/>
    <w:rsid w:val="00A931A2"/>
    <w:rsid w:val="00A931CC"/>
    <w:rsid w:val="00A93579"/>
    <w:rsid w:val="00A93804"/>
    <w:rsid w:val="00A9381B"/>
    <w:rsid w:val="00A939CE"/>
    <w:rsid w:val="00A93A3A"/>
    <w:rsid w:val="00A93D6E"/>
    <w:rsid w:val="00A94213"/>
    <w:rsid w:val="00A943A2"/>
    <w:rsid w:val="00A945AF"/>
    <w:rsid w:val="00A9467F"/>
    <w:rsid w:val="00A94855"/>
    <w:rsid w:val="00A94883"/>
    <w:rsid w:val="00A949DC"/>
    <w:rsid w:val="00A94E71"/>
    <w:rsid w:val="00A94EB3"/>
    <w:rsid w:val="00A951C3"/>
    <w:rsid w:val="00A95378"/>
    <w:rsid w:val="00A953EC"/>
    <w:rsid w:val="00A955C7"/>
    <w:rsid w:val="00A958B1"/>
    <w:rsid w:val="00A95948"/>
    <w:rsid w:val="00A95998"/>
    <w:rsid w:val="00A9650F"/>
    <w:rsid w:val="00A968DA"/>
    <w:rsid w:val="00A96A78"/>
    <w:rsid w:val="00A96B22"/>
    <w:rsid w:val="00A96C3C"/>
    <w:rsid w:val="00A96DA7"/>
    <w:rsid w:val="00A96E5E"/>
    <w:rsid w:val="00A97580"/>
    <w:rsid w:val="00A97629"/>
    <w:rsid w:val="00A977D4"/>
    <w:rsid w:val="00A977D5"/>
    <w:rsid w:val="00A978B1"/>
    <w:rsid w:val="00A97934"/>
    <w:rsid w:val="00A97947"/>
    <w:rsid w:val="00A97CE1"/>
    <w:rsid w:val="00A97EB7"/>
    <w:rsid w:val="00A97F71"/>
    <w:rsid w:val="00AA03D6"/>
    <w:rsid w:val="00AA0AFB"/>
    <w:rsid w:val="00AA0C6B"/>
    <w:rsid w:val="00AA113B"/>
    <w:rsid w:val="00AA1339"/>
    <w:rsid w:val="00AA14AE"/>
    <w:rsid w:val="00AA179B"/>
    <w:rsid w:val="00AA17EF"/>
    <w:rsid w:val="00AA1819"/>
    <w:rsid w:val="00AA1867"/>
    <w:rsid w:val="00AA19EC"/>
    <w:rsid w:val="00AA1A5F"/>
    <w:rsid w:val="00AA1C73"/>
    <w:rsid w:val="00AA1EAC"/>
    <w:rsid w:val="00AA20C8"/>
    <w:rsid w:val="00AA222C"/>
    <w:rsid w:val="00AA23AF"/>
    <w:rsid w:val="00AA252A"/>
    <w:rsid w:val="00AA27D1"/>
    <w:rsid w:val="00AA2890"/>
    <w:rsid w:val="00AA28B5"/>
    <w:rsid w:val="00AA2B08"/>
    <w:rsid w:val="00AA2D9C"/>
    <w:rsid w:val="00AA2E30"/>
    <w:rsid w:val="00AA321D"/>
    <w:rsid w:val="00AA3429"/>
    <w:rsid w:val="00AA36A4"/>
    <w:rsid w:val="00AA376C"/>
    <w:rsid w:val="00AA3A47"/>
    <w:rsid w:val="00AA3AAA"/>
    <w:rsid w:val="00AA3AEC"/>
    <w:rsid w:val="00AA3B5D"/>
    <w:rsid w:val="00AA3C53"/>
    <w:rsid w:val="00AA3DF5"/>
    <w:rsid w:val="00AA3F90"/>
    <w:rsid w:val="00AA4042"/>
    <w:rsid w:val="00AA416A"/>
    <w:rsid w:val="00AA42A7"/>
    <w:rsid w:val="00AA44B7"/>
    <w:rsid w:val="00AA4748"/>
    <w:rsid w:val="00AA48CE"/>
    <w:rsid w:val="00AA4CD4"/>
    <w:rsid w:val="00AA4FF7"/>
    <w:rsid w:val="00AA5013"/>
    <w:rsid w:val="00AA523A"/>
    <w:rsid w:val="00AA5319"/>
    <w:rsid w:val="00AA54F0"/>
    <w:rsid w:val="00AA56E5"/>
    <w:rsid w:val="00AA5A8D"/>
    <w:rsid w:val="00AA5D8A"/>
    <w:rsid w:val="00AA5EA7"/>
    <w:rsid w:val="00AA6524"/>
    <w:rsid w:val="00AA6776"/>
    <w:rsid w:val="00AA67B4"/>
    <w:rsid w:val="00AA696A"/>
    <w:rsid w:val="00AA6BC4"/>
    <w:rsid w:val="00AA6E97"/>
    <w:rsid w:val="00AA7057"/>
    <w:rsid w:val="00AA706F"/>
    <w:rsid w:val="00AA71FC"/>
    <w:rsid w:val="00AA7399"/>
    <w:rsid w:val="00AA795F"/>
    <w:rsid w:val="00AA797B"/>
    <w:rsid w:val="00AA7B66"/>
    <w:rsid w:val="00AA7BA1"/>
    <w:rsid w:val="00AA7D69"/>
    <w:rsid w:val="00AA7EC6"/>
    <w:rsid w:val="00AA7FD1"/>
    <w:rsid w:val="00AB028A"/>
    <w:rsid w:val="00AB045F"/>
    <w:rsid w:val="00AB0585"/>
    <w:rsid w:val="00AB0720"/>
    <w:rsid w:val="00AB0723"/>
    <w:rsid w:val="00AB073C"/>
    <w:rsid w:val="00AB0C86"/>
    <w:rsid w:val="00AB11B3"/>
    <w:rsid w:val="00AB11FF"/>
    <w:rsid w:val="00AB120D"/>
    <w:rsid w:val="00AB120F"/>
    <w:rsid w:val="00AB12A9"/>
    <w:rsid w:val="00AB1341"/>
    <w:rsid w:val="00AB1514"/>
    <w:rsid w:val="00AB160B"/>
    <w:rsid w:val="00AB164D"/>
    <w:rsid w:val="00AB16FE"/>
    <w:rsid w:val="00AB17ED"/>
    <w:rsid w:val="00AB182B"/>
    <w:rsid w:val="00AB1B96"/>
    <w:rsid w:val="00AB1B9C"/>
    <w:rsid w:val="00AB1E40"/>
    <w:rsid w:val="00AB1EE9"/>
    <w:rsid w:val="00AB2411"/>
    <w:rsid w:val="00AB2517"/>
    <w:rsid w:val="00AB2811"/>
    <w:rsid w:val="00AB2BCA"/>
    <w:rsid w:val="00AB2C1B"/>
    <w:rsid w:val="00AB2DE2"/>
    <w:rsid w:val="00AB2EDC"/>
    <w:rsid w:val="00AB3194"/>
    <w:rsid w:val="00AB362F"/>
    <w:rsid w:val="00AB3A11"/>
    <w:rsid w:val="00AB3BE2"/>
    <w:rsid w:val="00AB3D39"/>
    <w:rsid w:val="00AB3D91"/>
    <w:rsid w:val="00AB3E00"/>
    <w:rsid w:val="00AB409C"/>
    <w:rsid w:val="00AB41C8"/>
    <w:rsid w:val="00AB4501"/>
    <w:rsid w:val="00AB4720"/>
    <w:rsid w:val="00AB4829"/>
    <w:rsid w:val="00AB49FF"/>
    <w:rsid w:val="00AB4A6D"/>
    <w:rsid w:val="00AB538C"/>
    <w:rsid w:val="00AB5468"/>
    <w:rsid w:val="00AB551F"/>
    <w:rsid w:val="00AB55AF"/>
    <w:rsid w:val="00AB5686"/>
    <w:rsid w:val="00AB5766"/>
    <w:rsid w:val="00AB57E2"/>
    <w:rsid w:val="00AB5851"/>
    <w:rsid w:val="00AB5888"/>
    <w:rsid w:val="00AB5B86"/>
    <w:rsid w:val="00AB5C6A"/>
    <w:rsid w:val="00AB5DA6"/>
    <w:rsid w:val="00AB618E"/>
    <w:rsid w:val="00AB61C7"/>
    <w:rsid w:val="00AB6247"/>
    <w:rsid w:val="00AB62FE"/>
    <w:rsid w:val="00AB65A1"/>
    <w:rsid w:val="00AB65CF"/>
    <w:rsid w:val="00AB65E7"/>
    <w:rsid w:val="00AB6D4C"/>
    <w:rsid w:val="00AB72C2"/>
    <w:rsid w:val="00AB72F4"/>
    <w:rsid w:val="00AB7B02"/>
    <w:rsid w:val="00AB7FE9"/>
    <w:rsid w:val="00AC00DD"/>
    <w:rsid w:val="00AC028E"/>
    <w:rsid w:val="00AC07EE"/>
    <w:rsid w:val="00AC0E2D"/>
    <w:rsid w:val="00AC0FE4"/>
    <w:rsid w:val="00AC10EA"/>
    <w:rsid w:val="00AC1101"/>
    <w:rsid w:val="00AC141D"/>
    <w:rsid w:val="00AC163F"/>
    <w:rsid w:val="00AC1767"/>
    <w:rsid w:val="00AC1AA2"/>
    <w:rsid w:val="00AC1D5F"/>
    <w:rsid w:val="00AC1E2A"/>
    <w:rsid w:val="00AC1E79"/>
    <w:rsid w:val="00AC1F2D"/>
    <w:rsid w:val="00AC23B9"/>
    <w:rsid w:val="00AC2881"/>
    <w:rsid w:val="00AC2B4D"/>
    <w:rsid w:val="00AC2D9C"/>
    <w:rsid w:val="00AC2EC3"/>
    <w:rsid w:val="00AC2F98"/>
    <w:rsid w:val="00AC3214"/>
    <w:rsid w:val="00AC32A4"/>
    <w:rsid w:val="00AC33BE"/>
    <w:rsid w:val="00AC3562"/>
    <w:rsid w:val="00AC3595"/>
    <w:rsid w:val="00AC3651"/>
    <w:rsid w:val="00AC3758"/>
    <w:rsid w:val="00AC3856"/>
    <w:rsid w:val="00AC3894"/>
    <w:rsid w:val="00AC3B27"/>
    <w:rsid w:val="00AC3B2E"/>
    <w:rsid w:val="00AC3DC5"/>
    <w:rsid w:val="00AC3EB0"/>
    <w:rsid w:val="00AC40D9"/>
    <w:rsid w:val="00AC4697"/>
    <w:rsid w:val="00AC4784"/>
    <w:rsid w:val="00AC4E1F"/>
    <w:rsid w:val="00AC4E59"/>
    <w:rsid w:val="00AC5103"/>
    <w:rsid w:val="00AC54AF"/>
    <w:rsid w:val="00AC57E4"/>
    <w:rsid w:val="00AC595B"/>
    <w:rsid w:val="00AC59DD"/>
    <w:rsid w:val="00AC5B66"/>
    <w:rsid w:val="00AC5BC0"/>
    <w:rsid w:val="00AC5BEF"/>
    <w:rsid w:val="00AC5E22"/>
    <w:rsid w:val="00AC5E8D"/>
    <w:rsid w:val="00AC5FBD"/>
    <w:rsid w:val="00AC62EA"/>
    <w:rsid w:val="00AC64B2"/>
    <w:rsid w:val="00AC6542"/>
    <w:rsid w:val="00AC6627"/>
    <w:rsid w:val="00AC674F"/>
    <w:rsid w:val="00AC6CA7"/>
    <w:rsid w:val="00AC6DB5"/>
    <w:rsid w:val="00AC6E2D"/>
    <w:rsid w:val="00AC6F11"/>
    <w:rsid w:val="00AC6FF3"/>
    <w:rsid w:val="00AC71DA"/>
    <w:rsid w:val="00AC7C22"/>
    <w:rsid w:val="00AC7FC8"/>
    <w:rsid w:val="00AC7FC9"/>
    <w:rsid w:val="00AD0185"/>
    <w:rsid w:val="00AD0211"/>
    <w:rsid w:val="00AD0575"/>
    <w:rsid w:val="00AD11FC"/>
    <w:rsid w:val="00AD1231"/>
    <w:rsid w:val="00AD123D"/>
    <w:rsid w:val="00AD1330"/>
    <w:rsid w:val="00AD17B6"/>
    <w:rsid w:val="00AD18C7"/>
    <w:rsid w:val="00AD1AFD"/>
    <w:rsid w:val="00AD1B0B"/>
    <w:rsid w:val="00AD1F16"/>
    <w:rsid w:val="00AD204F"/>
    <w:rsid w:val="00AD21FB"/>
    <w:rsid w:val="00AD22AE"/>
    <w:rsid w:val="00AD26B2"/>
    <w:rsid w:val="00AD29FE"/>
    <w:rsid w:val="00AD2A28"/>
    <w:rsid w:val="00AD2A94"/>
    <w:rsid w:val="00AD2C3E"/>
    <w:rsid w:val="00AD3349"/>
    <w:rsid w:val="00AD339D"/>
    <w:rsid w:val="00AD3535"/>
    <w:rsid w:val="00AD3A9D"/>
    <w:rsid w:val="00AD3B94"/>
    <w:rsid w:val="00AD3BBB"/>
    <w:rsid w:val="00AD3FE3"/>
    <w:rsid w:val="00AD414F"/>
    <w:rsid w:val="00AD4275"/>
    <w:rsid w:val="00AD45C0"/>
    <w:rsid w:val="00AD49A0"/>
    <w:rsid w:val="00AD4A2D"/>
    <w:rsid w:val="00AD4B5C"/>
    <w:rsid w:val="00AD4C1C"/>
    <w:rsid w:val="00AD4D88"/>
    <w:rsid w:val="00AD4F25"/>
    <w:rsid w:val="00AD5022"/>
    <w:rsid w:val="00AD50A4"/>
    <w:rsid w:val="00AD52EE"/>
    <w:rsid w:val="00AD5416"/>
    <w:rsid w:val="00AD5926"/>
    <w:rsid w:val="00AD5951"/>
    <w:rsid w:val="00AD5990"/>
    <w:rsid w:val="00AD5B4C"/>
    <w:rsid w:val="00AD5C18"/>
    <w:rsid w:val="00AD5FD2"/>
    <w:rsid w:val="00AD60BA"/>
    <w:rsid w:val="00AD63EA"/>
    <w:rsid w:val="00AD6498"/>
    <w:rsid w:val="00AD683E"/>
    <w:rsid w:val="00AD6C00"/>
    <w:rsid w:val="00AD6E51"/>
    <w:rsid w:val="00AD6F2D"/>
    <w:rsid w:val="00AD6F6A"/>
    <w:rsid w:val="00AD6F7F"/>
    <w:rsid w:val="00AD6FC2"/>
    <w:rsid w:val="00AD7014"/>
    <w:rsid w:val="00AD7345"/>
    <w:rsid w:val="00AD7464"/>
    <w:rsid w:val="00AD776F"/>
    <w:rsid w:val="00AD7960"/>
    <w:rsid w:val="00AD7978"/>
    <w:rsid w:val="00AD7A44"/>
    <w:rsid w:val="00AD7AEB"/>
    <w:rsid w:val="00AD7CF6"/>
    <w:rsid w:val="00AD7DB2"/>
    <w:rsid w:val="00AD7E0C"/>
    <w:rsid w:val="00AE0200"/>
    <w:rsid w:val="00AE04CC"/>
    <w:rsid w:val="00AE04DE"/>
    <w:rsid w:val="00AE06B4"/>
    <w:rsid w:val="00AE0942"/>
    <w:rsid w:val="00AE0A3E"/>
    <w:rsid w:val="00AE0E6B"/>
    <w:rsid w:val="00AE0F0D"/>
    <w:rsid w:val="00AE14F6"/>
    <w:rsid w:val="00AE15B0"/>
    <w:rsid w:val="00AE178D"/>
    <w:rsid w:val="00AE2280"/>
    <w:rsid w:val="00AE22FC"/>
    <w:rsid w:val="00AE2390"/>
    <w:rsid w:val="00AE23B9"/>
    <w:rsid w:val="00AE258C"/>
    <w:rsid w:val="00AE2622"/>
    <w:rsid w:val="00AE2628"/>
    <w:rsid w:val="00AE266D"/>
    <w:rsid w:val="00AE2717"/>
    <w:rsid w:val="00AE2D89"/>
    <w:rsid w:val="00AE3286"/>
    <w:rsid w:val="00AE3AED"/>
    <w:rsid w:val="00AE3D47"/>
    <w:rsid w:val="00AE3D80"/>
    <w:rsid w:val="00AE3E4E"/>
    <w:rsid w:val="00AE3EF4"/>
    <w:rsid w:val="00AE3F94"/>
    <w:rsid w:val="00AE407E"/>
    <w:rsid w:val="00AE40A2"/>
    <w:rsid w:val="00AE422D"/>
    <w:rsid w:val="00AE439B"/>
    <w:rsid w:val="00AE43DC"/>
    <w:rsid w:val="00AE4426"/>
    <w:rsid w:val="00AE46D8"/>
    <w:rsid w:val="00AE479A"/>
    <w:rsid w:val="00AE479E"/>
    <w:rsid w:val="00AE4844"/>
    <w:rsid w:val="00AE498F"/>
    <w:rsid w:val="00AE4A0B"/>
    <w:rsid w:val="00AE5095"/>
    <w:rsid w:val="00AE523F"/>
    <w:rsid w:val="00AE5342"/>
    <w:rsid w:val="00AE53AB"/>
    <w:rsid w:val="00AE55C2"/>
    <w:rsid w:val="00AE5712"/>
    <w:rsid w:val="00AE5759"/>
    <w:rsid w:val="00AE579A"/>
    <w:rsid w:val="00AE57C4"/>
    <w:rsid w:val="00AE5892"/>
    <w:rsid w:val="00AE58CF"/>
    <w:rsid w:val="00AE5A24"/>
    <w:rsid w:val="00AE5B32"/>
    <w:rsid w:val="00AE5CB7"/>
    <w:rsid w:val="00AE5D9D"/>
    <w:rsid w:val="00AE6083"/>
    <w:rsid w:val="00AE6252"/>
    <w:rsid w:val="00AE6398"/>
    <w:rsid w:val="00AE672A"/>
    <w:rsid w:val="00AE6BBB"/>
    <w:rsid w:val="00AE70EB"/>
    <w:rsid w:val="00AE762E"/>
    <w:rsid w:val="00AE7719"/>
    <w:rsid w:val="00AE79A2"/>
    <w:rsid w:val="00AE7C41"/>
    <w:rsid w:val="00AE7CC2"/>
    <w:rsid w:val="00AE7CE9"/>
    <w:rsid w:val="00AE7EC8"/>
    <w:rsid w:val="00AF009A"/>
    <w:rsid w:val="00AF03AB"/>
    <w:rsid w:val="00AF054B"/>
    <w:rsid w:val="00AF058F"/>
    <w:rsid w:val="00AF05DC"/>
    <w:rsid w:val="00AF088C"/>
    <w:rsid w:val="00AF09BA"/>
    <w:rsid w:val="00AF09D4"/>
    <w:rsid w:val="00AF0AD8"/>
    <w:rsid w:val="00AF1032"/>
    <w:rsid w:val="00AF104F"/>
    <w:rsid w:val="00AF1093"/>
    <w:rsid w:val="00AF13B6"/>
    <w:rsid w:val="00AF1472"/>
    <w:rsid w:val="00AF1B57"/>
    <w:rsid w:val="00AF1E67"/>
    <w:rsid w:val="00AF20CB"/>
    <w:rsid w:val="00AF2251"/>
    <w:rsid w:val="00AF233E"/>
    <w:rsid w:val="00AF2436"/>
    <w:rsid w:val="00AF27F7"/>
    <w:rsid w:val="00AF2A65"/>
    <w:rsid w:val="00AF3161"/>
    <w:rsid w:val="00AF321F"/>
    <w:rsid w:val="00AF32A2"/>
    <w:rsid w:val="00AF38B3"/>
    <w:rsid w:val="00AF399C"/>
    <w:rsid w:val="00AF3BE5"/>
    <w:rsid w:val="00AF3C42"/>
    <w:rsid w:val="00AF3F4F"/>
    <w:rsid w:val="00AF3F90"/>
    <w:rsid w:val="00AF4198"/>
    <w:rsid w:val="00AF41AD"/>
    <w:rsid w:val="00AF430F"/>
    <w:rsid w:val="00AF4A3F"/>
    <w:rsid w:val="00AF4C98"/>
    <w:rsid w:val="00AF4D33"/>
    <w:rsid w:val="00AF4D5C"/>
    <w:rsid w:val="00AF4DE2"/>
    <w:rsid w:val="00AF4F6A"/>
    <w:rsid w:val="00AF55E4"/>
    <w:rsid w:val="00AF5698"/>
    <w:rsid w:val="00AF573C"/>
    <w:rsid w:val="00AF580B"/>
    <w:rsid w:val="00AF598A"/>
    <w:rsid w:val="00AF5998"/>
    <w:rsid w:val="00AF5B9A"/>
    <w:rsid w:val="00AF5CBA"/>
    <w:rsid w:val="00AF5E70"/>
    <w:rsid w:val="00AF6048"/>
    <w:rsid w:val="00AF62B0"/>
    <w:rsid w:val="00AF6304"/>
    <w:rsid w:val="00AF6309"/>
    <w:rsid w:val="00AF6378"/>
    <w:rsid w:val="00AF6519"/>
    <w:rsid w:val="00AF657D"/>
    <w:rsid w:val="00AF68DD"/>
    <w:rsid w:val="00AF69A8"/>
    <w:rsid w:val="00AF6A83"/>
    <w:rsid w:val="00AF6E3E"/>
    <w:rsid w:val="00AF6F23"/>
    <w:rsid w:val="00AF750F"/>
    <w:rsid w:val="00AF7945"/>
    <w:rsid w:val="00AF79DD"/>
    <w:rsid w:val="00AF7ABF"/>
    <w:rsid w:val="00AF7CED"/>
    <w:rsid w:val="00AF7D2F"/>
    <w:rsid w:val="00AF7E94"/>
    <w:rsid w:val="00AF7FD7"/>
    <w:rsid w:val="00B000C7"/>
    <w:rsid w:val="00B00173"/>
    <w:rsid w:val="00B003ED"/>
    <w:rsid w:val="00B00731"/>
    <w:rsid w:val="00B0084B"/>
    <w:rsid w:val="00B009D6"/>
    <w:rsid w:val="00B00B76"/>
    <w:rsid w:val="00B00D4C"/>
    <w:rsid w:val="00B00DA4"/>
    <w:rsid w:val="00B00E62"/>
    <w:rsid w:val="00B00F94"/>
    <w:rsid w:val="00B015E0"/>
    <w:rsid w:val="00B018A1"/>
    <w:rsid w:val="00B01970"/>
    <w:rsid w:val="00B01B4C"/>
    <w:rsid w:val="00B01BD0"/>
    <w:rsid w:val="00B01D2A"/>
    <w:rsid w:val="00B0259F"/>
    <w:rsid w:val="00B025B2"/>
    <w:rsid w:val="00B0276E"/>
    <w:rsid w:val="00B02931"/>
    <w:rsid w:val="00B02A6A"/>
    <w:rsid w:val="00B02D3B"/>
    <w:rsid w:val="00B02D84"/>
    <w:rsid w:val="00B02DD8"/>
    <w:rsid w:val="00B0338A"/>
    <w:rsid w:val="00B033A3"/>
    <w:rsid w:val="00B03486"/>
    <w:rsid w:val="00B0350C"/>
    <w:rsid w:val="00B038D5"/>
    <w:rsid w:val="00B038DF"/>
    <w:rsid w:val="00B043F6"/>
    <w:rsid w:val="00B04411"/>
    <w:rsid w:val="00B04521"/>
    <w:rsid w:val="00B0477E"/>
    <w:rsid w:val="00B04782"/>
    <w:rsid w:val="00B04DC7"/>
    <w:rsid w:val="00B04DD7"/>
    <w:rsid w:val="00B05166"/>
    <w:rsid w:val="00B0531E"/>
    <w:rsid w:val="00B05454"/>
    <w:rsid w:val="00B05474"/>
    <w:rsid w:val="00B054C8"/>
    <w:rsid w:val="00B05917"/>
    <w:rsid w:val="00B059CC"/>
    <w:rsid w:val="00B059DF"/>
    <w:rsid w:val="00B05A08"/>
    <w:rsid w:val="00B05A09"/>
    <w:rsid w:val="00B05A23"/>
    <w:rsid w:val="00B05DBD"/>
    <w:rsid w:val="00B05F60"/>
    <w:rsid w:val="00B0601D"/>
    <w:rsid w:val="00B06329"/>
    <w:rsid w:val="00B0639B"/>
    <w:rsid w:val="00B0656D"/>
    <w:rsid w:val="00B0658D"/>
    <w:rsid w:val="00B066BF"/>
    <w:rsid w:val="00B06815"/>
    <w:rsid w:val="00B06C8C"/>
    <w:rsid w:val="00B06F23"/>
    <w:rsid w:val="00B071ED"/>
    <w:rsid w:val="00B0759F"/>
    <w:rsid w:val="00B078CC"/>
    <w:rsid w:val="00B0791E"/>
    <w:rsid w:val="00B079CF"/>
    <w:rsid w:val="00B07A38"/>
    <w:rsid w:val="00B07B96"/>
    <w:rsid w:val="00B07CC7"/>
    <w:rsid w:val="00B07F44"/>
    <w:rsid w:val="00B07F8A"/>
    <w:rsid w:val="00B1013A"/>
    <w:rsid w:val="00B10345"/>
    <w:rsid w:val="00B10582"/>
    <w:rsid w:val="00B1060F"/>
    <w:rsid w:val="00B106FE"/>
    <w:rsid w:val="00B10C4A"/>
    <w:rsid w:val="00B10E19"/>
    <w:rsid w:val="00B10ECF"/>
    <w:rsid w:val="00B10F19"/>
    <w:rsid w:val="00B111D7"/>
    <w:rsid w:val="00B11344"/>
    <w:rsid w:val="00B115D4"/>
    <w:rsid w:val="00B11605"/>
    <w:rsid w:val="00B11672"/>
    <w:rsid w:val="00B11744"/>
    <w:rsid w:val="00B11AD2"/>
    <w:rsid w:val="00B11E71"/>
    <w:rsid w:val="00B1249B"/>
    <w:rsid w:val="00B12529"/>
    <w:rsid w:val="00B1257E"/>
    <w:rsid w:val="00B12767"/>
    <w:rsid w:val="00B128C5"/>
    <w:rsid w:val="00B1296E"/>
    <w:rsid w:val="00B12B97"/>
    <w:rsid w:val="00B12CE5"/>
    <w:rsid w:val="00B12D1E"/>
    <w:rsid w:val="00B131FF"/>
    <w:rsid w:val="00B132CE"/>
    <w:rsid w:val="00B134C2"/>
    <w:rsid w:val="00B13619"/>
    <w:rsid w:val="00B13696"/>
    <w:rsid w:val="00B1399A"/>
    <w:rsid w:val="00B13A99"/>
    <w:rsid w:val="00B13B0B"/>
    <w:rsid w:val="00B13C4C"/>
    <w:rsid w:val="00B13FF2"/>
    <w:rsid w:val="00B14079"/>
    <w:rsid w:val="00B143F1"/>
    <w:rsid w:val="00B144E8"/>
    <w:rsid w:val="00B14720"/>
    <w:rsid w:val="00B14C0F"/>
    <w:rsid w:val="00B14F9A"/>
    <w:rsid w:val="00B150B8"/>
    <w:rsid w:val="00B15483"/>
    <w:rsid w:val="00B1589F"/>
    <w:rsid w:val="00B15C0E"/>
    <w:rsid w:val="00B15DBE"/>
    <w:rsid w:val="00B15EDE"/>
    <w:rsid w:val="00B15F06"/>
    <w:rsid w:val="00B162CE"/>
    <w:rsid w:val="00B1691C"/>
    <w:rsid w:val="00B1692B"/>
    <w:rsid w:val="00B16DCA"/>
    <w:rsid w:val="00B16EDD"/>
    <w:rsid w:val="00B16F4C"/>
    <w:rsid w:val="00B17119"/>
    <w:rsid w:val="00B1729D"/>
    <w:rsid w:val="00B173C4"/>
    <w:rsid w:val="00B17436"/>
    <w:rsid w:val="00B178FC"/>
    <w:rsid w:val="00B17A92"/>
    <w:rsid w:val="00B17F8D"/>
    <w:rsid w:val="00B208A4"/>
    <w:rsid w:val="00B20D28"/>
    <w:rsid w:val="00B20D39"/>
    <w:rsid w:val="00B20F18"/>
    <w:rsid w:val="00B2132C"/>
    <w:rsid w:val="00B21512"/>
    <w:rsid w:val="00B217B1"/>
    <w:rsid w:val="00B2221D"/>
    <w:rsid w:val="00B22256"/>
    <w:rsid w:val="00B2242E"/>
    <w:rsid w:val="00B225B4"/>
    <w:rsid w:val="00B2260A"/>
    <w:rsid w:val="00B2267D"/>
    <w:rsid w:val="00B228EE"/>
    <w:rsid w:val="00B22A11"/>
    <w:rsid w:val="00B22A3D"/>
    <w:rsid w:val="00B22B3A"/>
    <w:rsid w:val="00B22EAE"/>
    <w:rsid w:val="00B22EFC"/>
    <w:rsid w:val="00B2338F"/>
    <w:rsid w:val="00B233A0"/>
    <w:rsid w:val="00B23514"/>
    <w:rsid w:val="00B237EF"/>
    <w:rsid w:val="00B23801"/>
    <w:rsid w:val="00B238EE"/>
    <w:rsid w:val="00B238F3"/>
    <w:rsid w:val="00B23909"/>
    <w:rsid w:val="00B2394A"/>
    <w:rsid w:val="00B23D3C"/>
    <w:rsid w:val="00B24519"/>
    <w:rsid w:val="00B24698"/>
    <w:rsid w:val="00B246DB"/>
    <w:rsid w:val="00B246F2"/>
    <w:rsid w:val="00B249E5"/>
    <w:rsid w:val="00B24A74"/>
    <w:rsid w:val="00B24D46"/>
    <w:rsid w:val="00B24E91"/>
    <w:rsid w:val="00B25470"/>
    <w:rsid w:val="00B2555F"/>
    <w:rsid w:val="00B2585E"/>
    <w:rsid w:val="00B25BE3"/>
    <w:rsid w:val="00B25BFE"/>
    <w:rsid w:val="00B26028"/>
    <w:rsid w:val="00B26672"/>
    <w:rsid w:val="00B26783"/>
    <w:rsid w:val="00B26848"/>
    <w:rsid w:val="00B26955"/>
    <w:rsid w:val="00B26AD6"/>
    <w:rsid w:val="00B26B58"/>
    <w:rsid w:val="00B26EF8"/>
    <w:rsid w:val="00B270C9"/>
    <w:rsid w:val="00B27171"/>
    <w:rsid w:val="00B2748A"/>
    <w:rsid w:val="00B2769E"/>
    <w:rsid w:val="00B2775C"/>
    <w:rsid w:val="00B27781"/>
    <w:rsid w:val="00B27878"/>
    <w:rsid w:val="00B27994"/>
    <w:rsid w:val="00B27D10"/>
    <w:rsid w:val="00B27EDA"/>
    <w:rsid w:val="00B27FF2"/>
    <w:rsid w:val="00B3050F"/>
    <w:rsid w:val="00B30530"/>
    <w:rsid w:val="00B3056A"/>
    <w:rsid w:val="00B30702"/>
    <w:rsid w:val="00B30824"/>
    <w:rsid w:val="00B30968"/>
    <w:rsid w:val="00B30DA8"/>
    <w:rsid w:val="00B30EF7"/>
    <w:rsid w:val="00B31095"/>
    <w:rsid w:val="00B310D4"/>
    <w:rsid w:val="00B31138"/>
    <w:rsid w:val="00B3148C"/>
    <w:rsid w:val="00B31490"/>
    <w:rsid w:val="00B317D9"/>
    <w:rsid w:val="00B3189D"/>
    <w:rsid w:val="00B319E0"/>
    <w:rsid w:val="00B31A49"/>
    <w:rsid w:val="00B31A88"/>
    <w:rsid w:val="00B31C0E"/>
    <w:rsid w:val="00B31C73"/>
    <w:rsid w:val="00B32243"/>
    <w:rsid w:val="00B3233A"/>
    <w:rsid w:val="00B3236A"/>
    <w:rsid w:val="00B32578"/>
    <w:rsid w:val="00B3259F"/>
    <w:rsid w:val="00B32750"/>
    <w:rsid w:val="00B328C1"/>
    <w:rsid w:val="00B33307"/>
    <w:rsid w:val="00B33A1D"/>
    <w:rsid w:val="00B33ADA"/>
    <w:rsid w:val="00B33E12"/>
    <w:rsid w:val="00B33EDD"/>
    <w:rsid w:val="00B34024"/>
    <w:rsid w:val="00B34404"/>
    <w:rsid w:val="00B34471"/>
    <w:rsid w:val="00B346A8"/>
    <w:rsid w:val="00B34774"/>
    <w:rsid w:val="00B348B8"/>
    <w:rsid w:val="00B348C7"/>
    <w:rsid w:val="00B349BC"/>
    <w:rsid w:val="00B34EAA"/>
    <w:rsid w:val="00B35201"/>
    <w:rsid w:val="00B35420"/>
    <w:rsid w:val="00B35764"/>
    <w:rsid w:val="00B35915"/>
    <w:rsid w:val="00B35C8C"/>
    <w:rsid w:val="00B35D15"/>
    <w:rsid w:val="00B35E10"/>
    <w:rsid w:val="00B35EBC"/>
    <w:rsid w:val="00B35EC6"/>
    <w:rsid w:val="00B35F4D"/>
    <w:rsid w:val="00B35F69"/>
    <w:rsid w:val="00B36178"/>
    <w:rsid w:val="00B361D7"/>
    <w:rsid w:val="00B36260"/>
    <w:rsid w:val="00B365D4"/>
    <w:rsid w:val="00B3692B"/>
    <w:rsid w:val="00B36C32"/>
    <w:rsid w:val="00B36CD3"/>
    <w:rsid w:val="00B36E80"/>
    <w:rsid w:val="00B36EEA"/>
    <w:rsid w:val="00B3708F"/>
    <w:rsid w:val="00B372B2"/>
    <w:rsid w:val="00B376D0"/>
    <w:rsid w:val="00B37B82"/>
    <w:rsid w:val="00B37B8E"/>
    <w:rsid w:val="00B37F54"/>
    <w:rsid w:val="00B37FBD"/>
    <w:rsid w:val="00B40335"/>
    <w:rsid w:val="00B404C6"/>
    <w:rsid w:val="00B4051C"/>
    <w:rsid w:val="00B4065B"/>
    <w:rsid w:val="00B40AD2"/>
    <w:rsid w:val="00B40AF4"/>
    <w:rsid w:val="00B40F4A"/>
    <w:rsid w:val="00B410B0"/>
    <w:rsid w:val="00B41384"/>
    <w:rsid w:val="00B41458"/>
    <w:rsid w:val="00B41826"/>
    <w:rsid w:val="00B41956"/>
    <w:rsid w:val="00B41A44"/>
    <w:rsid w:val="00B41D1D"/>
    <w:rsid w:val="00B41D5D"/>
    <w:rsid w:val="00B41F09"/>
    <w:rsid w:val="00B42085"/>
    <w:rsid w:val="00B42245"/>
    <w:rsid w:val="00B4231B"/>
    <w:rsid w:val="00B42586"/>
    <w:rsid w:val="00B427A5"/>
    <w:rsid w:val="00B42E77"/>
    <w:rsid w:val="00B433FE"/>
    <w:rsid w:val="00B436FB"/>
    <w:rsid w:val="00B439EE"/>
    <w:rsid w:val="00B43DE9"/>
    <w:rsid w:val="00B43F30"/>
    <w:rsid w:val="00B442F7"/>
    <w:rsid w:val="00B44CFE"/>
    <w:rsid w:val="00B44DA5"/>
    <w:rsid w:val="00B452F8"/>
    <w:rsid w:val="00B45328"/>
    <w:rsid w:val="00B45576"/>
    <w:rsid w:val="00B45619"/>
    <w:rsid w:val="00B458E9"/>
    <w:rsid w:val="00B45AD8"/>
    <w:rsid w:val="00B4608F"/>
    <w:rsid w:val="00B461C3"/>
    <w:rsid w:val="00B46330"/>
    <w:rsid w:val="00B463F6"/>
    <w:rsid w:val="00B4655F"/>
    <w:rsid w:val="00B46B88"/>
    <w:rsid w:val="00B46B95"/>
    <w:rsid w:val="00B47060"/>
    <w:rsid w:val="00B471DC"/>
    <w:rsid w:val="00B478DE"/>
    <w:rsid w:val="00B47934"/>
    <w:rsid w:val="00B47B02"/>
    <w:rsid w:val="00B47B6E"/>
    <w:rsid w:val="00B47BEB"/>
    <w:rsid w:val="00B47F62"/>
    <w:rsid w:val="00B50182"/>
    <w:rsid w:val="00B501B3"/>
    <w:rsid w:val="00B505BF"/>
    <w:rsid w:val="00B5096B"/>
    <w:rsid w:val="00B50AF9"/>
    <w:rsid w:val="00B50D4B"/>
    <w:rsid w:val="00B50D7C"/>
    <w:rsid w:val="00B50F13"/>
    <w:rsid w:val="00B50FFF"/>
    <w:rsid w:val="00B513D3"/>
    <w:rsid w:val="00B515FF"/>
    <w:rsid w:val="00B5190D"/>
    <w:rsid w:val="00B519D2"/>
    <w:rsid w:val="00B51B66"/>
    <w:rsid w:val="00B51D8B"/>
    <w:rsid w:val="00B51FDC"/>
    <w:rsid w:val="00B52132"/>
    <w:rsid w:val="00B5238F"/>
    <w:rsid w:val="00B52437"/>
    <w:rsid w:val="00B525FA"/>
    <w:rsid w:val="00B526C4"/>
    <w:rsid w:val="00B5270B"/>
    <w:rsid w:val="00B52AD3"/>
    <w:rsid w:val="00B52CB4"/>
    <w:rsid w:val="00B52DE7"/>
    <w:rsid w:val="00B52E8F"/>
    <w:rsid w:val="00B53137"/>
    <w:rsid w:val="00B531E8"/>
    <w:rsid w:val="00B533AD"/>
    <w:rsid w:val="00B533C3"/>
    <w:rsid w:val="00B537D9"/>
    <w:rsid w:val="00B5380B"/>
    <w:rsid w:val="00B539FC"/>
    <w:rsid w:val="00B53C5B"/>
    <w:rsid w:val="00B53CAF"/>
    <w:rsid w:val="00B53D45"/>
    <w:rsid w:val="00B53E9D"/>
    <w:rsid w:val="00B53F68"/>
    <w:rsid w:val="00B540D8"/>
    <w:rsid w:val="00B541A9"/>
    <w:rsid w:val="00B544BB"/>
    <w:rsid w:val="00B54607"/>
    <w:rsid w:val="00B5471F"/>
    <w:rsid w:val="00B5485E"/>
    <w:rsid w:val="00B548F9"/>
    <w:rsid w:val="00B54912"/>
    <w:rsid w:val="00B54C70"/>
    <w:rsid w:val="00B54DE0"/>
    <w:rsid w:val="00B55011"/>
    <w:rsid w:val="00B55215"/>
    <w:rsid w:val="00B552A0"/>
    <w:rsid w:val="00B55343"/>
    <w:rsid w:val="00B55500"/>
    <w:rsid w:val="00B5570B"/>
    <w:rsid w:val="00B557B2"/>
    <w:rsid w:val="00B559D3"/>
    <w:rsid w:val="00B55D03"/>
    <w:rsid w:val="00B55DA0"/>
    <w:rsid w:val="00B55EB0"/>
    <w:rsid w:val="00B55FCA"/>
    <w:rsid w:val="00B5628A"/>
    <w:rsid w:val="00B562C1"/>
    <w:rsid w:val="00B5662A"/>
    <w:rsid w:val="00B568EB"/>
    <w:rsid w:val="00B56AF7"/>
    <w:rsid w:val="00B56B9F"/>
    <w:rsid w:val="00B570D3"/>
    <w:rsid w:val="00B570DA"/>
    <w:rsid w:val="00B571BA"/>
    <w:rsid w:val="00B574AF"/>
    <w:rsid w:val="00B57621"/>
    <w:rsid w:val="00B576CB"/>
    <w:rsid w:val="00B57731"/>
    <w:rsid w:val="00B57AE1"/>
    <w:rsid w:val="00B57B0B"/>
    <w:rsid w:val="00B57CEA"/>
    <w:rsid w:val="00B57F59"/>
    <w:rsid w:val="00B57F6B"/>
    <w:rsid w:val="00B57FC4"/>
    <w:rsid w:val="00B60167"/>
    <w:rsid w:val="00B603D3"/>
    <w:rsid w:val="00B60588"/>
    <w:rsid w:val="00B6065B"/>
    <w:rsid w:val="00B60A3F"/>
    <w:rsid w:val="00B60B6D"/>
    <w:rsid w:val="00B60B75"/>
    <w:rsid w:val="00B60CB6"/>
    <w:rsid w:val="00B60D43"/>
    <w:rsid w:val="00B617BE"/>
    <w:rsid w:val="00B61988"/>
    <w:rsid w:val="00B61F1F"/>
    <w:rsid w:val="00B62266"/>
    <w:rsid w:val="00B62287"/>
    <w:rsid w:val="00B62381"/>
    <w:rsid w:val="00B625A4"/>
    <w:rsid w:val="00B625AB"/>
    <w:rsid w:val="00B6262C"/>
    <w:rsid w:val="00B62A41"/>
    <w:rsid w:val="00B62C96"/>
    <w:rsid w:val="00B63542"/>
    <w:rsid w:val="00B6365C"/>
    <w:rsid w:val="00B639B4"/>
    <w:rsid w:val="00B63A91"/>
    <w:rsid w:val="00B63C37"/>
    <w:rsid w:val="00B63C89"/>
    <w:rsid w:val="00B63CC3"/>
    <w:rsid w:val="00B63D71"/>
    <w:rsid w:val="00B63E2A"/>
    <w:rsid w:val="00B63E6E"/>
    <w:rsid w:val="00B6422D"/>
    <w:rsid w:val="00B6467E"/>
    <w:rsid w:val="00B6522B"/>
    <w:rsid w:val="00B65C57"/>
    <w:rsid w:val="00B65C7A"/>
    <w:rsid w:val="00B65CA2"/>
    <w:rsid w:val="00B66326"/>
    <w:rsid w:val="00B663F2"/>
    <w:rsid w:val="00B66513"/>
    <w:rsid w:val="00B6652D"/>
    <w:rsid w:val="00B66661"/>
    <w:rsid w:val="00B66B39"/>
    <w:rsid w:val="00B66D7A"/>
    <w:rsid w:val="00B66F28"/>
    <w:rsid w:val="00B66F76"/>
    <w:rsid w:val="00B670EC"/>
    <w:rsid w:val="00B67275"/>
    <w:rsid w:val="00B67296"/>
    <w:rsid w:val="00B673B8"/>
    <w:rsid w:val="00B67868"/>
    <w:rsid w:val="00B678AF"/>
    <w:rsid w:val="00B67903"/>
    <w:rsid w:val="00B70083"/>
    <w:rsid w:val="00B700D7"/>
    <w:rsid w:val="00B7020C"/>
    <w:rsid w:val="00B7029E"/>
    <w:rsid w:val="00B705D7"/>
    <w:rsid w:val="00B706F9"/>
    <w:rsid w:val="00B7085D"/>
    <w:rsid w:val="00B708B9"/>
    <w:rsid w:val="00B70D28"/>
    <w:rsid w:val="00B70FC6"/>
    <w:rsid w:val="00B710FF"/>
    <w:rsid w:val="00B715AC"/>
    <w:rsid w:val="00B7183D"/>
    <w:rsid w:val="00B719D1"/>
    <w:rsid w:val="00B71A79"/>
    <w:rsid w:val="00B72199"/>
    <w:rsid w:val="00B722F6"/>
    <w:rsid w:val="00B72364"/>
    <w:rsid w:val="00B723C8"/>
    <w:rsid w:val="00B724DE"/>
    <w:rsid w:val="00B729D8"/>
    <w:rsid w:val="00B72BE9"/>
    <w:rsid w:val="00B72F48"/>
    <w:rsid w:val="00B736E4"/>
    <w:rsid w:val="00B73787"/>
    <w:rsid w:val="00B73821"/>
    <w:rsid w:val="00B73DDC"/>
    <w:rsid w:val="00B73DEB"/>
    <w:rsid w:val="00B73E4A"/>
    <w:rsid w:val="00B7429C"/>
    <w:rsid w:val="00B7444C"/>
    <w:rsid w:val="00B745FE"/>
    <w:rsid w:val="00B74A72"/>
    <w:rsid w:val="00B74CFE"/>
    <w:rsid w:val="00B74DFC"/>
    <w:rsid w:val="00B74E78"/>
    <w:rsid w:val="00B75073"/>
    <w:rsid w:val="00B75193"/>
    <w:rsid w:val="00B75220"/>
    <w:rsid w:val="00B75483"/>
    <w:rsid w:val="00B7560F"/>
    <w:rsid w:val="00B75847"/>
    <w:rsid w:val="00B75979"/>
    <w:rsid w:val="00B75F34"/>
    <w:rsid w:val="00B763B4"/>
    <w:rsid w:val="00B764FA"/>
    <w:rsid w:val="00B76570"/>
    <w:rsid w:val="00B765A9"/>
    <w:rsid w:val="00B76668"/>
    <w:rsid w:val="00B76723"/>
    <w:rsid w:val="00B7675D"/>
    <w:rsid w:val="00B769A9"/>
    <w:rsid w:val="00B76C05"/>
    <w:rsid w:val="00B76E38"/>
    <w:rsid w:val="00B76E8E"/>
    <w:rsid w:val="00B76EE3"/>
    <w:rsid w:val="00B76F33"/>
    <w:rsid w:val="00B770D0"/>
    <w:rsid w:val="00B773CF"/>
    <w:rsid w:val="00B777C4"/>
    <w:rsid w:val="00B77937"/>
    <w:rsid w:val="00B77EE3"/>
    <w:rsid w:val="00B77FBC"/>
    <w:rsid w:val="00B802A1"/>
    <w:rsid w:val="00B807ED"/>
    <w:rsid w:val="00B80AD1"/>
    <w:rsid w:val="00B80B59"/>
    <w:rsid w:val="00B80D00"/>
    <w:rsid w:val="00B8133B"/>
    <w:rsid w:val="00B815C8"/>
    <w:rsid w:val="00B820B8"/>
    <w:rsid w:val="00B826B7"/>
    <w:rsid w:val="00B8270A"/>
    <w:rsid w:val="00B828C2"/>
    <w:rsid w:val="00B82A1F"/>
    <w:rsid w:val="00B82B4B"/>
    <w:rsid w:val="00B82C83"/>
    <w:rsid w:val="00B82ED7"/>
    <w:rsid w:val="00B82F14"/>
    <w:rsid w:val="00B82FB1"/>
    <w:rsid w:val="00B83040"/>
    <w:rsid w:val="00B83160"/>
    <w:rsid w:val="00B833CC"/>
    <w:rsid w:val="00B838EF"/>
    <w:rsid w:val="00B839EB"/>
    <w:rsid w:val="00B83B60"/>
    <w:rsid w:val="00B83F9F"/>
    <w:rsid w:val="00B8404C"/>
    <w:rsid w:val="00B840B4"/>
    <w:rsid w:val="00B8458D"/>
    <w:rsid w:val="00B84798"/>
    <w:rsid w:val="00B84D70"/>
    <w:rsid w:val="00B84FD8"/>
    <w:rsid w:val="00B8544E"/>
    <w:rsid w:val="00B8553F"/>
    <w:rsid w:val="00B85D03"/>
    <w:rsid w:val="00B86381"/>
    <w:rsid w:val="00B86A69"/>
    <w:rsid w:val="00B87327"/>
    <w:rsid w:val="00B8746F"/>
    <w:rsid w:val="00B874F2"/>
    <w:rsid w:val="00B87529"/>
    <w:rsid w:val="00B87611"/>
    <w:rsid w:val="00B877E1"/>
    <w:rsid w:val="00B87D62"/>
    <w:rsid w:val="00B87E28"/>
    <w:rsid w:val="00B87F47"/>
    <w:rsid w:val="00B87FA5"/>
    <w:rsid w:val="00B900EB"/>
    <w:rsid w:val="00B9023A"/>
    <w:rsid w:val="00B902FE"/>
    <w:rsid w:val="00B90365"/>
    <w:rsid w:val="00B90683"/>
    <w:rsid w:val="00B9073D"/>
    <w:rsid w:val="00B90A03"/>
    <w:rsid w:val="00B90B09"/>
    <w:rsid w:val="00B90B18"/>
    <w:rsid w:val="00B90DF0"/>
    <w:rsid w:val="00B90F03"/>
    <w:rsid w:val="00B91151"/>
    <w:rsid w:val="00B913D6"/>
    <w:rsid w:val="00B914F7"/>
    <w:rsid w:val="00B91910"/>
    <w:rsid w:val="00B91A5A"/>
    <w:rsid w:val="00B91E97"/>
    <w:rsid w:val="00B91F83"/>
    <w:rsid w:val="00B920AD"/>
    <w:rsid w:val="00B921B7"/>
    <w:rsid w:val="00B92356"/>
    <w:rsid w:val="00B923FF"/>
    <w:rsid w:val="00B927A3"/>
    <w:rsid w:val="00B92CE2"/>
    <w:rsid w:val="00B92EA6"/>
    <w:rsid w:val="00B93072"/>
    <w:rsid w:val="00B937BB"/>
    <w:rsid w:val="00B937D6"/>
    <w:rsid w:val="00B93A1A"/>
    <w:rsid w:val="00B93BF8"/>
    <w:rsid w:val="00B93C73"/>
    <w:rsid w:val="00B93CEC"/>
    <w:rsid w:val="00B93E06"/>
    <w:rsid w:val="00B93E7A"/>
    <w:rsid w:val="00B94265"/>
    <w:rsid w:val="00B944C6"/>
    <w:rsid w:val="00B945E2"/>
    <w:rsid w:val="00B94AE7"/>
    <w:rsid w:val="00B94EE2"/>
    <w:rsid w:val="00B952E1"/>
    <w:rsid w:val="00B952EC"/>
    <w:rsid w:val="00B9566E"/>
    <w:rsid w:val="00B95703"/>
    <w:rsid w:val="00B9587B"/>
    <w:rsid w:val="00B95CE9"/>
    <w:rsid w:val="00B96057"/>
    <w:rsid w:val="00B960B1"/>
    <w:rsid w:val="00B962EA"/>
    <w:rsid w:val="00B963DB"/>
    <w:rsid w:val="00B96513"/>
    <w:rsid w:val="00B9678C"/>
    <w:rsid w:val="00B96987"/>
    <w:rsid w:val="00B969EB"/>
    <w:rsid w:val="00B96A72"/>
    <w:rsid w:val="00B96AE9"/>
    <w:rsid w:val="00B96BED"/>
    <w:rsid w:val="00B96F62"/>
    <w:rsid w:val="00B972A3"/>
    <w:rsid w:val="00B97416"/>
    <w:rsid w:val="00B9768D"/>
    <w:rsid w:val="00B97993"/>
    <w:rsid w:val="00B97AE0"/>
    <w:rsid w:val="00BA052F"/>
    <w:rsid w:val="00BA0623"/>
    <w:rsid w:val="00BA081B"/>
    <w:rsid w:val="00BA0CB8"/>
    <w:rsid w:val="00BA1063"/>
    <w:rsid w:val="00BA1278"/>
    <w:rsid w:val="00BA12D0"/>
    <w:rsid w:val="00BA16AA"/>
    <w:rsid w:val="00BA194B"/>
    <w:rsid w:val="00BA19D8"/>
    <w:rsid w:val="00BA1C0B"/>
    <w:rsid w:val="00BA2125"/>
    <w:rsid w:val="00BA2247"/>
    <w:rsid w:val="00BA23EC"/>
    <w:rsid w:val="00BA279D"/>
    <w:rsid w:val="00BA2899"/>
    <w:rsid w:val="00BA28EB"/>
    <w:rsid w:val="00BA2B08"/>
    <w:rsid w:val="00BA2B5C"/>
    <w:rsid w:val="00BA2CC7"/>
    <w:rsid w:val="00BA2F37"/>
    <w:rsid w:val="00BA325C"/>
    <w:rsid w:val="00BA3388"/>
    <w:rsid w:val="00BA3673"/>
    <w:rsid w:val="00BA3B52"/>
    <w:rsid w:val="00BA3D80"/>
    <w:rsid w:val="00BA432A"/>
    <w:rsid w:val="00BA448A"/>
    <w:rsid w:val="00BA46D1"/>
    <w:rsid w:val="00BA48A8"/>
    <w:rsid w:val="00BA4C26"/>
    <w:rsid w:val="00BA4C97"/>
    <w:rsid w:val="00BA4CFC"/>
    <w:rsid w:val="00BA4D04"/>
    <w:rsid w:val="00BA4EE6"/>
    <w:rsid w:val="00BA4F8D"/>
    <w:rsid w:val="00BA5086"/>
    <w:rsid w:val="00BA510F"/>
    <w:rsid w:val="00BA51CF"/>
    <w:rsid w:val="00BA53B1"/>
    <w:rsid w:val="00BA5474"/>
    <w:rsid w:val="00BA5670"/>
    <w:rsid w:val="00BA5801"/>
    <w:rsid w:val="00BA5B13"/>
    <w:rsid w:val="00BA5BFC"/>
    <w:rsid w:val="00BA6237"/>
    <w:rsid w:val="00BA63EC"/>
    <w:rsid w:val="00BA6493"/>
    <w:rsid w:val="00BA64EC"/>
    <w:rsid w:val="00BA6590"/>
    <w:rsid w:val="00BA6858"/>
    <w:rsid w:val="00BA6A02"/>
    <w:rsid w:val="00BA6A72"/>
    <w:rsid w:val="00BA6ABF"/>
    <w:rsid w:val="00BA6B19"/>
    <w:rsid w:val="00BA6CBE"/>
    <w:rsid w:val="00BA6DCF"/>
    <w:rsid w:val="00BA6F71"/>
    <w:rsid w:val="00BA7118"/>
    <w:rsid w:val="00BA71AE"/>
    <w:rsid w:val="00BA7781"/>
    <w:rsid w:val="00BA7C7C"/>
    <w:rsid w:val="00BA7E2E"/>
    <w:rsid w:val="00BA7F0B"/>
    <w:rsid w:val="00BA7F0F"/>
    <w:rsid w:val="00BB049E"/>
    <w:rsid w:val="00BB05CE"/>
    <w:rsid w:val="00BB0728"/>
    <w:rsid w:val="00BB073E"/>
    <w:rsid w:val="00BB07D1"/>
    <w:rsid w:val="00BB087B"/>
    <w:rsid w:val="00BB0884"/>
    <w:rsid w:val="00BB0984"/>
    <w:rsid w:val="00BB099D"/>
    <w:rsid w:val="00BB0BBF"/>
    <w:rsid w:val="00BB0CA2"/>
    <w:rsid w:val="00BB0CF2"/>
    <w:rsid w:val="00BB0DA0"/>
    <w:rsid w:val="00BB0DEB"/>
    <w:rsid w:val="00BB0DEC"/>
    <w:rsid w:val="00BB0F21"/>
    <w:rsid w:val="00BB1016"/>
    <w:rsid w:val="00BB1020"/>
    <w:rsid w:val="00BB142C"/>
    <w:rsid w:val="00BB1486"/>
    <w:rsid w:val="00BB1650"/>
    <w:rsid w:val="00BB1763"/>
    <w:rsid w:val="00BB1825"/>
    <w:rsid w:val="00BB1879"/>
    <w:rsid w:val="00BB1969"/>
    <w:rsid w:val="00BB234F"/>
    <w:rsid w:val="00BB2546"/>
    <w:rsid w:val="00BB2A23"/>
    <w:rsid w:val="00BB2BEC"/>
    <w:rsid w:val="00BB3091"/>
    <w:rsid w:val="00BB3880"/>
    <w:rsid w:val="00BB3967"/>
    <w:rsid w:val="00BB3B6F"/>
    <w:rsid w:val="00BB3D14"/>
    <w:rsid w:val="00BB3E49"/>
    <w:rsid w:val="00BB4013"/>
    <w:rsid w:val="00BB40B6"/>
    <w:rsid w:val="00BB43F5"/>
    <w:rsid w:val="00BB457A"/>
    <w:rsid w:val="00BB460C"/>
    <w:rsid w:val="00BB46F0"/>
    <w:rsid w:val="00BB4863"/>
    <w:rsid w:val="00BB49D8"/>
    <w:rsid w:val="00BB4A87"/>
    <w:rsid w:val="00BB4F8F"/>
    <w:rsid w:val="00BB570F"/>
    <w:rsid w:val="00BB57B4"/>
    <w:rsid w:val="00BB590D"/>
    <w:rsid w:val="00BB5CB3"/>
    <w:rsid w:val="00BB5CE5"/>
    <w:rsid w:val="00BB5DE5"/>
    <w:rsid w:val="00BB6102"/>
    <w:rsid w:val="00BB6378"/>
    <w:rsid w:val="00BB6637"/>
    <w:rsid w:val="00BB6646"/>
    <w:rsid w:val="00BB688B"/>
    <w:rsid w:val="00BB6917"/>
    <w:rsid w:val="00BB6ADD"/>
    <w:rsid w:val="00BB6EA3"/>
    <w:rsid w:val="00BB731C"/>
    <w:rsid w:val="00BB740F"/>
    <w:rsid w:val="00BB7596"/>
    <w:rsid w:val="00BB7763"/>
    <w:rsid w:val="00BB77A9"/>
    <w:rsid w:val="00BB77F8"/>
    <w:rsid w:val="00BB791B"/>
    <w:rsid w:val="00BB7CA7"/>
    <w:rsid w:val="00BB7CB8"/>
    <w:rsid w:val="00BB7E8B"/>
    <w:rsid w:val="00BC04D7"/>
    <w:rsid w:val="00BC0518"/>
    <w:rsid w:val="00BC07FA"/>
    <w:rsid w:val="00BC082C"/>
    <w:rsid w:val="00BC094C"/>
    <w:rsid w:val="00BC0A24"/>
    <w:rsid w:val="00BC0AD6"/>
    <w:rsid w:val="00BC0D54"/>
    <w:rsid w:val="00BC0F6A"/>
    <w:rsid w:val="00BC0F98"/>
    <w:rsid w:val="00BC0FB0"/>
    <w:rsid w:val="00BC0FB5"/>
    <w:rsid w:val="00BC10CE"/>
    <w:rsid w:val="00BC1356"/>
    <w:rsid w:val="00BC1483"/>
    <w:rsid w:val="00BC162F"/>
    <w:rsid w:val="00BC17DA"/>
    <w:rsid w:val="00BC1CEA"/>
    <w:rsid w:val="00BC1EF3"/>
    <w:rsid w:val="00BC20AA"/>
    <w:rsid w:val="00BC20E3"/>
    <w:rsid w:val="00BC2568"/>
    <w:rsid w:val="00BC2A32"/>
    <w:rsid w:val="00BC2C1E"/>
    <w:rsid w:val="00BC2CDF"/>
    <w:rsid w:val="00BC2ED4"/>
    <w:rsid w:val="00BC2F05"/>
    <w:rsid w:val="00BC2F4C"/>
    <w:rsid w:val="00BC3600"/>
    <w:rsid w:val="00BC3740"/>
    <w:rsid w:val="00BC3749"/>
    <w:rsid w:val="00BC3906"/>
    <w:rsid w:val="00BC39A3"/>
    <w:rsid w:val="00BC3B12"/>
    <w:rsid w:val="00BC4019"/>
    <w:rsid w:val="00BC4282"/>
    <w:rsid w:val="00BC486C"/>
    <w:rsid w:val="00BC49DF"/>
    <w:rsid w:val="00BC4BEA"/>
    <w:rsid w:val="00BC5029"/>
    <w:rsid w:val="00BC51EF"/>
    <w:rsid w:val="00BC55D7"/>
    <w:rsid w:val="00BC55F6"/>
    <w:rsid w:val="00BC56AE"/>
    <w:rsid w:val="00BC5B3E"/>
    <w:rsid w:val="00BC5EB5"/>
    <w:rsid w:val="00BC6062"/>
    <w:rsid w:val="00BC6356"/>
    <w:rsid w:val="00BC697E"/>
    <w:rsid w:val="00BC6C67"/>
    <w:rsid w:val="00BC6D34"/>
    <w:rsid w:val="00BC7337"/>
    <w:rsid w:val="00BC7500"/>
    <w:rsid w:val="00BC76B3"/>
    <w:rsid w:val="00BC7B30"/>
    <w:rsid w:val="00BC7BE4"/>
    <w:rsid w:val="00BC7F15"/>
    <w:rsid w:val="00BD0322"/>
    <w:rsid w:val="00BD057F"/>
    <w:rsid w:val="00BD0582"/>
    <w:rsid w:val="00BD05A2"/>
    <w:rsid w:val="00BD082F"/>
    <w:rsid w:val="00BD09E0"/>
    <w:rsid w:val="00BD0CB5"/>
    <w:rsid w:val="00BD0E96"/>
    <w:rsid w:val="00BD0EF3"/>
    <w:rsid w:val="00BD1097"/>
    <w:rsid w:val="00BD1380"/>
    <w:rsid w:val="00BD146A"/>
    <w:rsid w:val="00BD150D"/>
    <w:rsid w:val="00BD1A9D"/>
    <w:rsid w:val="00BD1AA2"/>
    <w:rsid w:val="00BD1B22"/>
    <w:rsid w:val="00BD1FB4"/>
    <w:rsid w:val="00BD20DB"/>
    <w:rsid w:val="00BD212D"/>
    <w:rsid w:val="00BD21C3"/>
    <w:rsid w:val="00BD21DC"/>
    <w:rsid w:val="00BD23D1"/>
    <w:rsid w:val="00BD2418"/>
    <w:rsid w:val="00BD24EB"/>
    <w:rsid w:val="00BD258D"/>
    <w:rsid w:val="00BD2A56"/>
    <w:rsid w:val="00BD2B77"/>
    <w:rsid w:val="00BD2FB5"/>
    <w:rsid w:val="00BD30EB"/>
    <w:rsid w:val="00BD360D"/>
    <w:rsid w:val="00BD3616"/>
    <w:rsid w:val="00BD37FB"/>
    <w:rsid w:val="00BD3A98"/>
    <w:rsid w:val="00BD3F4F"/>
    <w:rsid w:val="00BD4614"/>
    <w:rsid w:val="00BD51A8"/>
    <w:rsid w:val="00BD5460"/>
    <w:rsid w:val="00BD553E"/>
    <w:rsid w:val="00BD55AE"/>
    <w:rsid w:val="00BD5960"/>
    <w:rsid w:val="00BD5D50"/>
    <w:rsid w:val="00BD5DD6"/>
    <w:rsid w:val="00BD5E30"/>
    <w:rsid w:val="00BD6036"/>
    <w:rsid w:val="00BD610F"/>
    <w:rsid w:val="00BD662F"/>
    <w:rsid w:val="00BD6803"/>
    <w:rsid w:val="00BD6964"/>
    <w:rsid w:val="00BD6E10"/>
    <w:rsid w:val="00BD6EE0"/>
    <w:rsid w:val="00BD6F15"/>
    <w:rsid w:val="00BD6F4C"/>
    <w:rsid w:val="00BD705C"/>
    <w:rsid w:val="00BD7222"/>
    <w:rsid w:val="00BD75AE"/>
    <w:rsid w:val="00BD77A6"/>
    <w:rsid w:val="00BD7851"/>
    <w:rsid w:val="00BD7CE8"/>
    <w:rsid w:val="00BD7D6B"/>
    <w:rsid w:val="00BD7E81"/>
    <w:rsid w:val="00BD7F95"/>
    <w:rsid w:val="00BE0239"/>
    <w:rsid w:val="00BE080E"/>
    <w:rsid w:val="00BE0814"/>
    <w:rsid w:val="00BE092C"/>
    <w:rsid w:val="00BE0957"/>
    <w:rsid w:val="00BE136F"/>
    <w:rsid w:val="00BE14B4"/>
    <w:rsid w:val="00BE1586"/>
    <w:rsid w:val="00BE1633"/>
    <w:rsid w:val="00BE1B9A"/>
    <w:rsid w:val="00BE1D0D"/>
    <w:rsid w:val="00BE1F60"/>
    <w:rsid w:val="00BE20BC"/>
    <w:rsid w:val="00BE221D"/>
    <w:rsid w:val="00BE2405"/>
    <w:rsid w:val="00BE26FE"/>
    <w:rsid w:val="00BE2864"/>
    <w:rsid w:val="00BE288D"/>
    <w:rsid w:val="00BE2B8B"/>
    <w:rsid w:val="00BE2D4A"/>
    <w:rsid w:val="00BE2E93"/>
    <w:rsid w:val="00BE2EBD"/>
    <w:rsid w:val="00BE2F54"/>
    <w:rsid w:val="00BE3561"/>
    <w:rsid w:val="00BE3A9B"/>
    <w:rsid w:val="00BE3B2E"/>
    <w:rsid w:val="00BE3D99"/>
    <w:rsid w:val="00BE3ECC"/>
    <w:rsid w:val="00BE3FCD"/>
    <w:rsid w:val="00BE4116"/>
    <w:rsid w:val="00BE41ED"/>
    <w:rsid w:val="00BE4274"/>
    <w:rsid w:val="00BE4342"/>
    <w:rsid w:val="00BE44B3"/>
    <w:rsid w:val="00BE4944"/>
    <w:rsid w:val="00BE4AFF"/>
    <w:rsid w:val="00BE4D57"/>
    <w:rsid w:val="00BE4EC1"/>
    <w:rsid w:val="00BE50E8"/>
    <w:rsid w:val="00BE5193"/>
    <w:rsid w:val="00BE5361"/>
    <w:rsid w:val="00BE53D5"/>
    <w:rsid w:val="00BE5510"/>
    <w:rsid w:val="00BE582F"/>
    <w:rsid w:val="00BE5951"/>
    <w:rsid w:val="00BE5A3E"/>
    <w:rsid w:val="00BE5A4F"/>
    <w:rsid w:val="00BE5A95"/>
    <w:rsid w:val="00BE5E15"/>
    <w:rsid w:val="00BE5FC5"/>
    <w:rsid w:val="00BE5FF9"/>
    <w:rsid w:val="00BE62D0"/>
    <w:rsid w:val="00BE636D"/>
    <w:rsid w:val="00BE648D"/>
    <w:rsid w:val="00BE67F2"/>
    <w:rsid w:val="00BE681A"/>
    <w:rsid w:val="00BE6928"/>
    <w:rsid w:val="00BE6963"/>
    <w:rsid w:val="00BE69E1"/>
    <w:rsid w:val="00BE6A9C"/>
    <w:rsid w:val="00BE6BBB"/>
    <w:rsid w:val="00BE6C6E"/>
    <w:rsid w:val="00BE6D13"/>
    <w:rsid w:val="00BE6DC1"/>
    <w:rsid w:val="00BE6FA9"/>
    <w:rsid w:val="00BE70D5"/>
    <w:rsid w:val="00BE717C"/>
    <w:rsid w:val="00BE736F"/>
    <w:rsid w:val="00BE7474"/>
    <w:rsid w:val="00BE7B22"/>
    <w:rsid w:val="00BE7CF7"/>
    <w:rsid w:val="00BE7F4A"/>
    <w:rsid w:val="00BF01AA"/>
    <w:rsid w:val="00BF0436"/>
    <w:rsid w:val="00BF0897"/>
    <w:rsid w:val="00BF08B8"/>
    <w:rsid w:val="00BF0D95"/>
    <w:rsid w:val="00BF129C"/>
    <w:rsid w:val="00BF1A6D"/>
    <w:rsid w:val="00BF1AD7"/>
    <w:rsid w:val="00BF1D93"/>
    <w:rsid w:val="00BF1E3E"/>
    <w:rsid w:val="00BF22A6"/>
    <w:rsid w:val="00BF2356"/>
    <w:rsid w:val="00BF25CC"/>
    <w:rsid w:val="00BF2740"/>
    <w:rsid w:val="00BF284B"/>
    <w:rsid w:val="00BF29A9"/>
    <w:rsid w:val="00BF2D2F"/>
    <w:rsid w:val="00BF2DCA"/>
    <w:rsid w:val="00BF2EF6"/>
    <w:rsid w:val="00BF3051"/>
    <w:rsid w:val="00BF352A"/>
    <w:rsid w:val="00BF3571"/>
    <w:rsid w:val="00BF3622"/>
    <w:rsid w:val="00BF3728"/>
    <w:rsid w:val="00BF390D"/>
    <w:rsid w:val="00BF3F96"/>
    <w:rsid w:val="00BF4021"/>
    <w:rsid w:val="00BF4066"/>
    <w:rsid w:val="00BF407B"/>
    <w:rsid w:val="00BF40AE"/>
    <w:rsid w:val="00BF42A4"/>
    <w:rsid w:val="00BF4556"/>
    <w:rsid w:val="00BF473E"/>
    <w:rsid w:val="00BF493B"/>
    <w:rsid w:val="00BF49B0"/>
    <w:rsid w:val="00BF4A78"/>
    <w:rsid w:val="00BF4B45"/>
    <w:rsid w:val="00BF4D53"/>
    <w:rsid w:val="00BF55D7"/>
    <w:rsid w:val="00BF5809"/>
    <w:rsid w:val="00BF5871"/>
    <w:rsid w:val="00BF5D8F"/>
    <w:rsid w:val="00BF5E9E"/>
    <w:rsid w:val="00BF60B7"/>
    <w:rsid w:val="00BF622D"/>
    <w:rsid w:val="00BF62A8"/>
    <w:rsid w:val="00BF64CD"/>
    <w:rsid w:val="00BF66C0"/>
    <w:rsid w:val="00BF6714"/>
    <w:rsid w:val="00BF6754"/>
    <w:rsid w:val="00BF6895"/>
    <w:rsid w:val="00BF69D5"/>
    <w:rsid w:val="00BF6A4F"/>
    <w:rsid w:val="00BF6ABE"/>
    <w:rsid w:val="00BF6CBA"/>
    <w:rsid w:val="00BF6CFF"/>
    <w:rsid w:val="00BF6E62"/>
    <w:rsid w:val="00BF713C"/>
    <w:rsid w:val="00BF72E0"/>
    <w:rsid w:val="00BF7523"/>
    <w:rsid w:val="00BF7593"/>
    <w:rsid w:val="00BF75E8"/>
    <w:rsid w:val="00BF7A57"/>
    <w:rsid w:val="00BF7AB0"/>
    <w:rsid w:val="00BF7C93"/>
    <w:rsid w:val="00BF7D67"/>
    <w:rsid w:val="00BF7DDE"/>
    <w:rsid w:val="00BF7DF1"/>
    <w:rsid w:val="00C00058"/>
    <w:rsid w:val="00C00182"/>
    <w:rsid w:val="00C00240"/>
    <w:rsid w:val="00C0050E"/>
    <w:rsid w:val="00C0083F"/>
    <w:rsid w:val="00C00864"/>
    <w:rsid w:val="00C00890"/>
    <w:rsid w:val="00C00C10"/>
    <w:rsid w:val="00C00C13"/>
    <w:rsid w:val="00C00DF3"/>
    <w:rsid w:val="00C0109B"/>
    <w:rsid w:val="00C010BF"/>
    <w:rsid w:val="00C01135"/>
    <w:rsid w:val="00C01137"/>
    <w:rsid w:val="00C01303"/>
    <w:rsid w:val="00C01448"/>
    <w:rsid w:val="00C016F9"/>
    <w:rsid w:val="00C01710"/>
    <w:rsid w:val="00C01758"/>
    <w:rsid w:val="00C01760"/>
    <w:rsid w:val="00C017E3"/>
    <w:rsid w:val="00C01B88"/>
    <w:rsid w:val="00C01C66"/>
    <w:rsid w:val="00C0200E"/>
    <w:rsid w:val="00C020BE"/>
    <w:rsid w:val="00C023F3"/>
    <w:rsid w:val="00C02876"/>
    <w:rsid w:val="00C02966"/>
    <w:rsid w:val="00C02AE8"/>
    <w:rsid w:val="00C02C80"/>
    <w:rsid w:val="00C02F54"/>
    <w:rsid w:val="00C0315E"/>
    <w:rsid w:val="00C0373B"/>
    <w:rsid w:val="00C038D4"/>
    <w:rsid w:val="00C039F5"/>
    <w:rsid w:val="00C03C67"/>
    <w:rsid w:val="00C03CED"/>
    <w:rsid w:val="00C03DB5"/>
    <w:rsid w:val="00C03DE7"/>
    <w:rsid w:val="00C03EBD"/>
    <w:rsid w:val="00C03EFB"/>
    <w:rsid w:val="00C03FA3"/>
    <w:rsid w:val="00C041D6"/>
    <w:rsid w:val="00C041DB"/>
    <w:rsid w:val="00C042FD"/>
    <w:rsid w:val="00C04311"/>
    <w:rsid w:val="00C04BDA"/>
    <w:rsid w:val="00C04DA1"/>
    <w:rsid w:val="00C04DEA"/>
    <w:rsid w:val="00C05000"/>
    <w:rsid w:val="00C05087"/>
    <w:rsid w:val="00C05114"/>
    <w:rsid w:val="00C05220"/>
    <w:rsid w:val="00C0536A"/>
    <w:rsid w:val="00C055CF"/>
    <w:rsid w:val="00C0574C"/>
    <w:rsid w:val="00C0585C"/>
    <w:rsid w:val="00C059D2"/>
    <w:rsid w:val="00C05A54"/>
    <w:rsid w:val="00C05E29"/>
    <w:rsid w:val="00C05E3B"/>
    <w:rsid w:val="00C05E63"/>
    <w:rsid w:val="00C061A2"/>
    <w:rsid w:val="00C061F9"/>
    <w:rsid w:val="00C06280"/>
    <w:rsid w:val="00C063B7"/>
    <w:rsid w:val="00C06870"/>
    <w:rsid w:val="00C06B83"/>
    <w:rsid w:val="00C06E98"/>
    <w:rsid w:val="00C06F31"/>
    <w:rsid w:val="00C06F42"/>
    <w:rsid w:val="00C077E6"/>
    <w:rsid w:val="00C07A2E"/>
    <w:rsid w:val="00C07B2D"/>
    <w:rsid w:val="00C07C68"/>
    <w:rsid w:val="00C07CCD"/>
    <w:rsid w:val="00C07F03"/>
    <w:rsid w:val="00C100D6"/>
    <w:rsid w:val="00C1029B"/>
    <w:rsid w:val="00C1059B"/>
    <w:rsid w:val="00C106AB"/>
    <w:rsid w:val="00C1075D"/>
    <w:rsid w:val="00C1099C"/>
    <w:rsid w:val="00C10F06"/>
    <w:rsid w:val="00C112E0"/>
    <w:rsid w:val="00C11754"/>
    <w:rsid w:val="00C117FD"/>
    <w:rsid w:val="00C11B19"/>
    <w:rsid w:val="00C11EAC"/>
    <w:rsid w:val="00C11ED4"/>
    <w:rsid w:val="00C11F32"/>
    <w:rsid w:val="00C11F87"/>
    <w:rsid w:val="00C120CD"/>
    <w:rsid w:val="00C12342"/>
    <w:rsid w:val="00C124EA"/>
    <w:rsid w:val="00C12DE9"/>
    <w:rsid w:val="00C12EC8"/>
    <w:rsid w:val="00C12F8F"/>
    <w:rsid w:val="00C1317D"/>
    <w:rsid w:val="00C135BA"/>
    <w:rsid w:val="00C136BF"/>
    <w:rsid w:val="00C1377D"/>
    <w:rsid w:val="00C1380D"/>
    <w:rsid w:val="00C138BB"/>
    <w:rsid w:val="00C13D66"/>
    <w:rsid w:val="00C13EED"/>
    <w:rsid w:val="00C13F92"/>
    <w:rsid w:val="00C14098"/>
    <w:rsid w:val="00C1446B"/>
    <w:rsid w:val="00C144DD"/>
    <w:rsid w:val="00C14744"/>
    <w:rsid w:val="00C147E5"/>
    <w:rsid w:val="00C14BD8"/>
    <w:rsid w:val="00C1508A"/>
    <w:rsid w:val="00C1514D"/>
    <w:rsid w:val="00C155EB"/>
    <w:rsid w:val="00C1573E"/>
    <w:rsid w:val="00C15884"/>
    <w:rsid w:val="00C158A6"/>
    <w:rsid w:val="00C159F0"/>
    <w:rsid w:val="00C15ACD"/>
    <w:rsid w:val="00C15F52"/>
    <w:rsid w:val="00C15FCC"/>
    <w:rsid w:val="00C1608D"/>
    <w:rsid w:val="00C160E7"/>
    <w:rsid w:val="00C161AC"/>
    <w:rsid w:val="00C16516"/>
    <w:rsid w:val="00C16D1D"/>
    <w:rsid w:val="00C1711D"/>
    <w:rsid w:val="00C173AB"/>
    <w:rsid w:val="00C1740B"/>
    <w:rsid w:val="00C17468"/>
    <w:rsid w:val="00C17493"/>
    <w:rsid w:val="00C175D2"/>
    <w:rsid w:val="00C1762A"/>
    <w:rsid w:val="00C176FF"/>
    <w:rsid w:val="00C17788"/>
    <w:rsid w:val="00C17A17"/>
    <w:rsid w:val="00C17B65"/>
    <w:rsid w:val="00C17B66"/>
    <w:rsid w:val="00C17F69"/>
    <w:rsid w:val="00C206CE"/>
    <w:rsid w:val="00C207CB"/>
    <w:rsid w:val="00C20A8A"/>
    <w:rsid w:val="00C20BD6"/>
    <w:rsid w:val="00C20C19"/>
    <w:rsid w:val="00C20E58"/>
    <w:rsid w:val="00C211ED"/>
    <w:rsid w:val="00C2168E"/>
    <w:rsid w:val="00C2170E"/>
    <w:rsid w:val="00C21726"/>
    <w:rsid w:val="00C21839"/>
    <w:rsid w:val="00C21888"/>
    <w:rsid w:val="00C21A50"/>
    <w:rsid w:val="00C21BBE"/>
    <w:rsid w:val="00C220A5"/>
    <w:rsid w:val="00C220E2"/>
    <w:rsid w:val="00C220FF"/>
    <w:rsid w:val="00C22190"/>
    <w:rsid w:val="00C22224"/>
    <w:rsid w:val="00C22634"/>
    <w:rsid w:val="00C22A23"/>
    <w:rsid w:val="00C22A6F"/>
    <w:rsid w:val="00C22DD8"/>
    <w:rsid w:val="00C22DF8"/>
    <w:rsid w:val="00C22E06"/>
    <w:rsid w:val="00C22F42"/>
    <w:rsid w:val="00C23049"/>
    <w:rsid w:val="00C23084"/>
    <w:rsid w:val="00C23254"/>
    <w:rsid w:val="00C2330B"/>
    <w:rsid w:val="00C23371"/>
    <w:rsid w:val="00C23395"/>
    <w:rsid w:val="00C233E1"/>
    <w:rsid w:val="00C23795"/>
    <w:rsid w:val="00C23A44"/>
    <w:rsid w:val="00C23AEF"/>
    <w:rsid w:val="00C23FF9"/>
    <w:rsid w:val="00C2421F"/>
    <w:rsid w:val="00C2439E"/>
    <w:rsid w:val="00C24C01"/>
    <w:rsid w:val="00C24C92"/>
    <w:rsid w:val="00C24EFD"/>
    <w:rsid w:val="00C24FAA"/>
    <w:rsid w:val="00C250CA"/>
    <w:rsid w:val="00C25365"/>
    <w:rsid w:val="00C25405"/>
    <w:rsid w:val="00C2556C"/>
    <w:rsid w:val="00C255CE"/>
    <w:rsid w:val="00C258B4"/>
    <w:rsid w:val="00C2597B"/>
    <w:rsid w:val="00C25AF5"/>
    <w:rsid w:val="00C25D62"/>
    <w:rsid w:val="00C25E13"/>
    <w:rsid w:val="00C260AE"/>
    <w:rsid w:val="00C262E1"/>
    <w:rsid w:val="00C2632F"/>
    <w:rsid w:val="00C2640C"/>
    <w:rsid w:val="00C26478"/>
    <w:rsid w:val="00C26776"/>
    <w:rsid w:val="00C268EA"/>
    <w:rsid w:val="00C26FEA"/>
    <w:rsid w:val="00C27067"/>
    <w:rsid w:val="00C27363"/>
    <w:rsid w:val="00C27591"/>
    <w:rsid w:val="00C276A6"/>
    <w:rsid w:val="00C276F4"/>
    <w:rsid w:val="00C27755"/>
    <w:rsid w:val="00C27811"/>
    <w:rsid w:val="00C278D0"/>
    <w:rsid w:val="00C279F1"/>
    <w:rsid w:val="00C27A52"/>
    <w:rsid w:val="00C27E21"/>
    <w:rsid w:val="00C30003"/>
    <w:rsid w:val="00C300BA"/>
    <w:rsid w:val="00C300C6"/>
    <w:rsid w:val="00C305AC"/>
    <w:rsid w:val="00C30861"/>
    <w:rsid w:val="00C30A34"/>
    <w:rsid w:val="00C30AC0"/>
    <w:rsid w:val="00C30CF2"/>
    <w:rsid w:val="00C30D10"/>
    <w:rsid w:val="00C30ED1"/>
    <w:rsid w:val="00C30F39"/>
    <w:rsid w:val="00C310DF"/>
    <w:rsid w:val="00C313A1"/>
    <w:rsid w:val="00C31420"/>
    <w:rsid w:val="00C31930"/>
    <w:rsid w:val="00C31A1E"/>
    <w:rsid w:val="00C31A3F"/>
    <w:rsid w:val="00C31B2E"/>
    <w:rsid w:val="00C31C76"/>
    <w:rsid w:val="00C3219D"/>
    <w:rsid w:val="00C3266D"/>
    <w:rsid w:val="00C326DD"/>
    <w:rsid w:val="00C328FA"/>
    <w:rsid w:val="00C32934"/>
    <w:rsid w:val="00C32D9C"/>
    <w:rsid w:val="00C33091"/>
    <w:rsid w:val="00C330B3"/>
    <w:rsid w:val="00C331EB"/>
    <w:rsid w:val="00C3329C"/>
    <w:rsid w:val="00C333E5"/>
    <w:rsid w:val="00C335FA"/>
    <w:rsid w:val="00C33884"/>
    <w:rsid w:val="00C338E4"/>
    <w:rsid w:val="00C33A65"/>
    <w:rsid w:val="00C33F1E"/>
    <w:rsid w:val="00C33F61"/>
    <w:rsid w:val="00C340A1"/>
    <w:rsid w:val="00C34187"/>
    <w:rsid w:val="00C34894"/>
    <w:rsid w:val="00C34918"/>
    <w:rsid w:val="00C34A56"/>
    <w:rsid w:val="00C34B49"/>
    <w:rsid w:val="00C34D65"/>
    <w:rsid w:val="00C34DD7"/>
    <w:rsid w:val="00C34EC8"/>
    <w:rsid w:val="00C351EC"/>
    <w:rsid w:val="00C35229"/>
    <w:rsid w:val="00C352AA"/>
    <w:rsid w:val="00C35380"/>
    <w:rsid w:val="00C3554A"/>
    <w:rsid w:val="00C35650"/>
    <w:rsid w:val="00C35888"/>
    <w:rsid w:val="00C35A7D"/>
    <w:rsid w:val="00C35CC8"/>
    <w:rsid w:val="00C35F0E"/>
    <w:rsid w:val="00C35F43"/>
    <w:rsid w:val="00C35F6F"/>
    <w:rsid w:val="00C360A2"/>
    <w:rsid w:val="00C3612A"/>
    <w:rsid w:val="00C3634F"/>
    <w:rsid w:val="00C364A9"/>
    <w:rsid w:val="00C3661C"/>
    <w:rsid w:val="00C36632"/>
    <w:rsid w:val="00C367D4"/>
    <w:rsid w:val="00C3686E"/>
    <w:rsid w:val="00C369E0"/>
    <w:rsid w:val="00C36C18"/>
    <w:rsid w:val="00C36D6D"/>
    <w:rsid w:val="00C36DE6"/>
    <w:rsid w:val="00C36EDE"/>
    <w:rsid w:val="00C37150"/>
    <w:rsid w:val="00C37156"/>
    <w:rsid w:val="00C3730D"/>
    <w:rsid w:val="00C376D2"/>
    <w:rsid w:val="00C37762"/>
    <w:rsid w:val="00C37E89"/>
    <w:rsid w:val="00C401FC"/>
    <w:rsid w:val="00C4032C"/>
    <w:rsid w:val="00C40496"/>
    <w:rsid w:val="00C40A0F"/>
    <w:rsid w:val="00C40A46"/>
    <w:rsid w:val="00C40A91"/>
    <w:rsid w:val="00C40B13"/>
    <w:rsid w:val="00C40D0E"/>
    <w:rsid w:val="00C40E52"/>
    <w:rsid w:val="00C40FB5"/>
    <w:rsid w:val="00C410DB"/>
    <w:rsid w:val="00C411CE"/>
    <w:rsid w:val="00C4132F"/>
    <w:rsid w:val="00C4140B"/>
    <w:rsid w:val="00C416E7"/>
    <w:rsid w:val="00C41C34"/>
    <w:rsid w:val="00C41C5C"/>
    <w:rsid w:val="00C42210"/>
    <w:rsid w:val="00C423B5"/>
    <w:rsid w:val="00C424EB"/>
    <w:rsid w:val="00C4298E"/>
    <w:rsid w:val="00C42C06"/>
    <w:rsid w:val="00C42D42"/>
    <w:rsid w:val="00C42F22"/>
    <w:rsid w:val="00C42F69"/>
    <w:rsid w:val="00C43225"/>
    <w:rsid w:val="00C43308"/>
    <w:rsid w:val="00C4343F"/>
    <w:rsid w:val="00C436D3"/>
    <w:rsid w:val="00C43735"/>
    <w:rsid w:val="00C43819"/>
    <w:rsid w:val="00C4384C"/>
    <w:rsid w:val="00C43970"/>
    <w:rsid w:val="00C439E4"/>
    <w:rsid w:val="00C43ABA"/>
    <w:rsid w:val="00C43AFB"/>
    <w:rsid w:val="00C43B66"/>
    <w:rsid w:val="00C43BFE"/>
    <w:rsid w:val="00C43C97"/>
    <w:rsid w:val="00C43CC3"/>
    <w:rsid w:val="00C43CDB"/>
    <w:rsid w:val="00C44207"/>
    <w:rsid w:val="00C4429D"/>
    <w:rsid w:val="00C44399"/>
    <w:rsid w:val="00C4448A"/>
    <w:rsid w:val="00C4475D"/>
    <w:rsid w:val="00C44787"/>
    <w:rsid w:val="00C448D5"/>
    <w:rsid w:val="00C44922"/>
    <w:rsid w:val="00C44B29"/>
    <w:rsid w:val="00C44D33"/>
    <w:rsid w:val="00C450CB"/>
    <w:rsid w:val="00C45132"/>
    <w:rsid w:val="00C456A7"/>
    <w:rsid w:val="00C45720"/>
    <w:rsid w:val="00C45AC9"/>
    <w:rsid w:val="00C45D38"/>
    <w:rsid w:val="00C45ED0"/>
    <w:rsid w:val="00C460B4"/>
    <w:rsid w:val="00C464B6"/>
    <w:rsid w:val="00C466B7"/>
    <w:rsid w:val="00C466F2"/>
    <w:rsid w:val="00C46A6F"/>
    <w:rsid w:val="00C46F12"/>
    <w:rsid w:val="00C46F25"/>
    <w:rsid w:val="00C47404"/>
    <w:rsid w:val="00C4755D"/>
    <w:rsid w:val="00C47C69"/>
    <w:rsid w:val="00C47C8A"/>
    <w:rsid w:val="00C5023A"/>
    <w:rsid w:val="00C503B7"/>
    <w:rsid w:val="00C504B2"/>
    <w:rsid w:val="00C50697"/>
    <w:rsid w:val="00C50A36"/>
    <w:rsid w:val="00C50C2A"/>
    <w:rsid w:val="00C50C98"/>
    <w:rsid w:val="00C511B7"/>
    <w:rsid w:val="00C5143A"/>
    <w:rsid w:val="00C51766"/>
    <w:rsid w:val="00C51980"/>
    <w:rsid w:val="00C51DF1"/>
    <w:rsid w:val="00C51E04"/>
    <w:rsid w:val="00C51E30"/>
    <w:rsid w:val="00C51F10"/>
    <w:rsid w:val="00C525BC"/>
    <w:rsid w:val="00C52893"/>
    <w:rsid w:val="00C52C08"/>
    <w:rsid w:val="00C52C1D"/>
    <w:rsid w:val="00C52EA8"/>
    <w:rsid w:val="00C52ED3"/>
    <w:rsid w:val="00C52F7B"/>
    <w:rsid w:val="00C52F9F"/>
    <w:rsid w:val="00C53055"/>
    <w:rsid w:val="00C53064"/>
    <w:rsid w:val="00C533B1"/>
    <w:rsid w:val="00C53737"/>
    <w:rsid w:val="00C540BE"/>
    <w:rsid w:val="00C5425A"/>
    <w:rsid w:val="00C546F3"/>
    <w:rsid w:val="00C54BA1"/>
    <w:rsid w:val="00C54CC6"/>
    <w:rsid w:val="00C54D3D"/>
    <w:rsid w:val="00C54D77"/>
    <w:rsid w:val="00C5532D"/>
    <w:rsid w:val="00C553F8"/>
    <w:rsid w:val="00C55504"/>
    <w:rsid w:val="00C5557B"/>
    <w:rsid w:val="00C55993"/>
    <w:rsid w:val="00C55E69"/>
    <w:rsid w:val="00C55FB8"/>
    <w:rsid w:val="00C56004"/>
    <w:rsid w:val="00C5634E"/>
    <w:rsid w:val="00C56D84"/>
    <w:rsid w:val="00C56E9A"/>
    <w:rsid w:val="00C57257"/>
    <w:rsid w:val="00C572DA"/>
    <w:rsid w:val="00C5741E"/>
    <w:rsid w:val="00C5767A"/>
    <w:rsid w:val="00C57BCF"/>
    <w:rsid w:val="00C57BF0"/>
    <w:rsid w:val="00C57C15"/>
    <w:rsid w:val="00C57C55"/>
    <w:rsid w:val="00C57D51"/>
    <w:rsid w:val="00C57E76"/>
    <w:rsid w:val="00C57ECB"/>
    <w:rsid w:val="00C603E1"/>
    <w:rsid w:val="00C607AE"/>
    <w:rsid w:val="00C60998"/>
    <w:rsid w:val="00C60CBB"/>
    <w:rsid w:val="00C60CEF"/>
    <w:rsid w:val="00C60D2C"/>
    <w:rsid w:val="00C60D3C"/>
    <w:rsid w:val="00C60DFE"/>
    <w:rsid w:val="00C6109D"/>
    <w:rsid w:val="00C61208"/>
    <w:rsid w:val="00C612BB"/>
    <w:rsid w:val="00C61357"/>
    <w:rsid w:val="00C61433"/>
    <w:rsid w:val="00C616E1"/>
    <w:rsid w:val="00C618C8"/>
    <w:rsid w:val="00C61904"/>
    <w:rsid w:val="00C619D7"/>
    <w:rsid w:val="00C619EE"/>
    <w:rsid w:val="00C61BD8"/>
    <w:rsid w:val="00C61E86"/>
    <w:rsid w:val="00C61F1C"/>
    <w:rsid w:val="00C61F43"/>
    <w:rsid w:val="00C62122"/>
    <w:rsid w:val="00C62353"/>
    <w:rsid w:val="00C6252D"/>
    <w:rsid w:val="00C62731"/>
    <w:rsid w:val="00C6274F"/>
    <w:rsid w:val="00C62C83"/>
    <w:rsid w:val="00C62E66"/>
    <w:rsid w:val="00C637FE"/>
    <w:rsid w:val="00C638DB"/>
    <w:rsid w:val="00C63A0F"/>
    <w:rsid w:val="00C63A30"/>
    <w:rsid w:val="00C63AF3"/>
    <w:rsid w:val="00C63BB5"/>
    <w:rsid w:val="00C63D00"/>
    <w:rsid w:val="00C63E87"/>
    <w:rsid w:val="00C63EA7"/>
    <w:rsid w:val="00C640ED"/>
    <w:rsid w:val="00C645C3"/>
    <w:rsid w:val="00C646EB"/>
    <w:rsid w:val="00C649EC"/>
    <w:rsid w:val="00C64A4F"/>
    <w:rsid w:val="00C64A9B"/>
    <w:rsid w:val="00C64C4F"/>
    <w:rsid w:val="00C64C9A"/>
    <w:rsid w:val="00C64D65"/>
    <w:rsid w:val="00C64F0B"/>
    <w:rsid w:val="00C64FCE"/>
    <w:rsid w:val="00C64FE5"/>
    <w:rsid w:val="00C65380"/>
    <w:rsid w:val="00C6539E"/>
    <w:rsid w:val="00C6555B"/>
    <w:rsid w:val="00C656F7"/>
    <w:rsid w:val="00C6587E"/>
    <w:rsid w:val="00C6594E"/>
    <w:rsid w:val="00C659B4"/>
    <w:rsid w:val="00C65B94"/>
    <w:rsid w:val="00C65EB9"/>
    <w:rsid w:val="00C66069"/>
    <w:rsid w:val="00C661C0"/>
    <w:rsid w:val="00C6626C"/>
    <w:rsid w:val="00C66282"/>
    <w:rsid w:val="00C662C0"/>
    <w:rsid w:val="00C663EA"/>
    <w:rsid w:val="00C66626"/>
    <w:rsid w:val="00C66784"/>
    <w:rsid w:val="00C66891"/>
    <w:rsid w:val="00C6698B"/>
    <w:rsid w:val="00C66A2D"/>
    <w:rsid w:val="00C66B9C"/>
    <w:rsid w:val="00C66CBC"/>
    <w:rsid w:val="00C66CFC"/>
    <w:rsid w:val="00C66DD0"/>
    <w:rsid w:val="00C66DD9"/>
    <w:rsid w:val="00C6710A"/>
    <w:rsid w:val="00C67178"/>
    <w:rsid w:val="00C672E4"/>
    <w:rsid w:val="00C675C1"/>
    <w:rsid w:val="00C67602"/>
    <w:rsid w:val="00C677A4"/>
    <w:rsid w:val="00C67855"/>
    <w:rsid w:val="00C679CD"/>
    <w:rsid w:val="00C67E11"/>
    <w:rsid w:val="00C67EA7"/>
    <w:rsid w:val="00C7011F"/>
    <w:rsid w:val="00C703F7"/>
    <w:rsid w:val="00C70453"/>
    <w:rsid w:val="00C70878"/>
    <w:rsid w:val="00C708F0"/>
    <w:rsid w:val="00C70D34"/>
    <w:rsid w:val="00C70FC5"/>
    <w:rsid w:val="00C7138C"/>
    <w:rsid w:val="00C714C5"/>
    <w:rsid w:val="00C7160B"/>
    <w:rsid w:val="00C71825"/>
    <w:rsid w:val="00C719B0"/>
    <w:rsid w:val="00C719E5"/>
    <w:rsid w:val="00C71D03"/>
    <w:rsid w:val="00C7208A"/>
    <w:rsid w:val="00C720DD"/>
    <w:rsid w:val="00C723AD"/>
    <w:rsid w:val="00C72A95"/>
    <w:rsid w:val="00C72BC5"/>
    <w:rsid w:val="00C72D66"/>
    <w:rsid w:val="00C7301C"/>
    <w:rsid w:val="00C735AE"/>
    <w:rsid w:val="00C7389D"/>
    <w:rsid w:val="00C73B24"/>
    <w:rsid w:val="00C73E05"/>
    <w:rsid w:val="00C7405D"/>
    <w:rsid w:val="00C743CF"/>
    <w:rsid w:val="00C746C0"/>
    <w:rsid w:val="00C74777"/>
    <w:rsid w:val="00C747CE"/>
    <w:rsid w:val="00C74BA1"/>
    <w:rsid w:val="00C74C70"/>
    <w:rsid w:val="00C74C9E"/>
    <w:rsid w:val="00C751CA"/>
    <w:rsid w:val="00C75244"/>
    <w:rsid w:val="00C7526C"/>
    <w:rsid w:val="00C75447"/>
    <w:rsid w:val="00C7545F"/>
    <w:rsid w:val="00C75500"/>
    <w:rsid w:val="00C75B23"/>
    <w:rsid w:val="00C75BC7"/>
    <w:rsid w:val="00C7603A"/>
    <w:rsid w:val="00C76351"/>
    <w:rsid w:val="00C7645C"/>
    <w:rsid w:val="00C76545"/>
    <w:rsid w:val="00C769B2"/>
    <w:rsid w:val="00C76A90"/>
    <w:rsid w:val="00C76BA6"/>
    <w:rsid w:val="00C76CF6"/>
    <w:rsid w:val="00C76E33"/>
    <w:rsid w:val="00C7722A"/>
    <w:rsid w:val="00C7729A"/>
    <w:rsid w:val="00C7736A"/>
    <w:rsid w:val="00C7738B"/>
    <w:rsid w:val="00C77479"/>
    <w:rsid w:val="00C776D9"/>
    <w:rsid w:val="00C777C0"/>
    <w:rsid w:val="00C77979"/>
    <w:rsid w:val="00C77A2D"/>
    <w:rsid w:val="00C77B55"/>
    <w:rsid w:val="00C77F0C"/>
    <w:rsid w:val="00C80085"/>
    <w:rsid w:val="00C80B6D"/>
    <w:rsid w:val="00C80BD6"/>
    <w:rsid w:val="00C80EC8"/>
    <w:rsid w:val="00C80ED3"/>
    <w:rsid w:val="00C8148F"/>
    <w:rsid w:val="00C81543"/>
    <w:rsid w:val="00C817F6"/>
    <w:rsid w:val="00C81E40"/>
    <w:rsid w:val="00C81F4C"/>
    <w:rsid w:val="00C82063"/>
    <w:rsid w:val="00C8219A"/>
    <w:rsid w:val="00C822AA"/>
    <w:rsid w:val="00C82588"/>
    <w:rsid w:val="00C82803"/>
    <w:rsid w:val="00C82AD6"/>
    <w:rsid w:val="00C82D2B"/>
    <w:rsid w:val="00C82F06"/>
    <w:rsid w:val="00C836A5"/>
    <w:rsid w:val="00C836B2"/>
    <w:rsid w:val="00C83707"/>
    <w:rsid w:val="00C8393F"/>
    <w:rsid w:val="00C839CB"/>
    <w:rsid w:val="00C83CBC"/>
    <w:rsid w:val="00C83F57"/>
    <w:rsid w:val="00C843FB"/>
    <w:rsid w:val="00C84432"/>
    <w:rsid w:val="00C84739"/>
    <w:rsid w:val="00C848D4"/>
    <w:rsid w:val="00C848FB"/>
    <w:rsid w:val="00C84A2F"/>
    <w:rsid w:val="00C84E18"/>
    <w:rsid w:val="00C853FC"/>
    <w:rsid w:val="00C855CC"/>
    <w:rsid w:val="00C858CE"/>
    <w:rsid w:val="00C859B0"/>
    <w:rsid w:val="00C85EFD"/>
    <w:rsid w:val="00C8602D"/>
    <w:rsid w:val="00C861E4"/>
    <w:rsid w:val="00C86346"/>
    <w:rsid w:val="00C864AA"/>
    <w:rsid w:val="00C866D3"/>
    <w:rsid w:val="00C8670B"/>
    <w:rsid w:val="00C86851"/>
    <w:rsid w:val="00C86C80"/>
    <w:rsid w:val="00C86EE1"/>
    <w:rsid w:val="00C87086"/>
    <w:rsid w:val="00C873D1"/>
    <w:rsid w:val="00C87938"/>
    <w:rsid w:val="00C87B72"/>
    <w:rsid w:val="00C87BED"/>
    <w:rsid w:val="00C87C4B"/>
    <w:rsid w:val="00C87D56"/>
    <w:rsid w:val="00C87FFC"/>
    <w:rsid w:val="00C900C3"/>
    <w:rsid w:val="00C902A1"/>
    <w:rsid w:val="00C90572"/>
    <w:rsid w:val="00C90735"/>
    <w:rsid w:val="00C90A8B"/>
    <w:rsid w:val="00C90BFF"/>
    <w:rsid w:val="00C90DCC"/>
    <w:rsid w:val="00C9105D"/>
    <w:rsid w:val="00C91448"/>
    <w:rsid w:val="00C914A7"/>
    <w:rsid w:val="00C9153F"/>
    <w:rsid w:val="00C91993"/>
    <w:rsid w:val="00C91A67"/>
    <w:rsid w:val="00C91AA8"/>
    <w:rsid w:val="00C91B73"/>
    <w:rsid w:val="00C91C22"/>
    <w:rsid w:val="00C91C92"/>
    <w:rsid w:val="00C91D2D"/>
    <w:rsid w:val="00C91D9C"/>
    <w:rsid w:val="00C920D0"/>
    <w:rsid w:val="00C921D5"/>
    <w:rsid w:val="00C9245F"/>
    <w:rsid w:val="00C9254E"/>
    <w:rsid w:val="00C926DB"/>
    <w:rsid w:val="00C926DE"/>
    <w:rsid w:val="00C927D9"/>
    <w:rsid w:val="00C9290E"/>
    <w:rsid w:val="00C929EA"/>
    <w:rsid w:val="00C92A63"/>
    <w:rsid w:val="00C92BC8"/>
    <w:rsid w:val="00C92D21"/>
    <w:rsid w:val="00C92F75"/>
    <w:rsid w:val="00C930F9"/>
    <w:rsid w:val="00C931E7"/>
    <w:rsid w:val="00C936FD"/>
    <w:rsid w:val="00C93757"/>
    <w:rsid w:val="00C9379D"/>
    <w:rsid w:val="00C94039"/>
    <w:rsid w:val="00C942DF"/>
    <w:rsid w:val="00C94457"/>
    <w:rsid w:val="00C94514"/>
    <w:rsid w:val="00C9459E"/>
    <w:rsid w:val="00C945E9"/>
    <w:rsid w:val="00C947A2"/>
    <w:rsid w:val="00C94A2D"/>
    <w:rsid w:val="00C94D16"/>
    <w:rsid w:val="00C94E5D"/>
    <w:rsid w:val="00C94F07"/>
    <w:rsid w:val="00C95156"/>
    <w:rsid w:val="00C951CE"/>
    <w:rsid w:val="00C952BF"/>
    <w:rsid w:val="00C953AB"/>
    <w:rsid w:val="00C95662"/>
    <w:rsid w:val="00C95945"/>
    <w:rsid w:val="00C95C42"/>
    <w:rsid w:val="00C95CA1"/>
    <w:rsid w:val="00C9601C"/>
    <w:rsid w:val="00C96032"/>
    <w:rsid w:val="00C96410"/>
    <w:rsid w:val="00C9650C"/>
    <w:rsid w:val="00C965A9"/>
    <w:rsid w:val="00C968DA"/>
    <w:rsid w:val="00C96915"/>
    <w:rsid w:val="00C9765C"/>
    <w:rsid w:val="00C977FD"/>
    <w:rsid w:val="00C97B5B"/>
    <w:rsid w:val="00C97EF3"/>
    <w:rsid w:val="00C97F0D"/>
    <w:rsid w:val="00CA04DF"/>
    <w:rsid w:val="00CA0BF4"/>
    <w:rsid w:val="00CA0C67"/>
    <w:rsid w:val="00CA0EF9"/>
    <w:rsid w:val="00CA0FE6"/>
    <w:rsid w:val="00CA1098"/>
    <w:rsid w:val="00CA125D"/>
    <w:rsid w:val="00CA1383"/>
    <w:rsid w:val="00CA13FB"/>
    <w:rsid w:val="00CA15E8"/>
    <w:rsid w:val="00CA166A"/>
    <w:rsid w:val="00CA167B"/>
    <w:rsid w:val="00CA16C8"/>
    <w:rsid w:val="00CA1770"/>
    <w:rsid w:val="00CA1A0A"/>
    <w:rsid w:val="00CA1A6B"/>
    <w:rsid w:val="00CA1AD3"/>
    <w:rsid w:val="00CA1BF9"/>
    <w:rsid w:val="00CA1CB5"/>
    <w:rsid w:val="00CA1EAD"/>
    <w:rsid w:val="00CA1F5D"/>
    <w:rsid w:val="00CA2069"/>
    <w:rsid w:val="00CA21AD"/>
    <w:rsid w:val="00CA23FD"/>
    <w:rsid w:val="00CA284D"/>
    <w:rsid w:val="00CA2952"/>
    <w:rsid w:val="00CA2D32"/>
    <w:rsid w:val="00CA2D47"/>
    <w:rsid w:val="00CA32DA"/>
    <w:rsid w:val="00CA32F6"/>
    <w:rsid w:val="00CA332C"/>
    <w:rsid w:val="00CA33A8"/>
    <w:rsid w:val="00CA3A8A"/>
    <w:rsid w:val="00CA3B0B"/>
    <w:rsid w:val="00CA3D46"/>
    <w:rsid w:val="00CA3E59"/>
    <w:rsid w:val="00CA3F83"/>
    <w:rsid w:val="00CA427F"/>
    <w:rsid w:val="00CA432E"/>
    <w:rsid w:val="00CA43BA"/>
    <w:rsid w:val="00CA4428"/>
    <w:rsid w:val="00CA4A40"/>
    <w:rsid w:val="00CA4CF3"/>
    <w:rsid w:val="00CA4E4A"/>
    <w:rsid w:val="00CA4E6F"/>
    <w:rsid w:val="00CA4F6B"/>
    <w:rsid w:val="00CA51BC"/>
    <w:rsid w:val="00CA55D0"/>
    <w:rsid w:val="00CA5814"/>
    <w:rsid w:val="00CA59A4"/>
    <w:rsid w:val="00CA5FBD"/>
    <w:rsid w:val="00CA610E"/>
    <w:rsid w:val="00CA652B"/>
    <w:rsid w:val="00CA65B6"/>
    <w:rsid w:val="00CA6666"/>
    <w:rsid w:val="00CA66DB"/>
    <w:rsid w:val="00CA67C2"/>
    <w:rsid w:val="00CA6ABE"/>
    <w:rsid w:val="00CA6EC3"/>
    <w:rsid w:val="00CA6FE3"/>
    <w:rsid w:val="00CA6FEB"/>
    <w:rsid w:val="00CA71E2"/>
    <w:rsid w:val="00CA7759"/>
    <w:rsid w:val="00CA7B34"/>
    <w:rsid w:val="00CA7CB3"/>
    <w:rsid w:val="00CA7D64"/>
    <w:rsid w:val="00CA7E00"/>
    <w:rsid w:val="00CB018E"/>
    <w:rsid w:val="00CB0309"/>
    <w:rsid w:val="00CB0537"/>
    <w:rsid w:val="00CB0E49"/>
    <w:rsid w:val="00CB1232"/>
    <w:rsid w:val="00CB13D6"/>
    <w:rsid w:val="00CB1552"/>
    <w:rsid w:val="00CB174C"/>
    <w:rsid w:val="00CB18F9"/>
    <w:rsid w:val="00CB1A03"/>
    <w:rsid w:val="00CB1AEC"/>
    <w:rsid w:val="00CB1AF3"/>
    <w:rsid w:val="00CB1C79"/>
    <w:rsid w:val="00CB1EAB"/>
    <w:rsid w:val="00CB2248"/>
    <w:rsid w:val="00CB2261"/>
    <w:rsid w:val="00CB22AE"/>
    <w:rsid w:val="00CB24AA"/>
    <w:rsid w:val="00CB2579"/>
    <w:rsid w:val="00CB2698"/>
    <w:rsid w:val="00CB2C3C"/>
    <w:rsid w:val="00CB319C"/>
    <w:rsid w:val="00CB32EB"/>
    <w:rsid w:val="00CB33BA"/>
    <w:rsid w:val="00CB398A"/>
    <w:rsid w:val="00CB4605"/>
    <w:rsid w:val="00CB493E"/>
    <w:rsid w:val="00CB4A9A"/>
    <w:rsid w:val="00CB4E30"/>
    <w:rsid w:val="00CB4E56"/>
    <w:rsid w:val="00CB4FFB"/>
    <w:rsid w:val="00CB5579"/>
    <w:rsid w:val="00CB55FD"/>
    <w:rsid w:val="00CB5616"/>
    <w:rsid w:val="00CB5652"/>
    <w:rsid w:val="00CB5A5C"/>
    <w:rsid w:val="00CB5A88"/>
    <w:rsid w:val="00CB5D9C"/>
    <w:rsid w:val="00CB60A9"/>
    <w:rsid w:val="00CB696D"/>
    <w:rsid w:val="00CB6A7F"/>
    <w:rsid w:val="00CB6D6B"/>
    <w:rsid w:val="00CB6E80"/>
    <w:rsid w:val="00CB722B"/>
    <w:rsid w:val="00CB7582"/>
    <w:rsid w:val="00CB761B"/>
    <w:rsid w:val="00CB77F9"/>
    <w:rsid w:val="00CB783C"/>
    <w:rsid w:val="00CB7978"/>
    <w:rsid w:val="00CB79CD"/>
    <w:rsid w:val="00CB7AC1"/>
    <w:rsid w:val="00CB7B28"/>
    <w:rsid w:val="00CB7C75"/>
    <w:rsid w:val="00CB7D90"/>
    <w:rsid w:val="00CB7E2C"/>
    <w:rsid w:val="00CC00BC"/>
    <w:rsid w:val="00CC014A"/>
    <w:rsid w:val="00CC016B"/>
    <w:rsid w:val="00CC0330"/>
    <w:rsid w:val="00CC03A3"/>
    <w:rsid w:val="00CC0551"/>
    <w:rsid w:val="00CC05E2"/>
    <w:rsid w:val="00CC096E"/>
    <w:rsid w:val="00CC0BA2"/>
    <w:rsid w:val="00CC0FCB"/>
    <w:rsid w:val="00CC1085"/>
    <w:rsid w:val="00CC1238"/>
    <w:rsid w:val="00CC144A"/>
    <w:rsid w:val="00CC152A"/>
    <w:rsid w:val="00CC154A"/>
    <w:rsid w:val="00CC17D7"/>
    <w:rsid w:val="00CC1899"/>
    <w:rsid w:val="00CC1DA6"/>
    <w:rsid w:val="00CC1EE1"/>
    <w:rsid w:val="00CC1F12"/>
    <w:rsid w:val="00CC1F4A"/>
    <w:rsid w:val="00CC217B"/>
    <w:rsid w:val="00CC2221"/>
    <w:rsid w:val="00CC24C5"/>
    <w:rsid w:val="00CC24C6"/>
    <w:rsid w:val="00CC25F3"/>
    <w:rsid w:val="00CC26BC"/>
    <w:rsid w:val="00CC291E"/>
    <w:rsid w:val="00CC2BBC"/>
    <w:rsid w:val="00CC2BE7"/>
    <w:rsid w:val="00CC2C80"/>
    <w:rsid w:val="00CC2F35"/>
    <w:rsid w:val="00CC32A8"/>
    <w:rsid w:val="00CC34A5"/>
    <w:rsid w:val="00CC3B2E"/>
    <w:rsid w:val="00CC3C7D"/>
    <w:rsid w:val="00CC3EDA"/>
    <w:rsid w:val="00CC4176"/>
    <w:rsid w:val="00CC41B7"/>
    <w:rsid w:val="00CC41FA"/>
    <w:rsid w:val="00CC421D"/>
    <w:rsid w:val="00CC43B0"/>
    <w:rsid w:val="00CC43F3"/>
    <w:rsid w:val="00CC45CF"/>
    <w:rsid w:val="00CC4760"/>
    <w:rsid w:val="00CC4A90"/>
    <w:rsid w:val="00CC4B41"/>
    <w:rsid w:val="00CC4BD3"/>
    <w:rsid w:val="00CC4E7A"/>
    <w:rsid w:val="00CC4E99"/>
    <w:rsid w:val="00CC508A"/>
    <w:rsid w:val="00CC516A"/>
    <w:rsid w:val="00CC592F"/>
    <w:rsid w:val="00CC5A48"/>
    <w:rsid w:val="00CC5CDC"/>
    <w:rsid w:val="00CC5D2C"/>
    <w:rsid w:val="00CC5D46"/>
    <w:rsid w:val="00CC6201"/>
    <w:rsid w:val="00CC634C"/>
    <w:rsid w:val="00CC640C"/>
    <w:rsid w:val="00CC6490"/>
    <w:rsid w:val="00CC6604"/>
    <w:rsid w:val="00CC6644"/>
    <w:rsid w:val="00CC66A9"/>
    <w:rsid w:val="00CC68B4"/>
    <w:rsid w:val="00CC6933"/>
    <w:rsid w:val="00CC6A20"/>
    <w:rsid w:val="00CC6C3F"/>
    <w:rsid w:val="00CC6FC9"/>
    <w:rsid w:val="00CC703E"/>
    <w:rsid w:val="00CC720A"/>
    <w:rsid w:val="00CC7254"/>
    <w:rsid w:val="00CC7930"/>
    <w:rsid w:val="00CC7952"/>
    <w:rsid w:val="00CC7A56"/>
    <w:rsid w:val="00CC7E7E"/>
    <w:rsid w:val="00CD01DA"/>
    <w:rsid w:val="00CD029C"/>
    <w:rsid w:val="00CD02C1"/>
    <w:rsid w:val="00CD061B"/>
    <w:rsid w:val="00CD070D"/>
    <w:rsid w:val="00CD07ED"/>
    <w:rsid w:val="00CD07F9"/>
    <w:rsid w:val="00CD098E"/>
    <w:rsid w:val="00CD0E3C"/>
    <w:rsid w:val="00CD129A"/>
    <w:rsid w:val="00CD12B3"/>
    <w:rsid w:val="00CD12DE"/>
    <w:rsid w:val="00CD1542"/>
    <w:rsid w:val="00CD17C3"/>
    <w:rsid w:val="00CD1E1B"/>
    <w:rsid w:val="00CD1F40"/>
    <w:rsid w:val="00CD2167"/>
    <w:rsid w:val="00CD2188"/>
    <w:rsid w:val="00CD2340"/>
    <w:rsid w:val="00CD23B8"/>
    <w:rsid w:val="00CD23BE"/>
    <w:rsid w:val="00CD24D1"/>
    <w:rsid w:val="00CD2798"/>
    <w:rsid w:val="00CD2851"/>
    <w:rsid w:val="00CD2A14"/>
    <w:rsid w:val="00CD2CC1"/>
    <w:rsid w:val="00CD2E5F"/>
    <w:rsid w:val="00CD3034"/>
    <w:rsid w:val="00CD3208"/>
    <w:rsid w:val="00CD33A5"/>
    <w:rsid w:val="00CD33E9"/>
    <w:rsid w:val="00CD384C"/>
    <w:rsid w:val="00CD3992"/>
    <w:rsid w:val="00CD39B4"/>
    <w:rsid w:val="00CD3C5E"/>
    <w:rsid w:val="00CD4071"/>
    <w:rsid w:val="00CD40B8"/>
    <w:rsid w:val="00CD44A2"/>
    <w:rsid w:val="00CD4509"/>
    <w:rsid w:val="00CD4638"/>
    <w:rsid w:val="00CD489B"/>
    <w:rsid w:val="00CD4BB0"/>
    <w:rsid w:val="00CD4CD0"/>
    <w:rsid w:val="00CD4CDA"/>
    <w:rsid w:val="00CD4F04"/>
    <w:rsid w:val="00CD4FB1"/>
    <w:rsid w:val="00CD5097"/>
    <w:rsid w:val="00CD5218"/>
    <w:rsid w:val="00CD5409"/>
    <w:rsid w:val="00CD54DA"/>
    <w:rsid w:val="00CD5505"/>
    <w:rsid w:val="00CD56B4"/>
    <w:rsid w:val="00CD59B2"/>
    <w:rsid w:val="00CD5FED"/>
    <w:rsid w:val="00CD630B"/>
    <w:rsid w:val="00CD66F1"/>
    <w:rsid w:val="00CD6732"/>
    <w:rsid w:val="00CD6CB5"/>
    <w:rsid w:val="00CD6D74"/>
    <w:rsid w:val="00CD7724"/>
    <w:rsid w:val="00CD7768"/>
    <w:rsid w:val="00CD79EC"/>
    <w:rsid w:val="00CD7AA1"/>
    <w:rsid w:val="00CD7B17"/>
    <w:rsid w:val="00CE02A3"/>
    <w:rsid w:val="00CE03BE"/>
    <w:rsid w:val="00CE0BAE"/>
    <w:rsid w:val="00CE0DDC"/>
    <w:rsid w:val="00CE0EDA"/>
    <w:rsid w:val="00CE124C"/>
    <w:rsid w:val="00CE1385"/>
    <w:rsid w:val="00CE15AE"/>
    <w:rsid w:val="00CE167D"/>
    <w:rsid w:val="00CE1861"/>
    <w:rsid w:val="00CE2214"/>
    <w:rsid w:val="00CE27AF"/>
    <w:rsid w:val="00CE2872"/>
    <w:rsid w:val="00CE2C96"/>
    <w:rsid w:val="00CE2E89"/>
    <w:rsid w:val="00CE305C"/>
    <w:rsid w:val="00CE325B"/>
    <w:rsid w:val="00CE32AB"/>
    <w:rsid w:val="00CE341C"/>
    <w:rsid w:val="00CE37B7"/>
    <w:rsid w:val="00CE391F"/>
    <w:rsid w:val="00CE3A0E"/>
    <w:rsid w:val="00CE3C9E"/>
    <w:rsid w:val="00CE3CE0"/>
    <w:rsid w:val="00CE3D2A"/>
    <w:rsid w:val="00CE420A"/>
    <w:rsid w:val="00CE44C3"/>
    <w:rsid w:val="00CE4516"/>
    <w:rsid w:val="00CE4665"/>
    <w:rsid w:val="00CE4AA2"/>
    <w:rsid w:val="00CE4ABD"/>
    <w:rsid w:val="00CE4C4B"/>
    <w:rsid w:val="00CE4EB3"/>
    <w:rsid w:val="00CE5008"/>
    <w:rsid w:val="00CE5070"/>
    <w:rsid w:val="00CE5633"/>
    <w:rsid w:val="00CE5A2F"/>
    <w:rsid w:val="00CE5BD6"/>
    <w:rsid w:val="00CE5CCA"/>
    <w:rsid w:val="00CE5E04"/>
    <w:rsid w:val="00CE6179"/>
    <w:rsid w:val="00CE6407"/>
    <w:rsid w:val="00CE658E"/>
    <w:rsid w:val="00CE66A6"/>
    <w:rsid w:val="00CE6778"/>
    <w:rsid w:val="00CE67F1"/>
    <w:rsid w:val="00CE6983"/>
    <w:rsid w:val="00CE6C2F"/>
    <w:rsid w:val="00CE73D9"/>
    <w:rsid w:val="00CE745B"/>
    <w:rsid w:val="00CE74AC"/>
    <w:rsid w:val="00CE777D"/>
    <w:rsid w:val="00CE77BB"/>
    <w:rsid w:val="00CE78F3"/>
    <w:rsid w:val="00CE7921"/>
    <w:rsid w:val="00CE7A02"/>
    <w:rsid w:val="00CE7D23"/>
    <w:rsid w:val="00CE7D9A"/>
    <w:rsid w:val="00CE7FA1"/>
    <w:rsid w:val="00CF0040"/>
    <w:rsid w:val="00CF02DD"/>
    <w:rsid w:val="00CF068E"/>
    <w:rsid w:val="00CF0A44"/>
    <w:rsid w:val="00CF0AFA"/>
    <w:rsid w:val="00CF0BA6"/>
    <w:rsid w:val="00CF0E2F"/>
    <w:rsid w:val="00CF1475"/>
    <w:rsid w:val="00CF151F"/>
    <w:rsid w:val="00CF16CB"/>
    <w:rsid w:val="00CF188D"/>
    <w:rsid w:val="00CF1B1D"/>
    <w:rsid w:val="00CF209F"/>
    <w:rsid w:val="00CF2409"/>
    <w:rsid w:val="00CF2534"/>
    <w:rsid w:val="00CF2668"/>
    <w:rsid w:val="00CF28A1"/>
    <w:rsid w:val="00CF2992"/>
    <w:rsid w:val="00CF2A79"/>
    <w:rsid w:val="00CF2D1E"/>
    <w:rsid w:val="00CF2E68"/>
    <w:rsid w:val="00CF2EF1"/>
    <w:rsid w:val="00CF2FA4"/>
    <w:rsid w:val="00CF30E0"/>
    <w:rsid w:val="00CF3597"/>
    <w:rsid w:val="00CF3676"/>
    <w:rsid w:val="00CF36CB"/>
    <w:rsid w:val="00CF389D"/>
    <w:rsid w:val="00CF3C15"/>
    <w:rsid w:val="00CF3E2B"/>
    <w:rsid w:val="00CF3FA1"/>
    <w:rsid w:val="00CF42A4"/>
    <w:rsid w:val="00CF42D5"/>
    <w:rsid w:val="00CF4343"/>
    <w:rsid w:val="00CF43BD"/>
    <w:rsid w:val="00CF4625"/>
    <w:rsid w:val="00CF478A"/>
    <w:rsid w:val="00CF4B47"/>
    <w:rsid w:val="00CF4BDE"/>
    <w:rsid w:val="00CF4F58"/>
    <w:rsid w:val="00CF4FAE"/>
    <w:rsid w:val="00CF5162"/>
    <w:rsid w:val="00CF557B"/>
    <w:rsid w:val="00CF5C4B"/>
    <w:rsid w:val="00CF5E2E"/>
    <w:rsid w:val="00CF628D"/>
    <w:rsid w:val="00CF63C3"/>
    <w:rsid w:val="00CF6581"/>
    <w:rsid w:val="00CF6603"/>
    <w:rsid w:val="00CF68D6"/>
    <w:rsid w:val="00CF6B5C"/>
    <w:rsid w:val="00CF6BB1"/>
    <w:rsid w:val="00CF6C70"/>
    <w:rsid w:val="00CF6E42"/>
    <w:rsid w:val="00CF7074"/>
    <w:rsid w:val="00CF7205"/>
    <w:rsid w:val="00CF722E"/>
    <w:rsid w:val="00CF7353"/>
    <w:rsid w:val="00CF7438"/>
    <w:rsid w:val="00CF75A8"/>
    <w:rsid w:val="00CF77D0"/>
    <w:rsid w:val="00CF7A12"/>
    <w:rsid w:val="00CF7B50"/>
    <w:rsid w:val="00CF7BAA"/>
    <w:rsid w:val="00CF7DA7"/>
    <w:rsid w:val="00D001BB"/>
    <w:rsid w:val="00D0024F"/>
    <w:rsid w:val="00D00270"/>
    <w:rsid w:val="00D003D3"/>
    <w:rsid w:val="00D00501"/>
    <w:rsid w:val="00D00876"/>
    <w:rsid w:val="00D00877"/>
    <w:rsid w:val="00D01031"/>
    <w:rsid w:val="00D01070"/>
    <w:rsid w:val="00D01111"/>
    <w:rsid w:val="00D011AB"/>
    <w:rsid w:val="00D011BC"/>
    <w:rsid w:val="00D021C4"/>
    <w:rsid w:val="00D02903"/>
    <w:rsid w:val="00D02AAC"/>
    <w:rsid w:val="00D02C96"/>
    <w:rsid w:val="00D02DE5"/>
    <w:rsid w:val="00D02E96"/>
    <w:rsid w:val="00D032D4"/>
    <w:rsid w:val="00D0336F"/>
    <w:rsid w:val="00D0345C"/>
    <w:rsid w:val="00D03637"/>
    <w:rsid w:val="00D03704"/>
    <w:rsid w:val="00D03E35"/>
    <w:rsid w:val="00D043BA"/>
    <w:rsid w:val="00D043DE"/>
    <w:rsid w:val="00D04427"/>
    <w:rsid w:val="00D047E0"/>
    <w:rsid w:val="00D04BD7"/>
    <w:rsid w:val="00D04F08"/>
    <w:rsid w:val="00D050C6"/>
    <w:rsid w:val="00D056E7"/>
    <w:rsid w:val="00D057AE"/>
    <w:rsid w:val="00D05931"/>
    <w:rsid w:val="00D05CC4"/>
    <w:rsid w:val="00D05DB4"/>
    <w:rsid w:val="00D05EC8"/>
    <w:rsid w:val="00D0629F"/>
    <w:rsid w:val="00D062A2"/>
    <w:rsid w:val="00D066DF"/>
    <w:rsid w:val="00D068E2"/>
    <w:rsid w:val="00D06B0A"/>
    <w:rsid w:val="00D06BA6"/>
    <w:rsid w:val="00D06EE0"/>
    <w:rsid w:val="00D07024"/>
    <w:rsid w:val="00D074CC"/>
    <w:rsid w:val="00D0753E"/>
    <w:rsid w:val="00D076F1"/>
    <w:rsid w:val="00D078E2"/>
    <w:rsid w:val="00D078EB"/>
    <w:rsid w:val="00D07912"/>
    <w:rsid w:val="00D07A35"/>
    <w:rsid w:val="00D07C1F"/>
    <w:rsid w:val="00D100B3"/>
    <w:rsid w:val="00D1036B"/>
    <w:rsid w:val="00D1044B"/>
    <w:rsid w:val="00D104A9"/>
    <w:rsid w:val="00D106E6"/>
    <w:rsid w:val="00D1088A"/>
    <w:rsid w:val="00D108E4"/>
    <w:rsid w:val="00D10939"/>
    <w:rsid w:val="00D109F1"/>
    <w:rsid w:val="00D10CED"/>
    <w:rsid w:val="00D10D40"/>
    <w:rsid w:val="00D10D75"/>
    <w:rsid w:val="00D10E37"/>
    <w:rsid w:val="00D10E70"/>
    <w:rsid w:val="00D10EDD"/>
    <w:rsid w:val="00D10F09"/>
    <w:rsid w:val="00D1124E"/>
    <w:rsid w:val="00D1137E"/>
    <w:rsid w:val="00D113ED"/>
    <w:rsid w:val="00D1162E"/>
    <w:rsid w:val="00D11642"/>
    <w:rsid w:val="00D11649"/>
    <w:rsid w:val="00D11800"/>
    <w:rsid w:val="00D11BBD"/>
    <w:rsid w:val="00D11BBE"/>
    <w:rsid w:val="00D11F22"/>
    <w:rsid w:val="00D11FA1"/>
    <w:rsid w:val="00D122B6"/>
    <w:rsid w:val="00D12577"/>
    <w:rsid w:val="00D127F1"/>
    <w:rsid w:val="00D128CF"/>
    <w:rsid w:val="00D12B06"/>
    <w:rsid w:val="00D12B37"/>
    <w:rsid w:val="00D12B3F"/>
    <w:rsid w:val="00D12D6A"/>
    <w:rsid w:val="00D12DCC"/>
    <w:rsid w:val="00D12DE7"/>
    <w:rsid w:val="00D12E1B"/>
    <w:rsid w:val="00D12E3C"/>
    <w:rsid w:val="00D12E8C"/>
    <w:rsid w:val="00D13348"/>
    <w:rsid w:val="00D133C4"/>
    <w:rsid w:val="00D137CC"/>
    <w:rsid w:val="00D13936"/>
    <w:rsid w:val="00D13A82"/>
    <w:rsid w:val="00D13C3F"/>
    <w:rsid w:val="00D141E1"/>
    <w:rsid w:val="00D142F3"/>
    <w:rsid w:val="00D14703"/>
    <w:rsid w:val="00D1482A"/>
    <w:rsid w:val="00D14A89"/>
    <w:rsid w:val="00D14AE5"/>
    <w:rsid w:val="00D14E8E"/>
    <w:rsid w:val="00D15073"/>
    <w:rsid w:val="00D15193"/>
    <w:rsid w:val="00D152B6"/>
    <w:rsid w:val="00D153D1"/>
    <w:rsid w:val="00D15512"/>
    <w:rsid w:val="00D15533"/>
    <w:rsid w:val="00D156C3"/>
    <w:rsid w:val="00D1570E"/>
    <w:rsid w:val="00D15825"/>
    <w:rsid w:val="00D15934"/>
    <w:rsid w:val="00D15B21"/>
    <w:rsid w:val="00D15C0F"/>
    <w:rsid w:val="00D15C50"/>
    <w:rsid w:val="00D15E28"/>
    <w:rsid w:val="00D15E9B"/>
    <w:rsid w:val="00D15F30"/>
    <w:rsid w:val="00D160EB"/>
    <w:rsid w:val="00D16162"/>
    <w:rsid w:val="00D1645E"/>
    <w:rsid w:val="00D16C27"/>
    <w:rsid w:val="00D16C71"/>
    <w:rsid w:val="00D16F78"/>
    <w:rsid w:val="00D175A3"/>
    <w:rsid w:val="00D17614"/>
    <w:rsid w:val="00D17659"/>
    <w:rsid w:val="00D1767D"/>
    <w:rsid w:val="00D176C0"/>
    <w:rsid w:val="00D1774A"/>
    <w:rsid w:val="00D17779"/>
    <w:rsid w:val="00D177C7"/>
    <w:rsid w:val="00D178D0"/>
    <w:rsid w:val="00D1791F"/>
    <w:rsid w:val="00D179D5"/>
    <w:rsid w:val="00D17D92"/>
    <w:rsid w:val="00D17DD4"/>
    <w:rsid w:val="00D17F3E"/>
    <w:rsid w:val="00D202C3"/>
    <w:rsid w:val="00D202D4"/>
    <w:rsid w:val="00D20343"/>
    <w:rsid w:val="00D2038D"/>
    <w:rsid w:val="00D2077B"/>
    <w:rsid w:val="00D20A46"/>
    <w:rsid w:val="00D20ACA"/>
    <w:rsid w:val="00D20AD4"/>
    <w:rsid w:val="00D211D4"/>
    <w:rsid w:val="00D21498"/>
    <w:rsid w:val="00D214F3"/>
    <w:rsid w:val="00D21682"/>
    <w:rsid w:val="00D216BA"/>
    <w:rsid w:val="00D21731"/>
    <w:rsid w:val="00D21CFC"/>
    <w:rsid w:val="00D21F42"/>
    <w:rsid w:val="00D223E3"/>
    <w:rsid w:val="00D226F6"/>
    <w:rsid w:val="00D22717"/>
    <w:rsid w:val="00D229FE"/>
    <w:rsid w:val="00D22BA9"/>
    <w:rsid w:val="00D22CBA"/>
    <w:rsid w:val="00D22E68"/>
    <w:rsid w:val="00D22F84"/>
    <w:rsid w:val="00D22FB6"/>
    <w:rsid w:val="00D23223"/>
    <w:rsid w:val="00D23236"/>
    <w:rsid w:val="00D23570"/>
    <w:rsid w:val="00D2395C"/>
    <w:rsid w:val="00D23C64"/>
    <w:rsid w:val="00D23D90"/>
    <w:rsid w:val="00D23DAF"/>
    <w:rsid w:val="00D2425D"/>
    <w:rsid w:val="00D245D0"/>
    <w:rsid w:val="00D24609"/>
    <w:rsid w:val="00D246AB"/>
    <w:rsid w:val="00D24AB7"/>
    <w:rsid w:val="00D24C1F"/>
    <w:rsid w:val="00D24C6C"/>
    <w:rsid w:val="00D24EC0"/>
    <w:rsid w:val="00D24F03"/>
    <w:rsid w:val="00D25050"/>
    <w:rsid w:val="00D2505B"/>
    <w:rsid w:val="00D25338"/>
    <w:rsid w:val="00D25426"/>
    <w:rsid w:val="00D25442"/>
    <w:rsid w:val="00D25723"/>
    <w:rsid w:val="00D25AAB"/>
    <w:rsid w:val="00D25BE1"/>
    <w:rsid w:val="00D25C00"/>
    <w:rsid w:val="00D261CB"/>
    <w:rsid w:val="00D2689F"/>
    <w:rsid w:val="00D26B0C"/>
    <w:rsid w:val="00D26D7A"/>
    <w:rsid w:val="00D26DC4"/>
    <w:rsid w:val="00D272AF"/>
    <w:rsid w:val="00D27B04"/>
    <w:rsid w:val="00D27C2F"/>
    <w:rsid w:val="00D300AF"/>
    <w:rsid w:val="00D30362"/>
    <w:rsid w:val="00D304D3"/>
    <w:rsid w:val="00D306BB"/>
    <w:rsid w:val="00D3085A"/>
    <w:rsid w:val="00D309DF"/>
    <w:rsid w:val="00D30F41"/>
    <w:rsid w:val="00D3100D"/>
    <w:rsid w:val="00D3109E"/>
    <w:rsid w:val="00D310C7"/>
    <w:rsid w:val="00D31174"/>
    <w:rsid w:val="00D3123D"/>
    <w:rsid w:val="00D31374"/>
    <w:rsid w:val="00D31731"/>
    <w:rsid w:val="00D31752"/>
    <w:rsid w:val="00D3184A"/>
    <w:rsid w:val="00D31C24"/>
    <w:rsid w:val="00D31C73"/>
    <w:rsid w:val="00D31CDF"/>
    <w:rsid w:val="00D31DAC"/>
    <w:rsid w:val="00D31EB4"/>
    <w:rsid w:val="00D320A9"/>
    <w:rsid w:val="00D325C5"/>
    <w:rsid w:val="00D32876"/>
    <w:rsid w:val="00D328A0"/>
    <w:rsid w:val="00D32DAE"/>
    <w:rsid w:val="00D32E0D"/>
    <w:rsid w:val="00D32F22"/>
    <w:rsid w:val="00D333AB"/>
    <w:rsid w:val="00D3346D"/>
    <w:rsid w:val="00D33884"/>
    <w:rsid w:val="00D33A46"/>
    <w:rsid w:val="00D33CB0"/>
    <w:rsid w:val="00D33EED"/>
    <w:rsid w:val="00D34072"/>
    <w:rsid w:val="00D3424C"/>
    <w:rsid w:val="00D3436A"/>
    <w:rsid w:val="00D344B2"/>
    <w:rsid w:val="00D344F7"/>
    <w:rsid w:val="00D346F4"/>
    <w:rsid w:val="00D3471A"/>
    <w:rsid w:val="00D347D4"/>
    <w:rsid w:val="00D34A39"/>
    <w:rsid w:val="00D34A75"/>
    <w:rsid w:val="00D34AF8"/>
    <w:rsid w:val="00D34EA4"/>
    <w:rsid w:val="00D34EF3"/>
    <w:rsid w:val="00D35039"/>
    <w:rsid w:val="00D350AA"/>
    <w:rsid w:val="00D35656"/>
    <w:rsid w:val="00D357AF"/>
    <w:rsid w:val="00D35894"/>
    <w:rsid w:val="00D35E08"/>
    <w:rsid w:val="00D35E55"/>
    <w:rsid w:val="00D35E6D"/>
    <w:rsid w:val="00D36255"/>
    <w:rsid w:val="00D36386"/>
    <w:rsid w:val="00D36568"/>
    <w:rsid w:val="00D365BC"/>
    <w:rsid w:val="00D36753"/>
    <w:rsid w:val="00D36B5F"/>
    <w:rsid w:val="00D36E11"/>
    <w:rsid w:val="00D36E91"/>
    <w:rsid w:val="00D36FA0"/>
    <w:rsid w:val="00D37179"/>
    <w:rsid w:val="00D37945"/>
    <w:rsid w:val="00D37B27"/>
    <w:rsid w:val="00D37D62"/>
    <w:rsid w:val="00D37ED6"/>
    <w:rsid w:val="00D40340"/>
    <w:rsid w:val="00D4051B"/>
    <w:rsid w:val="00D40974"/>
    <w:rsid w:val="00D40BB7"/>
    <w:rsid w:val="00D40DFD"/>
    <w:rsid w:val="00D40E70"/>
    <w:rsid w:val="00D41277"/>
    <w:rsid w:val="00D413E3"/>
    <w:rsid w:val="00D4147D"/>
    <w:rsid w:val="00D4151C"/>
    <w:rsid w:val="00D41572"/>
    <w:rsid w:val="00D41693"/>
    <w:rsid w:val="00D418B0"/>
    <w:rsid w:val="00D41F94"/>
    <w:rsid w:val="00D420D3"/>
    <w:rsid w:val="00D42F8E"/>
    <w:rsid w:val="00D43151"/>
    <w:rsid w:val="00D43442"/>
    <w:rsid w:val="00D435D6"/>
    <w:rsid w:val="00D4362B"/>
    <w:rsid w:val="00D438BF"/>
    <w:rsid w:val="00D438EF"/>
    <w:rsid w:val="00D43906"/>
    <w:rsid w:val="00D43BEA"/>
    <w:rsid w:val="00D43E44"/>
    <w:rsid w:val="00D43E80"/>
    <w:rsid w:val="00D44077"/>
    <w:rsid w:val="00D441A2"/>
    <w:rsid w:val="00D44213"/>
    <w:rsid w:val="00D44297"/>
    <w:rsid w:val="00D443BD"/>
    <w:rsid w:val="00D448DC"/>
    <w:rsid w:val="00D44977"/>
    <w:rsid w:val="00D44986"/>
    <w:rsid w:val="00D44AA5"/>
    <w:rsid w:val="00D44B5A"/>
    <w:rsid w:val="00D44C59"/>
    <w:rsid w:val="00D44CB9"/>
    <w:rsid w:val="00D45405"/>
    <w:rsid w:val="00D4547A"/>
    <w:rsid w:val="00D454F4"/>
    <w:rsid w:val="00D4567D"/>
    <w:rsid w:val="00D45807"/>
    <w:rsid w:val="00D45AAF"/>
    <w:rsid w:val="00D45ABD"/>
    <w:rsid w:val="00D45C16"/>
    <w:rsid w:val="00D45F11"/>
    <w:rsid w:val="00D45F2A"/>
    <w:rsid w:val="00D45FA7"/>
    <w:rsid w:val="00D464AD"/>
    <w:rsid w:val="00D46538"/>
    <w:rsid w:val="00D46612"/>
    <w:rsid w:val="00D466E4"/>
    <w:rsid w:val="00D46785"/>
    <w:rsid w:val="00D468CB"/>
    <w:rsid w:val="00D46A51"/>
    <w:rsid w:val="00D46B52"/>
    <w:rsid w:val="00D46D6F"/>
    <w:rsid w:val="00D46E16"/>
    <w:rsid w:val="00D46EBD"/>
    <w:rsid w:val="00D47131"/>
    <w:rsid w:val="00D47502"/>
    <w:rsid w:val="00D475A6"/>
    <w:rsid w:val="00D478D1"/>
    <w:rsid w:val="00D4799D"/>
    <w:rsid w:val="00D502F1"/>
    <w:rsid w:val="00D50320"/>
    <w:rsid w:val="00D50348"/>
    <w:rsid w:val="00D5053F"/>
    <w:rsid w:val="00D50908"/>
    <w:rsid w:val="00D50913"/>
    <w:rsid w:val="00D50CBF"/>
    <w:rsid w:val="00D50F74"/>
    <w:rsid w:val="00D50F94"/>
    <w:rsid w:val="00D51305"/>
    <w:rsid w:val="00D514CA"/>
    <w:rsid w:val="00D51548"/>
    <w:rsid w:val="00D515E4"/>
    <w:rsid w:val="00D517E7"/>
    <w:rsid w:val="00D51BE6"/>
    <w:rsid w:val="00D51CBF"/>
    <w:rsid w:val="00D51CFE"/>
    <w:rsid w:val="00D51E41"/>
    <w:rsid w:val="00D51ECF"/>
    <w:rsid w:val="00D520B4"/>
    <w:rsid w:val="00D52271"/>
    <w:rsid w:val="00D525FE"/>
    <w:rsid w:val="00D52700"/>
    <w:rsid w:val="00D5276A"/>
    <w:rsid w:val="00D527CA"/>
    <w:rsid w:val="00D528D8"/>
    <w:rsid w:val="00D52944"/>
    <w:rsid w:val="00D52A30"/>
    <w:rsid w:val="00D52D14"/>
    <w:rsid w:val="00D52E94"/>
    <w:rsid w:val="00D52F4A"/>
    <w:rsid w:val="00D5344F"/>
    <w:rsid w:val="00D5369F"/>
    <w:rsid w:val="00D5374C"/>
    <w:rsid w:val="00D538E9"/>
    <w:rsid w:val="00D5390E"/>
    <w:rsid w:val="00D539AA"/>
    <w:rsid w:val="00D53AD2"/>
    <w:rsid w:val="00D53C45"/>
    <w:rsid w:val="00D53EFF"/>
    <w:rsid w:val="00D54148"/>
    <w:rsid w:val="00D54335"/>
    <w:rsid w:val="00D544B3"/>
    <w:rsid w:val="00D54502"/>
    <w:rsid w:val="00D5466F"/>
    <w:rsid w:val="00D548B0"/>
    <w:rsid w:val="00D548FD"/>
    <w:rsid w:val="00D54936"/>
    <w:rsid w:val="00D54A7B"/>
    <w:rsid w:val="00D54AAF"/>
    <w:rsid w:val="00D54B28"/>
    <w:rsid w:val="00D54DD0"/>
    <w:rsid w:val="00D54E0D"/>
    <w:rsid w:val="00D54FF7"/>
    <w:rsid w:val="00D55314"/>
    <w:rsid w:val="00D55367"/>
    <w:rsid w:val="00D5536A"/>
    <w:rsid w:val="00D556A7"/>
    <w:rsid w:val="00D559B9"/>
    <w:rsid w:val="00D55D5E"/>
    <w:rsid w:val="00D5604B"/>
    <w:rsid w:val="00D561D6"/>
    <w:rsid w:val="00D562D7"/>
    <w:rsid w:val="00D564BF"/>
    <w:rsid w:val="00D5654C"/>
    <w:rsid w:val="00D5657C"/>
    <w:rsid w:val="00D565C0"/>
    <w:rsid w:val="00D56746"/>
    <w:rsid w:val="00D568C1"/>
    <w:rsid w:val="00D56C43"/>
    <w:rsid w:val="00D57088"/>
    <w:rsid w:val="00D571C8"/>
    <w:rsid w:val="00D57341"/>
    <w:rsid w:val="00D579D6"/>
    <w:rsid w:val="00D57AB6"/>
    <w:rsid w:val="00D60070"/>
    <w:rsid w:val="00D60217"/>
    <w:rsid w:val="00D60363"/>
    <w:rsid w:val="00D60608"/>
    <w:rsid w:val="00D609AB"/>
    <w:rsid w:val="00D609ED"/>
    <w:rsid w:val="00D60B15"/>
    <w:rsid w:val="00D60C7C"/>
    <w:rsid w:val="00D60D95"/>
    <w:rsid w:val="00D60DCD"/>
    <w:rsid w:val="00D60EFD"/>
    <w:rsid w:val="00D6130E"/>
    <w:rsid w:val="00D6132A"/>
    <w:rsid w:val="00D61628"/>
    <w:rsid w:val="00D6185D"/>
    <w:rsid w:val="00D61877"/>
    <w:rsid w:val="00D6190A"/>
    <w:rsid w:val="00D61C05"/>
    <w:rsid w:val="00D61E11"/>
    <w:rsid w:val="00D61E65"/>
    <w:rsid w:val="00D61F2A"/>
    <w:rsid w:val="00D620B2"/>
    <w:rsid w:val="00D6234F"/>
    <w:rsid w:val="00D62B43"/>
    <w:rsid w:val="00D62CC5"/>
    <w:rsid w:val="00D62CF4"/>
    <w:rsid w:val="00D631A4"/>
    <w:rsid w:val="00D631C0"/>
    <w:rsid w:val="00D6330A"/>
    <w:rsid w:val="00D6345D"/>
    <w:rsid w:val="00D6374E"/>
    <w:rsid w:val="00D63A6E"/>
    <w:rsid w:val="00D63B5F"/>
    <w:rsid w:val="00D63BC2"/>
    <w:rsid w:val="00D63E3F"/>
    <w:rsid w:val="00D640D2"/>
    <w:rsid w:val="00D641A5"/>
    <w:rsid w:val="00D642A9"/>
    <w:rsid w:val="00D646AE"/>
    <w:rsid w:val="00D647DB"/>
    <w:rsid w:val="00D64846"/>
    <w:rsid w:val="00D64905"/>
    <w:rsid w:val="00D64A0D"/>
    <w:rsid w:val="00D64C34"/>
    <w:rsid w:val="00D64C41"/>
    <w:rsid w:val="00D64CD4"/>
    <w:rsid w:val="00D64E65"/>
    <w:rsid w:val="00D651FE"/>
    <w:rsid w:val="00D656A7"/>
    <w:rsid w:val="00D659D1"/>
    <w:rsid w:val="00D65BFD"/>
    <w:rsid w:val="00D65D52"/>
    <w:rsid w:val="00D65E52"/>
    <w:rsid w:val="00D65EE1"/>
    <w:rsid w:val="00D65FFD"/>
    <w:rsid w:val="00D662E1"/>
    <w:rsid w:val="00D66875"/>
    <w:rsid w:val="00D6699F"/>
    <w:rsid w:val="00D669BF"/>
    <w:rsid w:val="00D66DAD"/>
    <w:rsid w:val="00D671FC"/>
    <w:rsid w:val="00D6726E"/>
    <w:rsid w:val="00D67522"/>
    <w:rsid w:val="00D6764C"/>
    <w:rsid w:val="00D676B9"/>
    <w:rsid w:val="00D676F1"/>
    <w:rsid w:val="00D67861"/>
    <w:rsid w:val="00D67D0A"/>
    <w:rsid w:val="00D67DDF"/>
    <w:rsid w:val="00D700D2"/>
    <w:rsid w:val="00D70271"/>
    <w:rsid w:val="00D7090D"/>
    <w:rsid w:val="00D70950"/>
    <w:rsid w:val="00D70A1F"/>
    <w:rsid w:val="00D70AD1"/>
    <w:rsid w:val="00D70C26"/>
    <w:rsid w:val="00D70C8C"/>
    <w:rsid w:val="00D70D45"/>
    <w:rsid w:val="00D70F62"/>
    <w:rsid w:val="00D711A1"/>
    <w:rsid w:val="00D7121E"/>
    <w:rsid w:val="00D71345"/>
    <w:rsid w:val="00D7187B"/>
    <w:rsid w:val="00D719EE"/>
    <w:rsid w:val="00D71BFE"/>
    <w:rsid w:val="00D71C52"/>
    <w:rsid w:val="00D71FBD"/>
    <w:rsid w:val="00D71FF6"/>
    <w:rsid w:val="00D71FFC"/>
    <w:rsid w:val="00D721E7"/>
    <w:rsid w:val="00D722A2"/>
    <w:rsid w:val="00D722FC"/>
    <w:rsid w:val="00D72353"/>
    <w:rsid w:val="00D72654"/>
    <w:rsid w:val="00D7266F"/>
    <w:rsid w:val="00D7292E"/>
    <w:rsid w:val="00D72B3C"/>
    <w:rsid w:val="00D72BCE"/>
    <w:rsid w:val="00D72F20"/>
    <w:rsid w:val="00D72F7A"/>
    <w:rsid w:val="00D732C2"/>
    <w:rsid w:val="00D733CE"/>
    <w:rsid w:val="00D733E8"/>
    <w:rsid w:val="00D7345A"/>
    <w:rsid w:val="00D73BE9"/>
    <w:rsid w:val="00D73D58"/>
    <w:rsid w:val="00D73F1E"/>
    <w:rsid w:val="00D744BA"/>
    <w:rsid w:val="00D747AB"/>
    <w:rsid w:val="00D7484D"/>
    <w:rsid w:val="00D74923"/>
    <w:rsid w:val="00D74A56"/>
    <w:rsid w:val="00D74BE8"/>
    <w:rsid w:val="00D74C4D"/>
    <w:rsid w:val="00D75027"/>
    <w:rsid w:val="00D75103"/>
    <w:rsid w:val="00D753AF"/>
    <w:rsid w:val="00D75804"/>
    <w:rsid w:val="00D758B7"/>
    <w:rsid w:val="00D75A4B"/>
    <w:rsid w:val="00D75B23"/>
    <w:rsid w:val="00D75B86"/>
    <w:rsid w:val="00D75C16"/>
    <w:rsid w:val="00D75CB2"/>
    <w:rsid w:val="00D75D58"/>
    <w:rsid w:val="00D75DAF"/>
    <w:rsid w:val="00D75DF9"/>
    <w:rsid w:val="00D75F37"/>
    <w:rsid w:val="00D7613B"/>
    <w:rsid w:val="00D761EF"/>
    <w:rsid w:val="00D767E0"/>
    <w:rsid w:val="00D76F2D"/>
    <w:rsid w:val="00D7741C"/>
    <w:rsid w:val="00D77668"/>
    <w:rsid w:val="00D77737"/>
    <w:rsid w:val="00D777EE"/>
    <w:rsid w:val="00D77886"/>
    <w:rsid w:val="00D778C1"/>
    <w:rsid w:val="00D77990"/>
    <w:rsid w:val="00D779FE"/>
    <w:rsid w:val="00D77ABD"/>
    <w:rsid w:val="00D77AC7"/>
    <w:rsid w:val="00D77C30"/>
    <w:rsid w:val="00D77CEB"/>
    <w:rsid w:val="00D77E45"/>
    <w:rsid w:val="00D77F25"/>
    <w:rsid w:val="00D803F5"/>
    <w:rsid w:val="00D80775"/>
    <w:rsid w:val="00D80B10"/>
    <w:rsid w:val="00D80EA1"/>
    <w:rsid w:val="00D80F92"/>
    <w:rsid w:val="00D80FC4"/>
    <w:rsid w:val="00D8103D"/>
    <w:rsid w:val="00D81335"/>
    <w:rsid w:val="00D815BC"/>
    <w:rsid w:val="00D817AF"/>
    <w:rsid w:val="00D818E2"/>
    <w:rsid w:val="00D81B85"/>
    <w:rsid w:val="00D81FB7"/>
    <w:rsid w:val="00D81FF2"/>
    <w:rsid w:val="00D8252B"/>
    <w:rsid w:val="00D828DA"/>
    <w:rsid w:val="00D82940"/>
    <w:rsid w:val="00D829C8"/>
    <w:rsid w:val="00D82BF8"/>
    <w:rsid w:val="00D82E38"/>
    <w:rsid w:val="00D83054"/>
    <w:rsid w:val="00D83221"/>
    <w:rsid w:val="00D8328E"/>
    <w:rsid w:val="00D8342E"/>
    <w:rsid w:val="00D835F6"/>
    <w:rsid w:val="00D8368E"/>
    <w:rsid w:val="00D838DC"/>
    <w:rsid w:val="00D839EA"/>
    <w:rsid w:val="00D83E2A"/>
    <w:rsid w:val="00D83F5F"/>
    <w:rsid w:val="00D84046"/>
    <w:rsid w:val="00D84293"/>
    <w:rsid w:val="00D84383"/>
    <w:rsid w:val="00D8468A"/>
    <w:rsid w:val="00D84702"/>
    <w:rsid w:val="00D8490C"/>
    <w:rsid w:val="00D849EC"/>
    <w:rsid w:val="00D849F1"/>
    <w:rsid w:val="00D84BFD"/>
    <w:rsid w:val="00D84D9B"/>
    <w:rsid w:val="00D84F51"/>
    <w:rsid w:val="00D8557F"/>
    <w:rsid w:val="00D85A20"/>
    <w:rsid w:val="00D85BB6"/>
    <w:rsid w:val="00D85D47"/>
    <w:rsid w:val="00D85E7F"/>
    <w:rsid w:val="00D85F45"/>
    <w:rsid w:val="00D86387"/>
    <w:rsid w:val="00D864F0"/>
    <w:rsid w:val="00D86572"/>
    <w:rsid w:val="00D86C38"/>
    <w:rsid w:val="00D86D27"/>
    <w:rsid w:val="00D86DE1"/>
    <w:rsid w:val="00D871C3"/>
    <w:rsid w:val="00D872B3"/>
    <w:rsid w:val="00D874F6"/>
    <w:rsid w:val="00D87747"/>
    <w:rsid w:val="00D878BC"/>
    <w:rsid w:val="00D87C19"/>
    <w:rsid w:val="00D87C99"/>
    <w:rsid w:val="00D87CD7"/>
    <w:rsid w:val="00D87CF2"/>
    <w:rsid w:val="00D87D3E"/>
    <w:rsid w:val="00D87EBC"/>
    <w:rsid w:val="00D87FCF"/>
    <w:rsid w:val="00D902DC"/>
    <w:rsid w:val="00D9040F"/>
    <w:rsid w:val="00D90C49"/>
    <w:rsid w:val="00D90CE3"/>
    <w:rsid w:val="00D90F97"/>
    <w:rsid w:val="00D911A4"/>
    <w:rsid w:val="00D91320"/>
    <w:rsid w:val="00D9139F"/>
    <w:rsid w:val="00D91488"/>
    <w:rsid w:val="00D91988"/>
    <w:rsid w:val="00D91DF5"/>
    <w:rsid w:val="00D92003"/>
    <w:rsid w:val="00D92009"/>
    <w:rsid w:val="00D929E6"/>
    <w:rsid w:val="00D92B5E"/>
    <w:rsid w:val="00D92CEE"/>
    <w:rsid w:val="00D92D2D"/>
    <w:rsid w:val="00D92EF7"/>
    <w:rsid w:val="00D9301D"/>
    <w:rsid w:val="00D9316A"/>
    <w:rsid w:val="00D93475"/>
    <w:rsid w:val="00D936D3"/>
    <w:rsid w:val="00D93CCA"/>
    <w:rsid w:val="00D93DA8"/>
    <w:rsid w:val="00D941BA"/>
    <w:rsid w:val="00D9421B"/>
    <w:rsid w:val="00D94337"/>
    <w:rsid w:val="00D944EE"/>
    <w:rsid w:val="00D94676"/>
    <w:rsid w:val="00D947B3"/>
    <w:rsid w:val="00D94B36"/>
    <w:rsid w:val="00D94B5A"/>
    <w:rsid w:val="00D94BB5"/>
    <w:rsid w:val="00D94C0D"/>
    <w:rsid w:val="00D94D0E"/>
    <w:rsid w:val="00D94F43"/>
    <w:rsid w:val="00D95301"/>
    <w:rsid w:val="00D953F1"/>
    <w:rsid w:val="00D95406"/>
    <w:rsid w:val="00D95601"/>
    <w:rsid w:val="00D956A3"/>
    <w:rsid w:val="00D95789"/>
    <w:rsid w:val="00D957AD"/>
    <w:rsid w:val="00D95D25"/>
    <w:rsid w:val="00D95EB1"/>
    <w:rsid w:val="00D96301"/>
    <w:rsid w:val="00D96452"/>
    <w:rsid w:val="00D96758"/>
    <w:rsid w:val="00D96A19"/>
    <w:rsid w:val="00D96AE0"/>
    <w:rsid w:val="00D97067"/>
    <w:rsid w:val="00D9706A"/>
    <w:rsid w:val="00D97266"/>
    <w:rsid w:val="00D9779D"/>
    <w:rsid w:val="00D9786F"/>
    <w:rsid w:val="00D97B89"/>
    <w:rsid w:val="00D97E75"/>
    <w:rsid w:val="00D97F7C"/>
    <w:rsid w:val="00D97FAA"/>
    <w:rsid w:val="00D97FBB"/>
    <w:rsid w:val="00DA012C"/>
    <w:rsid w:val="00DA03EC"/>
    <w:rsid w:val="00DA05F2"/>
    <w:rsid w:val="00DA066E"/>
    <w:rsid w:val="00DA0879"/>
    <w:rsid w:val="00DA10B4"/>
    <w:rsid w:val="00DA10E5"/>
    <w:rsid w:val="00DA112F"/>
    <w:rsid w:val="00DA119F"/>
    <w:rsid w:val="00DA1539"/>
    <w:rsid w:val="00DA154A"/>
    <w:rsid w:val="00DA1590"/>
    <w:rsid w:val="00DA1619"/>
    <w:rsid w:val="00DA16C7"/>
    <w:rsid w:val="00DA17AF"/>
    <w:rsid w:val="00DA1851"/>
    <w:rsid w:val="00DA1947"/>
    <w:rsid w:val="00DA1A50"/>
    <w:rsid w:val="00DA1BEF"/>
    <w:rsid w:val="00DA1C0F"/>
    <w:rsid w:val="00DA1E08"/>
    <w:rsid w:val="00DA201B"/>
    <w:rsid w:val="00DA2208"/>
    <w:rsid w:val="00DA2321"/>
    <w:rsid w:val="00DA2338"/>
    <w:rsid w:val="00DA2418"/>
    <w:rsid w:val="00DA24A6"/>
    <w:rsid w:val="00DA2979"/>
    <w:rsid w:val="00DA3644"/>
    <w:rsid w:val="00DA36E3"/>
    <w:rsid w:val="00DA399C"/>
    <w:rsid w:val="00DA3BFE"/>
    <w:rsid w:val="00DA3D95"/>
    <w:rsid w:val="00DA44FA"/>
    <w:rsid w:val="00DA456A"/>
    <w:rsid w:val="00DA45C9"/>
    <w:rsid w:val="00DA46F2"/>
    <w:rsid w:val="00DA4969"/>
    <w:rsid w:val="00DA4A13"/>
    <w:rsid w:val="00DA4D51"/>
    <w:rsid w:val="00DA4EC0"/>
    <w:rsid w:val="00DA4F80"/>
    <w:rsid w:val="00DA4FA1"/>
    <w:rsid w:val="00DA5483"/>
    <w:rsid w:val="00DA54A4"/>
    <w:rsid w:val="00DA55D8"/>
    <w:rsid w:val="00DA5698"/>
    <w:rsid w:val="00DA592F"/>
    <w:rsid w:val="00DA59E7"/>
    <w:rsid w:val="00DA5B0F"/>
    <w:rsid w:val="00DA5C31"/>
    <w:rsid w:val="00DA5CB3"/>
    <w:rsid w:val="00DA5EB0"/>
    <w:rsid w:val="00DA5F4E"/>
    <w:rsid w:val="00DA62C3"/>
    <w:rsid w:val="00DA65BA"/>
    <w:rsid w:val="00DA676A"/>
    <w:rsid w:val="00DA6775"/>
    <w:rsid w:val="00DA694D"/>
    <w:rsid w:val="00DA695C"/>
    <w:rsid w:val="00DA6A2D"/>
    <w:rsid w:val="00DA6C52"/>
    <w:rsid w:val="00DA722D"/>
    <w:rsid w:val="00DA72C6"/>
    <w:rsid w:val="00DA7318"/>
    <w:rsid w:val="00DA73E8"/>
    <w:rsid w:val="00DA740A"/>
    <w:rsid w:val="00DA79A4"/>
    <w:rsid w:val="00DA7A5A"/>
    <w:rsid w:val="00DA7D45"/>
    <w:rsid w:val="00DA7D51"/>
    <w:rsid w:val="00DB002E"/>
    <w:rsid w:val="00DB042C"/>
    <w:rsid w:val="00DB051F"/>
    <w:rsid w:val="00DB0544"/>
    <w:rsid w:val="00DB0618"/>
    <w:rsid w:val="00DB0A23"/>
    <w:rsid w:val="00DB0B4B"/>
    <w:rsid w:val="00DB0BEB"/>
    <w:rsid w:val="00DB0E1C"/>
    <w:rsid w:val="00DB0F02"/>
    <w:rsid w:val="00DB13A6"/>
    <w:rsid w:val="00DB15B9"/>
    <w:rsid w:val="00DB16C2"/>
    <w:rsid w:val="00DB1C72"/>
    <w:rsid w:val="00DB1CA3"/>
    <w:rsid w:val="00DB1E0E"/>
    <w:rsid w:val="00DB271A"/>
    <w:rsid w:val="00DB28B4"/>
    <w:rsid w:val="00DB2E88"/>
    <w:rsid w:val="00DB2FE2"/>
    <w:rsid w:val="00DB301C"/>
    <w:rsid w:val="00DB3195"/>
    <w:rsid w:val="00DB31C3"/>
    <w:rsid w:val="00DB31CC"/>
    <w:rsid w:val="00DB35FD"/>
    <w:rsid w:val="00DB3804"/>
    <w:rsid w:val="00DB3831"/>
    <w:rsid w:val="00DB3BEA"/>
    <w:rsid w:val="00DB40C9"/>
    <w:rsid w:val="00DB41FA"/>
    <w:rsid w:val="00DB42AC"/>
    <w:rsid w:val="00DB42C3"/>
    <w:rsid w:val="00DB434F"/>
    <w:rsid w:val="00DB4356"/>
    <w:rsid w:val="00DB4781"/>
    <w:rsid w:val="00DB497D"/>
    <w:rsid w:val="00DB4D9A"/>
    <w:rsid w:val="00DB4E15"/>
    <w:rsid w:val="00DB4E82"/>
    <w:rsid w:val="00DB51F1"/>
    <w:rsid w:val="00DB5212"/>
    <w:rsid w:val="00DB5491"/>
    <w:rsid w:val="00DB5722"/>
    <w:rsid w:val="00DB5AEC"/>
    <w:rsid w:val="00DB5B67"/>
    <w:rsid w:val="00DB5B76"/>
    <w:rsid w:val="00DB5CF4"/>
    <w:rsid w:val="00DB5D13"/>
    <w:rsid w:val="00DB5DF5"/>
    <w:rsid w:val="00DB5F4B"/>
    <w:rsid w:val="00DB6024"/>
    <w:rsid w:val="00DB6235"/>
    <w:rsid w:val="00DB6454"/>
    <w:rsid w:val="00DB6508"/>
    <w:rsid w:val="00DB65AA"/>
    <w:rsid w:val="00DB65BE"/>
    <w:rsid w:val="00DB67F2"/>
    <w:rsid w:val="00DB6A02"/>
    <w:rsid w:val="00DB6E22"/>
    <w:rsid w:val="00DB6FE6"/>
    <w:rsid w:val="00DB713E"/>
    <w:rsid w:val="00DB7288"/>
    <w:rsid w:val="00DB7B77"/>
    <w:rsid w:val="00DB7DB7"/>
    <w:rsid w:val="00DC0194"/>
    <w:rsid w:val="00DC0199"/>
    <w:rsid w:val="00DC032E"/>
    <w:rsid w:val="00DC0459"/>
    <w:rsid w:val="00DC05A5"/>
    <w:rsid w:val="00DC05D5"/>
    <w:rsid w:val="00DC0691"/>
    <w:rsid w:val="00DC0B23"/>
    <w:rsid w:val="00DC0B67"/>
    <w:rsid w:val="00DC0C46"/>
    <w:rsid w:val="00DC0D3C"/>
    <w:rsid w:val="00DC0FAB"/>
    <w:rsid w:val="00DC11C6"/>
    <w:rsid w:val="00DC1525"/>
    <w:rsid w:val="00DC17A0"/>
    <w:rsid w:val="00DC1A41"/>
    <w:rsid w:val="00DC1CDF"/>
    <w:rsid w:val="00DC1D8E"/>
    <w:rsid w:val="00DC2090"/>
    <w:rsid w:val="00DC20E0"/>
    <w:rsid w:val="00DC210C"/>
    <w:rsid w:val="00DC2395"/>
    <w:rsid w:val="00DC25FF"/>
    <w:rsid w:val="00DC2CA9"/>
    <w:rsid w:val="00DC2CE7"/>
    <w:rsid w:val="00DC2D16"/>
    <w:rsid w:val="00DC2E68"/>
    <w:rsid w:val="00DC3017"/>
    <w:rsid w:val="00DC31D3"/>
    <w:rsid w:val="00DC352A"/>
    <w:rsid w:val="00DC376B"/>
    <w:rsid w:val="00DC39AC"/>
    <w:rsid w:val="00DC3A34"/>
    <w:rsid w:val="00DC3A9A"/>
    <w:rsid w:val="00DC3FD3"/>
    <w:rsid w:val="00DC40D8"/>
    <w:rsid w:val="00DC414F"/>
    <w:rsid w:val="00DC439B"/>
    <w:rsid w:val="00DC4706"/>
    <w:rsid w:val="00DC4802"/>
    <w:rsid w:val="00DC484C"/>
    <w:rsid w:val="00DC4AB8"/>
    <w:rsid w:val="00DC4D38"/>
    <w:rsid w:val="00DC4EF5"/>
    <w:rsid w:val="00DC4F31"/>
    <w:rsid w:val="00DC5015"/>
    <w:rsid w:val="00DC50F5"/>
    <w:rsid w:val="00DC51E4"/>
    <w:rsid w:val="00DC52EB"/>
    <w:rsid w:val="00DC57D4"/>
    <w:rsid w:val="00DC5938"/>
    <w:rsid w:val="00DC5A1C"/>
    <w:rsid w:val="00DC5AC1"/>
    <w:rsid w:val="00DC5B7A"/>
    <w:rsid w:val="00DC5E7F"/>
    <w:rsid w:val="00DC5F0D"/>
    <w:rsid w:val="00DC602A"/>
    <w:rsid w:val="00DC6103"/>
    <w:rsid w:val="00DC618A"/>
    <w:rsid w:val="00DC63D3"/>
    <w:rsid w:val="00DC6459"/>
    <w:rsid w:val="00DC6A11"/>
    <w:rsid w:val="00DC6C17"/>
    <w:rsid w:val="00DC709C"/>
    <w:rsid w:val="00DC715C"/>
    <w:rsid w:val="00DC73CC"/>
    <w:rsid w:val="00DC75A2"/>
    <w:rsid w:val="00DC76F2"/>
    <w:rsid w:val="00DC7C4A"/>
    <w:rsid w:val="00DC7D97"/>
    <w:rsid w:val="00DD01B0"/>
    <w:rsid w:val="00DD01CB"/>
    <w:rsid w:val="00DD01EC"/>
    <w:rsid w:val="00DD09CF"/>
    <w:rsid w:val="00DD0D80"/>
    <w:rsid w:val="00DD0F6B"/>
    <w:rsid w:val="00DD112D"/>
    <w:rsid w:val="00DD11FD"/>
    <w:rsid w:val="00DD12A3"/>
    <w:rsid w:val="00DD1381"/>
    <w:rsid w:val="00DD13E2"/>
    <w:rsid w:val="00DD1409"/>
    <w:rsid w:val="00DD1668"/>
    <w:rsid w:val="00DD16C3"/>
    <w:rsid w:val="00DD199A"/>
    <w:rsid w:val="00DD1B26"/>
    <w:rsid w:val="00DD1C0A"/>
    <w:rsid w:val="00DD1C0B"/>
    <w:rsid w:val="00DD1EC1"/>
    <w:rsid w:val="00DD230C"/>
    <w:rsid w:val="00DD2336"/>
    <w:rsid w:val="00DD25B1"/>
    <w:rsid w:val="00DD2742"/>
    <w:rsid w:val="00DD2952"/>
    <w:rsid w:val="00DD2CD3"/>
    <w:rsid w:val="00DD2CD9"/>
    <w:rsid w:val="00DD2EC4"/>
    <w:rsid w:val="00DD2F96"/>
    <w:rsid w:val="00DD322F"/>
    <w:rsid w:val="00DD33C3"/>
    <w:rsid w:val="00DD34E9"/>
    <w:rsid w:val="00DD3881"/>
    <w:rsid w:val="00DD38EA"/>
    <w:rsid w:val="00DD3A6D"/>
    <w:rsid w:val="00DD3B25"/>
    <w:rsid w:val="00DD3DA1"/>
    <w:rsid w:val="00DD400F"/>
    <w:rsid w:val="00DD4242"/>
    <w:rsid w:val="00DD431F"/>
    <w:rsid w:val="00DD43EE"/>
    <w:rsid w:val="00DD444E"/>
    <w:rsid w:val="00DD45FB"/>
    <w:rsid w:val="00DD4C3B"/>
    <w:rsid w:val="00DD4E38"/>
    <w:rsid w:val="00DD4EDE"/>
    <w:rsid w:val="00DD4EE2"/>
    <w:rsid w:val="00DD51BF"/>
    <w:rsid w:val="00DD5265"/>
    <w:rsid w:val="00DD52D0"/>
    <w:rsid w:val="00DD536D"/>
    <w:rsid w:val="00DD54F6"/>
    <w:rsid w:val="00DD59F0"/>
    <w:rsid w:val="00DD5C45"/>
    <w:rsid w:val="00DD628F"/>
    <w:rsid w:val="00DD62F4"/>
    <w:rsid w:val="00DD6544"/>
    <w:rsid w:val="00DD67C3"/>
    <w:rsid w:val="00DD695D"/>
    <w:rsid w:val="00DD708C"/>
    <w:rsid w:val="00DD7560"/>
    <w:rsid w:val="00DD7613"/>
    <w:rsid w:val="00DD761F"/>
    <w:rsid w:val="00DD77B0"/>
    <w:rsid w:val="00DD7CC0"/>
    <w:rsid w:val="00DD7DC0"/>
    <w:rsid w:val="00DD7EBD"/>
    <w:rsid w:val="00DE05EB"/>
    <w:rsid w:val="00DE062D"/>
    <w:rsid w:val="00DE067E"/>
    <w:rsid w:val="00DE06B3"/>
    <w:rsid w:val="00DE0893"/>
    <w:rsid w:val="00DE0BE0"/>
    <w:rsid w:val="00DE0D4C"/>
    <w:rsid w:val="00DE1146"/>
    <w:rsid w:val="00DE1345"/>
    <w:rsid w:val="00DE136D"/>
    <w:rsid w:val="00DE15A3"/>
    <w:rsid w:val="00DE1700"/>
    <w:rsid w:val="00DE179F"/>
    <w:rsid w:val="00DE19BD"/>
    <w:rsid w:val="00DE1B65"/>
    <w:rsid w:val="00DE1C81"/>
    <w:rsid w:val="00DE1CB1"/>
    <w:rsid w:val="00DE2B3F"/>
    <w:rsid w:val="00DE2F0C"/>
    <w:rsid w:val="00DE2F7E"/>
    <w:rsid w:val="00DE31A3"/>
    <w:rsid w:val="00DE390D"/>
    <w:rsid w:val="00DE3A8F"/>
    <w:rsid w:val="00DE3A91"/>
    <w:rsid w:val="00DE3B52"/>
    <w:rsid w:val="00DE3D0E"/>
    <w:rsid w:val="00DE3F48"/>
    <w:rsid w:val="00DE4050"/>
    <w:rsid w:val="00DE410A"/>
    <w:rsid w:val="00DE412D"/>
    <w:rsid w:val="00DE4198"/>
    <w:rsid w:val="00DE4386"/>
    <w:rsid w:val="00DE44BE"/>
    <w:rsid w:val="00DE4A14"/>
    <w:rsid w:val="00DE4D15"/>
    <w:rsid w:val="00DE4FF8"/>
    <w:rsid w:val="00DE5514"/>
    <w:rsid w:val="00DE5A91"/>
    <w:rsid w:val="00DE5DA0"/>
    <w:rsid w:val="00DE60BC"/>
    <w:rsid w:val="00DE615A"/>
    <w:rsid w:val="00DE61EE"/>
    <w:rsid w:val="00DE63A2"/>
    <w:rsid w:val="00DE6489"/>
    <w:rsid w:val="00DE6625"/>
    <w:rsid w:val="00DE68E4"/>
    <w:rsid w:val="00DE6A53"/>
    <w:rsid w:val="00DE6BEC"/>
    <w:rsid w:val="00DE6BF7"/>
    <w:rsid w:val="00DE728D"/>
    <w:rsid w:val="00DE7349"/>
    <w:rsid w:val="00DE7520"/>
    <w:rsid w:val="00DE78F3"/>
    <w:rsid w:val="00DE79E3"/>
    <w:rsid w:val="00DE7A98"/>
    <w:rsid w:val="00DE7B16"/>
    <w:rsid w:val="00DE7C06"/>
    <w:rsid w:val="00DE7FB0"/>
    <w:rsid w:val="00DF0085"/>
    <w:rsid w:val="00DF0231"/>
    <w:rsid w:val="00DF034E"/>
    <w:rsid w:val="00DF037B"/>
    <w:rsid w:val="00DF045A"/>
    <w:rsid w:val="00DF048F"/>
    <w:rsid w:val="00DF05DD"/>
    <w:rsid w:val="00DF0A05"/>
    <w:rsid w:val="00DF0AF1"/>
    <w:rsid w:val="00DF0B9F"/>
    <w:rsid w:val="00DF0D80"/>
    <w:rsid w:val="00DF0EE3"/>
    <w:rsid w:val="00DF115B"/>
    <w:rsid w:val="00DF1670"/>
    <w:rsid w:val="00DF18A6"/>
    <w:rsid w:val="00DF1AB4"/>
    <w:rsid w:val="00DF215F"/>
    <w:rsid w:val="00DF2227"/>
    <w:rsid w:val="00DF2316"/>
    <w:rsid w:val="00DF2413"/>
    <w:rsid w:val="00DF246F"/>
    <w:rsid w:val="00DF249A"/>
    <w:rsid w:val="00DF258A"/>
    <w:rsid w:val="00DF296C"/>
    <w:rsid w:val="00DF2B82"/>
    <w:rsid w:val="00DF2B98"/>
    <w:rsid w:val="00DF3258"/>
    <w:rsid w:val="00DF3328"/>
    <w:rsid w:val="00DF33A1"/>
    <w:rsid w:val="00DF3E1B"/>
    <w:rsid w:val="00DF3E86"/>
    <w:rsid w:val="00DF3EA9"/>
    <w:rsid w:val="00DF3F94"/>
    <w:rsid w:val="00DF41C4"/>
    <w:rsid w:val="00DF42AF"/>
    <w:rsid w:val="00DF4590"/>
    <w:rsid w:val="00DF45A8"/>
    <w:rsid w:val="00DF4837"/>
    <w:rsid w:val="00DF4960"/>
    <w:rsid w:val="00DF4C5C"/>
    <w:rsid w:val="00DF4E92"/>
    <w:rsid w:val="00DF4F46"/>
    <w:rsid w:val="00DF4FFF"/>
    <w:rsid w:val="00DF5394"/>
    <w:rsid w:val="00DF53F9"/>
    <w:rsid w:val="00DF553E"/>
    <w:rsid w:val="00DF5705"/>
    <w:rsid w:val="00DF5B9E"/>
    <w:rsid w:val="00DF5E57"/>
    <w:rsid w:val="00DF5FD6"/>
    <w:rsid w:val="00DF6068"/>
    <w:rsid w:val="00DF62E4"/>
    <w:rsid w:val="00DF649F"/>
    <w:rsid w:val="00DF64AB"/>
    <w:rsid w:val="00DF65F1"/>
    <w:rsid w:val="00DF67C0"/>
    <w:rsid w:val="00DF67E7"/>
    <w:rsid w:val="00DF6813"/>
    <w:rsid w:val="00DF6840"/>
    <w:rsid w:val="00DF6990"/>
    <w:rsid w:val="00DF69C9"/>
    <w:rsid w:val="00DF69D1"/>
    <w:rsid w:val="00DF69F0"/>
    <w:rsid w:val="00DF6CB3"/>
    <w:rsid w:val="00DF6DFB"/>
    <w:rsid w:val="00DF762A"/>
    <w:rsid w:val="00DF7AA3"/>
    <w:rsid w:val="00DF7D56"/>
    <w:rsid w:val="00E00003"/>
    <w:rsid w:val="00E00510"/>
    <w:rsid w:val="00E0068E"/>
    <w:rsid w:val="00E008C4"/>
    <w:rsid w:val="00E009EB"/>
    <w:rsid w:val="00E00B97"/>
    <w:rsid w:val="00E010A0"/>
    <w:rsid w:val="00E01131"/>
    <w:rsid w:val="00E0118B"/>
    <w:rsid w:val="00E014D9"/>
    <w:rsid w:val="00E016A3"/>
    <w:rsid w:val="00E019F1"/>
    <w:rsid w:val="00E01B70"/>
    <w:rsid w:val="00E01BF5"/>
    <w:rsid w:val="00E01EB1"/>
    <w:rsid w:val="00E01F49"/>
    <w:rsid w:val="00E01FF4"/>
    <w:rsid w:val="00E02014"/>
    <w:rsid w:val="00E023DA"/>
    <w:rsid w:val="00E02593"/>
    <w:rsid w:val="00E02681"/>
    <w:rsid w:val="00E026CD"/>
    <w:rsid w:val="00E02AEB"/>
    <w:rsid w:val="00E02C57"/>
    <w:rsid w:val="00E02E6F"/>
    <w:rsid w:val="00E02ED1"/>
    <w:rsid w:val="00E031A4"/>
    <w:rsid w:val="00E031EB"/>
    <w:rsid w:val="00E0331B"/>
    <w:rsid w:val="00E034E6"/>
    <w:rsid w:val="00E03738"/>
    <w:rsid w:val="00E03775"/>
    <w:rsid w:val="00E03AF6"/>
    <w:rsid w:val="00E03BE3"/>
    <w:rsid w:val="00E03D7B"/>
    <w:rsid w:val="00E03EF0"/>
    <w:rsid w:val="00E03F47"/>
    <w:rsid w:val="00E03F7B"/>
    <w:rsid w:val="00E040C1"/>
    <w:rsid w:val="00E0411E"/>
    <w:rsid w:val="00E042B8"/>
    <w:rsid w:val="00E04686"/>
    <w:rsid w:val="00E046A9"/>
    <w:rsid w:val="00E046F1"/>
    <w:rsid w:val="00E04997"/>
    <w:rsid w:val="00E04CF5"/>
    <w:rsid w:val="00E04D61"/>
    <w:rsid w:val="00E04DC3"/>
    <w:rsid w:val="00E04E34"/>
    <w:rsid w:val="00E04E8F"/>
    <w:rsid w:val="00E051B6"/>
    <w:rsid w:val="00E0556F"/>
    <w:rsid w:val="00E05570"/>
    <w:rsid w:val="00E0561C"/>
    <w:rsid w:val="00E0566C"/>
    <w:rsid w:val="00E05963"/>
    <w:rsid w:val="00E05A13"/>
    <w:rsid w:val="00E05B60"/>
    <w:rsid w:val="00E060D3"/>
    <w:rsid w:val="00E060DD"/>
    <w:rsid w:val="00E06281"/>
    <w:rsid w:val="00E062E6"/>
    <w:rsid w:val="00E06508"/>
    <w:rsid w:val="00E066EC"/>
    <w:rsid w:val="00E067CA"/>
    <w:rsid w:val="00E06CB2"/>
    <w:rsid w:val="00E06EE5"/>
    <w:rsid w:val="00E06F1C"/>
    <w:rsid w:val="00E06F92"/>
    <w:rsid w:val="00E07306"/>
    <w:rsid w:val="00E0779E"/>
    <w:rsid w:val="00E07A8E"/>
    <w:rsid w:val="00E07D67"/>
    <w:rsid w:val="00E07F0E"/>
    <w:rsid w:val="00E10486"/>
    <w:rsid w:val="00E10648"/>
    <w:rsid w:val="00E10763"/>
    <w:rsid w:val="00E107CE"/>
    <w:rsid w:val="00E108A4"/>
    <w:rsid w:val="00E10B10"/>
    <w:rsid w:val="00E10BD6"/>
    <w:rsid w:val="00E10FD6"/>
    <w:rsid w:val="00E1120F"/>
    <w:rsid w:val="00E112B9"/>
    <w:rsid w:val="00E1147A"/>
    <w:rsid w:val="00E114BC"/>
    <w:rsid w:val="00E11B34"/>
    <w:rsid w:val="00E11BC3"/>
    <w:rsid w:val="00E11C4A"/>
    <w:rsid w:val="00E11CA6"/>
    <w:rsid w:val="00E11D92"/>
    <w:rsid w:val="00E11E3B"/>
    <w:rsid w:val="00E11F86"/>
    <w:rsid w:val="00E12030"/>
    <w:rsid w:val="00E120D4"/>
    <w:rsid w:val="00E12144"/>
    <w:rsid w:val="00E122B3"/>
    <w:rsid w:val="00E12350"/>
    <w:rsid w:val="00E1238E"/>
    <w:rsid w:val="00E12474"/>
    <w:rsid w:val="00E126A2"/>
    <w:rsid w:val="00E1292F"/>
    <w:rsid w:val="00E129B1"/>
    <w:rsid w:val="00E12A38"/>
    <w:rsid w:val="00E12AA8"/>
    <w:rsid w:val="00E12B1F"/>
    <w:rsid w:val="00E12C65"/>
    <w:rsid w:val="00E13151"/>
    <w:rsid w:val="00E1320E"/>
    <w:rsid w:val="00E13272"/>
    <w:rsid w:val="00E13310"/>
    <w:rsid w:val="00E13710"/>
    <w:rsid w:val="00E138CC"/>
    <w:rsid w:val="00E138F7"/>
    <w:rsid w:val="00E13AC8"/>
    <w:rsid w:val="00E13BED"/>
    <w:rsid w:val="00E13C7B"/>
    <w:rsid w:val="00E13CB0"/>
    <w:rsid w:val="00E13D1A"/>
    <w:rsid w:val="00E13EE0"/>
    <w:rsid w:val="00E1420F"/>
    <w:rsid w:val="00E14315"/>
    <w:rsid w:val="00E144DE"/>
    <w:rsid w:val="00E14559"/>
    <w:rsid w:val="00E14A47"/>
    <w:rsid w:val="00E14A69"/>
    <w:rsid w:val="00E14BD0"/>
    <w:rsid w:val="00E14DCE"/>
    <w:rsid w:val="00E14E5C"/>
    <w:rsid w:val="00E14FD6"/>
    <w:rsid w:val="00E14FD9"/>
    <w:rsid w:val="00E154B3"/>
    <w:rsid w:val="00E15673"/>
    <w:rsid w:val="00E1591C"/>
    <w:rsid w:val="00E15C00"/>
    <w:rsid w:val="00E15FE1"/>
    <w:rsid w:val="00E16407"/>
    <w:rsid w:val="00E164C6"/>
    <w:rsid w:val="00E169EB"/>
    <w:rsid w:val="00E16A1C"/>
    <w:rsid w:val="00E16AD5"/>
    <w:rsid w:val="00E16AE4"/>
    <w:rsid w:val="00E16B1C"/>
    <w:rsid w:val="00E16B54"/>
    <w:rsid w:val="00E16C49"/>
    <w:rsid w:val="00E16DFC"/>
    <w:rsid w:val="00E171B7"/>
    <w:rsid w:val="00E1759C"/>
    <w:rsid w:val="00E17647"/>
    <w:rsid w:val="00E17CD5"/>
    <w:rsid w:val="00E17DB6"/>
    <w:rsid w:val="00E20033"/>
    <w:rsid w:val="00E200EA"/>
    <w:rsid w:val="00E20102"/>
    <w:rsid w:val="00E2037D"/>
    <w:rsid w:val="00E20416"/>
    <w:rsid w:val="00E208CB"/>
    <w:rsid w:val="00E20CC5"/>
    <w:rsid w:val="00E20FE4"/>
    <w:rsid w:val="00E21006"/>
    <w:rsid w:val="00E213A2"/>
    <w:rsid w:val="00E21435"/>
    <w:rsid w:val="00E21490"/>
    <w:rsid w:val="00E21521"/>
    <w:rsid w:val="00E21949"/>
    <w:rsid w:val="00E21E40"/>
    <w:rsid w:val="00E2209E"/>
    <w:rsid w:val="00E22384"/>
    <w:rsid w:val="00E2253E"/>
    <w:rsid w:val="00E2254A"/>
    <w:rsid w:val="00E2277F"/>
    <w:rsid w:val="00E22A61"/>
    <w:rsid w:val="00E22BBC"/>
    <w:rsid w:val="00E22C2C"/>
    <w:rsid w:val="00E22E01"/>
    <w:rsid w:val="00E22E62"/>
    <w:rsid w:val="00E2302A"/>
    <w:rsid w:val="00E23630"/>
    <w:rsid w:val="00E238EF"/>
    <w:rsid w:val="00E23FF5"/>
    <w:rsid w:val="00E24054"/>
    <w:rsid w:val="00E24615"/>
    <w:rsid w:val="00E24860"/>
    <w:rsid w:val="00E248F4"/>
    <w:rsid w:val="00E249B6"/>
    <w:rsid w:val="00E24CC8"/>
    <w:rsid w:val="00E24DFB"/>
    <w:rsid w:val="00E25468"/>
    <w:rsid w:val="00E25527"/>
    <w:rsid w:val="00E255AF"/>
    <w:rsid w:val="00E25BDA"/>
    <w:rsid w:val="00E25CBF"/>
    <w:rsid w:val="00E25D9B"/>
    <w:rsid w:val="00E25E07"/>
    <w:rsid w:val="00E25F17"/>
    <w:rsid w:val="00E25F33"/>
    <w:rsid w:val="00E260FD"/>
    <w:rsid w:val="00E26176"/>
    <w:rsid w:val="00E2627D"/>
    <w:rsid w:val="00E26592"/>
    <w:rsid w:val="00E266AD"/>
    <w:rsid w:val="00E266FD"/>
    <w:rsid w:val="00E2676E"/>
    <w:rsid w:val="00E26819"/>
    <w:rsid w:val="00E268CB"/>
    <w:rsid w:val="00E268D8"/>
    <w:rsid w:val="00E26B63"/>
    <w:rsid w:val="00E26D2A"/>
    <w:rsid w:val="00E26FBC"/>
    <w:rsid w:val="00E26FDD"/>
    <w:rsid w:val="00E271A4"/>
    <w:rsid w:val="00E27414"/>
    <w:rsid w:val="00E274B9"/>
    <w:rsid w:val="00E275D2"/>
    <w:rsid w:val="00E27789"/>
    <w:rsid w:val="00E27819"/>
    <w:rsid w:val="00E27BB7"/>
    <w:rsid w:val="00E27DE0"/>
    <w:rsid w:val="00E27DE5"/>
    <w:rsid w:val="00E27E9D"/>
    <w:rsid w:val="00E27FFE"/>
    <w:rsid w:val="00E30061"/>
    <w:rsid w:val="00E301DD"/>
    <w:rsid w:val="00E3027B"/>
    <w:rsid w:val="00E3037B"/>
    <w:rsid w:val="00E3050D"/>
    <w:rsid w:val="00E3065E"/>
    <w:rsid w:val="00E3076A"/>
    <w:rsid w:val="00E308A0"/>
    <w:rsid w:val="00E30B3D"/>
    <w:rsid w:val="00E30D1D"/>
    <w:rsid w:val="00E30E75"/>
    <w:rsid w:val="00E30FAC"/>
    <w:rsid w:val="00E31097"/>
    <w:rsid w:val="00E316A4"/>
    <w:rsid w:val="00E31897"/>
    <w:rsid w:val="00E31A9C"/>
    <w:rsid w:val="00E31B73"/>
    <w:rsid w:val="00E31B89"/>
    <w:rsid w:val="00E320EB"/>
    <w:rsid w:val="00E3219B"/>
    <w:rsid w:val="00E321BA"/>
    <w:rsid w:val="00E322DC"/>
    <w:rsid w:val="00E32465"/>
    <w:rsid w:val="00E32729"/>
    <w:rsid w:val="00E32868"/>
    <w:rsid w:val="00E32927"/>
    <w:rsid w:val="00E32E86"/>
    <w:rsid w:val="00E33033"/>
    <w:rsid w:val="00E33236"/>
    <w:rsid w:val="00E3354A"/>
    <w:rsid w:val="00E3384B"/>
    <w:rsid w:val="00E33FF1"/>
    <w:rsid w:val="00E343C2"/>
    <w:rsid w:val="00E34642"/>
    <w:rsid w:val="00E346EC"/>
    <w:rsid w:val="00E34853"/>
    <w:rsid w:val="00E34AC1"/>
    <w:rsid w:val="00E34B5F"/>
    <w:rsid w:val="00E350A6"/>
    <w:rsid w:val="00E35189"/>
    <w:rsid w:val="00E3531F"/>
    <w:rsid w:val="00E35433"/>
    <w:rsid w:val="00E35448"/>
    <w:rsid w:val="00E35502"/>
    <w:rsid w:val="00E357A8"/>
    <w:rsid w:val="00E35C85"/>
    <w:rsid w:val="00E35CA6"/>
    <w:rsid w:val="00E35CDD"/>
    <w:rsid w:val="00E36007"/>
    <w:rsid w:val="00E360C9"/>
    <w:rsid w:val="00E36599"/>
    <w:rsid w:val="00E365A2"/>
    <w:rsid w:val="00E36713"/>
    <w:rsid w:val="00E36781"/>
    <w:rsid w:val="00E36905"/>
    <w:rsid w:val="00E36950"/>
    <w:rsid w:val="00E3698F"/>
    <w:rsid w:val="00E36B27"/>
    <w:rsid w:val="00E36BA0"/>
    <w:rsid w:val="00E36C9D"/>
    <w:rsid w:val="00E37356"/>
    <w:rsid w:val="00E37375"/>
    <w:rsid w:val="00E373E5"/>
    <w:rsid w:val="00E37ABA"/>
    <w:rsid w:val="00E37EFD"/>
    <w:rsid w:val="00E40413"/>
    <w:rsid w:val="00E40AC5"/>
    <w:rsid w:val="00E40DC3"/>
    <w:rsid w:val="00E41360"/>
    <w:rsid w:val="00E41454"/>
    <w:rsid w:val="00E41574"/>
    <w:rsid w:val="00E4191B"/>
    <w:rsid w:val="00E41A77"/>
    <w:rsid w:val="00E41AEB"/>
    <w:rsid w:val="00E41B0B"/>
    <w:rsid w:val="00E41CD3"/>
    <w:rsid w:val="00E41D34"/>
    <w:rsid w:val="00E41DCB"/>
    <w:rsid w:val="00E41E49"/>
    <w:rsid w:val="00E420FD"/>
    <w:rsid w:val="00E42396"/>
    <w:rsid w:val="00E4254E"/>
    <w:rsid w:val="00E4263D"/>
    <w:rsid w:val="00E426DB"/>
    <w:rsid w:val="00E4278A"/>
    <w:rsid w:val="00E4282E"/>
    <w:rsid w:val="00E42BDD"/>
    <w:rsid w:val="00E42E2F"/>
    <w:rsid w:val="00E42EBA"/>
    <w:rsid w:val="00E42F8C"/>
    <w:rsid w:val="00E43197"/>
    <w:rsid w:val="00E431CF"/>
    <w:rsid w:val="00E432C5"/>
    <w:rsid w:val="00E43434"/>
    <w:rsid w:val="00E43882"/>
    <w:rsid w:val="00E4394F"/>
    <w:rsid w:val="00E439AC"/>
    <w:rsid w:val="00E43A65"/>
    <w:rsid w:val="00E43A73"/>
    <w:rsid w:val="00E43EBF"/>
    <w:rsid w:val="00E441E9"/>
    <w:rsid w:val="00E442FA"/>
    <w:rsid w:val="00E444AD"/>
    <w:rsid w:val="00E444EA"/>
    <w:rsid w:val="00E4459E"/>
    <w:rsid w:val="00E4463D"/>
    <w:rsid w:val="00E4475F"/>
    <w:rsid w:val="00E44781"/>
    <w:rsid w:val="00E44852"/>
    <w:rsid w:val="00E448DF"/>
    <w:rsid w:val="00E44D75"/>
    <w:rsid w:val="00E44EB9"/>
    <w:rsid w:val="00E45380"/>
    <w:rsid w:val="00E45870"/>
    <w:rsid w:val="00E45C44"/>
    <w:rsid w:val="00E45D38"/>
    <w:rsid w:val="00E45E80"/>
    <w:rsid w:val="00E460A2"/>
    <w:rsid w:val="00E460E8"/>
    <w:rsid w:val="00E46139"/>
    <w:rsid w:val="00E46219"/>
    <w:rsid w:val="00E464C3"/>
    <w:rsid w:val="00E466A9"/>
    <w:rsid w:val="00E46A3A"/>
    <w:rsid w:val="00E46D9E"/>
    <w:rsid w:val="00E46E5A"/>
    <w:rsid w:val="00E46E99"/>
    <w:rsid w:val="00E46F8C"/>
    <w:rsid w:val="00E46FC7"/>
    <w:rsid w:val="00E47052"/>
    <w:rsid w:val="00E47108"/>
    <w:rsid w:val="00E4742A"/>
    <w:rsid w:val="00E477E8"/>
    <w:rsid w:val="00E47DBA"/>
    <w:rsid w:val="00E5013B"/>
    <w:rsid w:val="00E503BA"/>
    <w:rsid w:val="00E5047D"/>
    <w:rsid w:val="00E50582"/>
    <w:rsid w:val="00E50AD0"/>
    <w:rsid w:val="00E50CFA"/>
    <w:rsid w:val="00E51213"/>
    <w:rsid w:val="00E51351"/>
    <w:rsid w:val="00E519C6"/>
    <w:rsid w:val="00E519D2"/>
    <w:rsid w:val="00E51D5B"/>
    <w:rsid w:val="00E51DCD"/>
    <w:rsid w:val="00E51F45"/>
    <w:rsid w:val="00E52010"/>
    <w:rsid w:val="00E5202E"/>
    <w:rsid w:val="00E520D3"/>
    <w:rsid w:val="00E52184"/>
    <w:rsid w:val="00E52348"/>
    <w:rsid w:val="00E524C9"/>
    <w:rsid w:val="00E52513"/>
    <w:rsid w:val="00E52593"/>
    <w:rsid w:val="00E526E3"/>
    <w:rsid w:val="00E5274F"/>
    <w:rsid w:val="00E52D62"/>
    <w:rsid w:val="00E52EDC"/>
    <w:rsid w:val="00E52F81"/>
    <w:rsid w:val="00E531A0"/>
    <w:rsid w:val="00E531A2"/>
    <w:rsid w:val="00E5342C"/>
    <w:rsid w:val="00E53759"/>
    <w:rsid w:val="00E53C5B"/>
    <w:rsid w:val="00E53E5C"/>
    <w:rsid w:val="00E542C4"/>
    <w:rsid w:val="00E5473C"/>
    <w:rsid w:val="00E54A5F"/>
    <w:rsid w:val="00E54B3E"/>
    <w:rsid w:val="00E54DD8"/>
    <w:rsid w:val="00E55151"/>
    <w:rsid w:val="00E55469"/>
    <w:rsid w:val="00E557B2"/>
    <w:rsid w:val="00E5586D"/>
    <w:rsid w:val="00E55969"/>
    <w:rsid w:val="00E55AEE"/>
    <w:rsid w:val="00E55B0F"/>
    <w:rsid w:val="00E55DEA"/>
    <w:rsid w:val="00E561B3"/>
    <w:rsid w:val="00E56404"/>
    <w:rsid w:val="00E56505"/>
    <w:rsid w:val="00E5651E"/>
    <w:rsid w:val="00E56900"/>
    <w:rsid w:val="00E56B5D"/>
    <w:rsid w:val="00E571A1"/>
    <w:rsid w:val="00E57392"/>
    <w:rsid w:val="00E573EC"/>
    <w:rsid w:val="00E573FF"/>
    <w:rsid w:val="00E575C5"/>
    <w:rsid w:val="00E57719"/>
    <w:rsid w:val="00E57781"/>
    <w:rsid w:val="00E577FD"/>
    <w:rsid w:val="00E57904"/>
    <w:rsid w:val="00E57972"/>
    <w:rsid w:val="00E57CDF"/>
    <w:rsid w:val="00E600EF"/>
    <w:rsid w:val="00E60483"/>
    <w:rsid w:val="00E6055B"/>
    <w:rsid w:val="00E60840"/>
    <w:rsid w:val="00E60CF6"/>
    <w:rsid w:val="00E60F17"/>
    <w:rsid w:val="00E60F6A"/>
    <w:rsid w:val="00E60F77"/>
    <w:rsid w:val="00E611C6"/>
    <w:rsid w:val="00E6132D"/>
    <w:rsid w:val="00E61387"/>
    <w:rsid w:val="00E61685"/>
    <w:rsid w:val="00E6170A"/>
    <w:rsid w:val="00E61F5F"/>
    <w:rsid w:val="00E62841"/>
    <w:rsid w:val="00E6298B"/>
    <w:rsid w:val="00E62AFE"/>
    <w:rsid w:val="00E62CED"/>
    <w:rsid w:val="00E62F96"/>
    <w:rsid w:val="00E62FA6"/>
    <w:rsid w:val="00E63650"/>
    <w:rsid w:val="00E6374A"/>
    <w:rsid w:val="00E63A1F"/>
    <w:rsid w:val="00E63E13"/>
    <w:rsid w:val="00E63EA8"/>
    <w:rsid w:val="00E640DC"/>
    <w:rsid w:val="00E64154"/>
    <w:rsid w:val="00E64609"/>
    <w:rsid w:val="00E64A8A"/>
    <w:rsid w:val="00E64BFF"/>
    <w:rsid w:val="00E64C7C"/>
    <w:rsid w:val="00E6550F"/>
    <w:rsid w:val="00E65664"/>
    <w:rsid w:val="00E65845"/>
    <w:rsid w:val="00E65854"/>
    <w:rsid w:val="00E659D6"/>
    <w:rsid w:val="00E65B4C"/>
    <w:rsid w:val="00E65B82"/>
    <w:rsid w:val="00E65BFB"/>
    <w:rsid w:val="00E65BFD"/>
    <w:rsid w:val="00E65C60"/>
    <w:rsid w:val="00E65D1A"/>
    <w:rsid w:val="00E65F2A"/>
    <w:rsid w:val="00E6611C"/>
    <w:rsid w:val="00E6633A"/>
    <w:rsid w:val="00E663DB"/>
    <w:rsid w:val="00E66439"/>
    <w:rsid w:val="00E665F6"/>
    <w:rsid w:val="00E6693C"/>
    <w:rsid w:val="00E66B91"/>
    <w:rsid w:val="00E66BFF"/>
    <w:rsid w:val="00E66E25"/>
    <w:rsid w:val="00E66EDA"/>
    <w:rsid w:val="00E66EDD"/>
    <w:rsid w:val="00E66FDD"/>
    <w:rsid w:val="00E6700F"/>
    <w:rsid w:val="00E670A8"/>
    <w:rsid w:val="00E672CD"/>
    <w:rsid w:val="00E6768D"/>
    <w:rsid w:val="00E677EE"/>
    <w:rsid w:val="00E67849"/>
    <w:rsid w:val="00E679C3"/>
    <w:rsid w:val="00E67CB3"/>
    <w:rsid w:val="00E67D0A"/>
    <w:rsid w:val="00E67E62"/>
    <w:rsid w:val="00E70372"/>
    <w:rsid w:val="00E7048E"/>
    <w:rsid w:val="00E704B7"/>
    <w:rsid w:val="00E70557"/>
    <w:rsid w:val="00E70995"/>
    <w:rsid w:val="00E70A88"/>
    <w:rsid w:val="00E70C63"/>
    <w:rsid w:val="00E70C68"/>
    <w:rsid w:val="00E70ED7"/>
    <w:rsid w:val="00E70F4B"/>
    <w:rsid w:val="00E7122C"/>
    <w:rsid w:val="00E712FE"/>
    <w:rsid w:val="00E71353"/>
    <w:rsid w:val="00E714C1"/>
    <w:rsid w:val="00E716B0"/>
    <w:rsid w:val="00E716B4"/>
    <w:rsid w:val="00E71A43"/>
    <w:rsid w:val="00E71AC9"/>
    <w:rsid w:val="00E71DE8"/>
    <w:rsid w:val="00E71E8E"/>
    <w:rsid w:val="00E71E97"/>
    <w:rsid w:val="00E7207F"/>
    <w:rsid w:val="00E721A5"/>
    <w:rsid w:val="00E721D1"/>
    <w:rsid w:val="00E7272A"/>
    <w:rsid w:val="00E7274A"/>
    <w:rsid w:val="00E72B58"/>
    <w:rsid w:val="00E72B7F"/>
    <w:rsid w:val="00E72C8D"/>
    <w:rsid w:val="00E72C9F"/>
    <w:rsid w:val="00E72FDF"/>
    <w:rsid w:val="00E731C5"/>
    <w:rsid w:val="00E734D3"/>
    <w:rsid w:val="00E7354C"/>
    <w:rsid w:val="00E73906"/>
    <w:rsid w:val="00E73B0C"/>
    <w:rsid w:val="00E73B3E"/>
    <w:rsid w:val="00E73CD7"/>
    <w:rsid w:val="00E74037"/>
    <w:rsid w:val="00E74077"/>
    <w:rsid w:val="00E7417F"/>
    <w:rsid w:val="00E74209"/>
    <w:rsid w:val="00E742C0"/>
    <w:rsid w:val="00E7436D"/>
    <w:rsid w:val="00E74423"/>
    <w:rsid w:val="00E74593"/>
    <w:rsid w:val="00E74700"/>
    <w:rsid w:val="00E749B6"/>
    <w:rsid w:val="00E74F22"/>
    <w:rsid w:val="00E75171"/>
    <w:rsid w:val="00E753F4"/>
    <w:rsid w:val="00E758C4"/>
    <w:rsid w:val="00E75A8B"/>
    <w:rsid w:val="00E75AF4"/>
    <w:rsid w:val="00E75E44"/>
    <w:rsid w:val="00E76398"/>
    <w:rsid w:val="00E7653C"/>
    <w:rsid w:val="00E76A4C"/>
    <w:rsid w:val="00E76C26"/>
    <w:rsid w:val="00E76D1C"/>
    <w:rsid w:val="00E7719F"/>
    <w:rsid w:val="00E7747D"/>
    <w:rsid w:val="00E774A8"/>
    <w:rsid w:val="00E77662"/>
    <w:rsid w:val="00E77BC0"/>
    <w:rsid w:val="00E77BF9"/>
    <w:rsid w:val="00E77FE5"/>
    <w:rsid w:val="00E8011E"/>
    <w:rsid w:val="00E801E1"/>
    <w:rsid w:val="00E80225"/>
    <w:rsid w:val="00E805D3"/>
    <w:rsid w:val="00E806CC"/>
    <w:rsid w:val="00E808BE"/>
    <w:rsid w:val="00E80A6B"/>
    <w:rsid w:val="00E81295"/>
    <w:rsid w:val="00E814A3"/>
    <w:rsid w:val="00E817A2"/>
    <w:rsid w:val="00E8182A"/>
    <w:rsid w:val="00E81987"/>
    <w:rsid w:val="00E81A04"/>
    <w:rsid w:val="00E81ADB"/>
    <w:rsid w:val="00E81C6B"/>
    <w:rsid w:val="00E81ED9"/>
    <w:rsid w:val="00E82065"/>
    <w:rsid w:val="00E82100"/>
    <w:rsid w:val="00E8233F"/>
    <w:rsid w:val="00E82380"/>
    <w:rsid w:val="00E824F7"/>
    <w:rsid w:val="00E826A5"/>
    <w:rsid w:val="00E8276C"/>
    <w:rsid w:val="00E82A27"/>
    <w:rsid w:val="00E82B56"/>
    <w:rsid w:val="00E82E33"/>
    <w:rsid w:val="00E82FCE"/>
    <w:rsid w:val="00E82FD4"/>
    <w:rsid w:val="00E83229"/>
    <w:rsid w:val="00E8325E"/>
    <w:rsid w:val="00E83336"/>
    <w:rsid w:val="00E83436"/>
    <w:rsid w:val="00E8346D"/>
    <w:rsid w:val="00E83493"/>
    <w:rsid w:val="00E839A8"/>
    <w:rsid w:val="00E83AA5"/>
    <w:rsid w:val="00E83C37"/>
    <w:rsid w:val="00E83F6E"/>
    <w:rsid w:val="00E83FE0"/>
    <w:rsid w:val="00E84115"/>
    <w:rsid w:val="00E845B5"/>
    <w:rsid w:val="00E84650"/>
    <w:rsid w:val="00E847D5"/>
    <w:rsid w:val="00E84843"/>
    <w:rsid w:val="00E849B9"/>
    <w:rsid w:val="00E84A6C"/>
    <w:rsid w:val="00E84F98"/>
    <w:rsid w:val="00E85093"/>
    <w:rsid w:val="00E856C6"/>
    <w:rsid w:val="00E8589D"/>
    <w:rsid w:val="00E85A6F"/>
    <w:rsid w:val="00E85B99"/>
    <w:rsid w:val="00E85C35"/>
    <w:rsid w:val="00E85D6A"/>
    <w:rsid w:val="00E8600F"/>
    <w:rsid w:val="00E861B6"/>
    <w:rsid w:val="00E862BB"/>
    <w:rsid w:val="00E863A1"/>
    <w:rsid w:val="00E86506"/>
    <w:rsid w:val="00E8653C"/>
    <w:rsid w:val="00E86545"/>
    <w:rsid w:val="00E868BA"/>
    <w:rsid w:val="00E869B2"/>
    <w:rsid w:val="00E86E26"/>
    <w:rsid w:val="00E86E7D"/>
    <w:rsid w:val="00E872EE"/>
    <w:rsid w:val="00E8731D"/>
    <w:rsid w:val="00E874A3"/>
    <w:rsid w:val="00E876E7"/>
    <w:rsid w:val="00E87764"/>
    <w:rsid w:val="00E87886"/>
    <w:rsid w:val="00E87904"/>
    <w:rsid w:val="00E87BB6"/>
    <w:rsid w:val="00E87C0F"/>
    <w:rsid w:val="00E87D77"/>
    <w:rsid w:val="00E87DD4"/>
    <w:rsid w:val="00E87F0F"/>
    <w:rsid w:val="00E90042"/>
    <w:rsid w:val="00E9010C"/>
    <w:rsid w:val="00E904D2"/>
    <w:rsid w:val="00E9058C"/>
    <w:rsid w:val="00E90595"/>
    <w:rsid w:val="00E9070D"/>
    <w:rsid w:val="00E90927"/>
    <w:rsid w:val="00E90974"/>
    <w:rsid w:val="00E90A86"/>
    <w:rsid w:val="00E90A87"/>
    <w:rsid w:val="00E911D6"/>
    <w:rsid w:val="00E912E2"/>
    <w:rsid w:val="00E91330"/>
    <w:rsid w:val="00E913A9"/>
    <w:rsid w:val="00E9141C"/>
    <w:rsid w:val="00E91450"/>
    <w:rsid w:val="00E9163E"/>
    <w:rsid w:val="00E91646"/>
    <w:rsid w:val="00E91671"/>
    <w:rsid w:val="00E917BF"/>
    <w:rsid w:val="00E91811"/>
    <w:rsid w:val="00E91928"/>
    <w:rsid w:val="00E91B16"/>
    <w:rsid w:val="00E91B35"/>
    <w:rsid w:val="00E91CE1"/>
    <w:rsid w:val="00E91CEC"/>
    <w:rsid w:val="00E91F9F"/>
    <w:rsid w:val="00E91FDE"/>
    <w:rsid w:val="00E92594"/>
    <w:rsid w:val="00E92A6B"/>
    <w:rsid w:val="00E92AB7"/>
    <w:rsid w:val="00E92D2F"/>
    <w:rsid w:val="00E92E74"/>
    <w:rsid w:val="00E9313C"/>
    <w:rsid w:val="00E934F9"/>
    <w:rsid w:val="00E93931"/>
    <w:rsid w:val="00E93AD7"/>
    <w:rsid w:val="00E93D2F"/>
    <w:rsid w:val="00E94124"/>
    <w:rsid w:val="00E94361"/>
    <w:rsid w:val="00E945F2"/>
    <w:rsid w:val="00E9471E"/>
    <w:rsid w:val="00E94780"/>
    <w:rsid w:val="00E949D6"/>
    <w:rsid w:val="00E94D8C"/>
    <w:rsid w:val="00E950B7"/>
    <w:rsid w:val="00E9512B"/>
    <w:rsid w:val="00E95636"/>
    <w:rsid w:val="00E958B7"/>
    <w:rsid w:val="00E95902"/>
    <w:rsid w:val="00E9590F"/>
    <w:rsid w:val="00E9592E"/>
    <w:rsid w:val="00E95A01"/>
    <w:rsid w:val="00E95DCA"/>
    <w:rsid w:val="00E96159"/>
    <w:rsid w:val="00E9629A"/>
    <w:rsid w:val="00E96333"/>
    <w:rsid w:val="00E96491"/>
    <w:rsid w:val="00E96526"/>
    <w:rsid w:val="00E9681F"/>
    <w:rsid w:val="00E9685E"/>
    <w:rsid w:val="00E96E15"/>
    <w:rsid w:val="00E96F40"/>
    <w:rsid w:val="00E97279"/>
    <w:rsid w:val="00E973D5"/>
    <w:rsid w:val="00E97667"/>
    <w:rsid w:val="00E97C46"/>
    <w:rsid w:val="00E97F11"/>
    <w:rsid w:val="00E97F5A"/>
    <w:rsid w:val="00EA02A0"/>
    <w:rsid w:val="00EA02FC"/>
    <w:rsid w:val="00EA0E46"/>
    <w:rsid w:val="00EA11ED"/>
    <w:rsid w:val="00EA12B0"/>
    <w:rsid w:val="00EA1321"/>
    <w:rsid w:val="00EA1400"/>
    <w:rsid w:val="00EA1486"/>
    <w:rsid w:val="00EA14F4"/>
    <w:rsid w:val="00EA1778"/>
    <w:rsid w:val="00EA1946"/>
    <w:rsid w:val="00EA196E"/>
    <w:rsid w:val="00EA1B74"/>
    <w:rsid w:val="00EA1BB8"/>
    <w:rsid w:val="00EA1CDF"/>
    <w:rsid w:val="00EA1F94"/>
    <w:rsid w:val="00EA1FEC"/>
    <w:rsid w:val="00EA2090"/>
    <w:rsid w:val="00EA2471"/>
    <w:rsid w:val="00EA24EE"/>
    <w:rsid w:val="00EA2546"/>
    <w:rsid w:val="00EA2583"/>
    <w:rsid w:val="00EA28F5"/>
    <w:rsid w:val="00EA29F2"/>
    <w:rsid w:val="00EA2F71"/>
    <w:rsid w:val="00EA31F0"/>
    <w:rsid w:val="00EA343F"/>
    <w:rsid w:val="00EA35EB"/>
    <w:rsid w:val="00EA3614"/>
    <w:rsid w:val="00EA3888"/>
    <w:rsid w:val="00EA38F4"/>
    <w:rsid w:val="00EA3939"/>
    <w:rsid w:val="00EA3AD8"/>
    <w:rsid w:val="00EA3ADE"/>
    <w:rsid w:val="00EA3AF1"/>
    <w:rsid w:val="00EA3CCF"/>
    <w:rsid w:val="00EA3D09"/>
    <w:rsid w:val="00EA3DA5"/>
    <w:rsid w:val="00EA3DD6"/>
    <w:rsid w:val="00EA3EE9"/>
    <w:rsid w:val="00EA43FB"/>
    <w:rsid w:val="00EA47B3"/>
    <w:rsid w:val="00EA4864"/>
    <w:rsid w:val="00EA48BE"/>
    <w:rsid w:val="00EA4A6F"/>
    <w:rsid w:val="00EA4A91"/>
    <w:rsid w:val="00EA4ACF"/>
    <w:rsid w:val="00EA4D47"/>
    <w:rsid w:val="00EA4D81"/>
    <w:rsid w:val="00EA4DC8"/>
    <w:rsid w:val="00EA4F95"/>
    <w:rsid w:val="00EA50A0"/>
    <w:rsid w:val="00EA551E"/>
    <w:rsid w:val="00EA5584"/>
    <w:rsid w:val="00EA5641"/>
    <w:rsid w:val="00EA5C32"/>
    <w:rsid w:val="00EA5C70"/>
    <w:rsid w:val="00EA5D99"/>
    <w:rsid w:val="00EA5E20"/>
    <w:rsid w:val="00EA62C2"/>
    <w:rsid w:val="00EA66B3"/>
    <w:rsid w:val="00EA68A3"/>
    <w:rsid w:val="00EA6C6F"/>
    <w:rsid w:val="00EA6E9D"/>
    <w:rsid w:val="00EA6EA2"/>
    <w:rsid w:val="00EA6FD2"/>
    <w:rsid w:val="00EA70AE"/>
    <w:rsid w:val="00EA7B71"/>
    <w:rsid w:val="00EB0415"/>
    <w:rsid w:val="00EB099E"/>
    <w:rsid w:val="00EB09E2"/>
    <w:rsid w:val="00EB09EE"/>
    <w:rsid w:val="00EB0D5C"/>
    <w:rsid w:val="00EB0D63"/>
    <w:rsid w:val="00EB0F03"/>
    <w:rsid w:val="00EB122E"/>
    <w:rsid w:val="00EB13DA"/>
    <w:rsid w:val="00EB190C"/>
    <w:rsid w:val="00EB19F3"/>
    <w:rsid w:val="00EB1CC3"/>
    <w:rsid w:val="00EB1DFA"/>
    <w:rsid w:val="00EB2011"/>
    <w:rsid w:val="00EB20F1"/>
    <w:rsid w:val="00EB24E6"/>
    <w:rsid w:val="00EB264A"/>
    <w:rsid w:val="00EB2774"/>
    <w:rsid w:val="00EB27E8"/>
    <w:rsid w:val="00EB2C98"/>
    <w:rsid w:val="00EB2D31"/>
    <w:rsid w:val="00EB2FE8"/>
    <w:rsid w:val="00EB3160"/>
    <w:rsid w:val="00EB3493"/>
    <w:rsid w:val="00EB35C6"/>
    <w:rsid w:val="00EB3737"/>
    <w:rsid w:val="00EB3863"/>
    <w:rsid w:val="00EB3E02"/>
    <w:rsid w:val="00EB3E0E"/>
    <w:rsid w:val="00EB3ED6"/>
    <w:rsid w:val="00EB3EDB"/>
    <w:rsid w:val="00EB3FB3"/>
    <w:rsid w:val="00EB4069"/>
    <w:rsid w:val="00EB407D"/>
    <w:rsid w:val="00EB40A7"/>
    <w:rsid w:val="00EB4416"/>
    <w:rsid w:val="00EB458A"/>
    <w:rsid w:val="00EB474A"/>
    <w:rsid w:val="00EB4849"/>
    <w:rsid w:val="00EB488C"/>
    <w:rsid w:val="00EB4D45"/>
    <w:rsid w:val="00EB4DFD"/>
    <w:rsid w:val="00EB4E94"/>
    <w:rsid w:val="00EB515B"/>
    <w:rsid w:val="00EB523C"/>
    <w:rsid w:val="00EB5350"/>
    <w:rsid w:val="00EB5633"/>
    <w:rsid w:val="00EB5783"/>
    <w:rsid w:val="00EB5971"/>
    <w:rsid w:val="00EB5C46"/>
    <w:rsid w:val="00EB5E36"/>
    <w:rsid w:val="00EB6104"/>
    <w:rsid w:val="00EB61A7"/>
    <w:rsid w:val="00EB62AC"/>
    <w:rsid w:val="00EB6340"/>
    <w:rsid w:val="00EB63DB"/>
    <w:rsid w:val="00EB6707"/>
    <w:rsid w:val="00EB6844"/>
    <w:rsid w:val="00EB693C"/>
    <w:rsid w:val="00EB699B"/>
    <w:rsid w:val="00EB69A8"/>
    <w:rsid w:val="00EB6C11"/>
    <w:rsid w:val="00EB6FAB"/>
    <w:rsid w:val="00EB72C9"/>
    <w:rsid w:val="00EB74A8"/>
    <w:rsid w:val="00EB7706"/>
    <w:rsid w:val="00EB7851"/>
    <w:rsid w:val="00EB799B"/>
    <w:rsid w:val="00EB7C56"/>
    <w:rsid w:val="00EB7CFE"/>
    <w:rsid w:val="00EB7D7D"/>
    <w:rsid w:val="00EB7F2B"/>
    <w:rsid w:val="00EB7F7A"/>
    <w:rsid w:val="00EC00A6"/>
    <w:rsid w:val="00EC0380"/>
    <w:rsid w:val="00EC046B"/>
    <w:rsid w:val="00EC047B"/>
    <w:rsid w:val="00EC04F9"/>
    <w:rsid w:val="00EC05F8"/>
    <w:rsid w:val="00EC0732"/>
    <w:rsid w:val="00EC0877"/>
    <w:rsid w:val="00EC0ABC"/>
    <w:rsid w:val="00EC0B65"/>
    <w:rsid w:val="00EC1071"/>
    <w:rsid w:val="00EC10C3"/>
    <w:rsid w:val="00EC16E7"/>
    <w:rsid w:val="00EC1720"/>
    <w:rsid w:val="00EC1C49"/>
    <w:rsid w:val="00EC1C8B"/>
    <w:rsid w:val="00EC1EF3"/>
    <w:rsid w:val="00EC2101"/>
    <w:rsid w:val="00EC2104"/>
    <w:rsid w:val="00EC21F2"/>
    <w:rsid w:val="00EC2381"/>
    <w:rsid w:val="00EC26C6"/>
    <w:rsid w:val="00EC26E0"/>
    <w:rsid w:val="00EC2962"/>
    <w:rsid w:val="00EC2963"/>
    <w:rsid w:val="00EC2973"/>
    <w:rsid w:val="00EC3167"/>
    <w:rsid w:val="00EC3451"/>
    <w:rsid w:val="00EC35FE"/>
    <w:rsid w:val="00EC38A4"/>
    <w:rsid w:val="00EC38DC"/>
    <w:rsid w:val="00EC3CD5"/>
    <w:rsid w:val="00EC3D67"/>
    <w:rsid w:val="00EC3EB1"/>
    <w:rsid w:val="00EC3EC1"/>
    <w:rsid w:val="00EC4179"/>
    <w:rsid w:val="00EC4834"/>
    <w:rsid w:val="00EC4B45"/>
    <w:rsid w:val="00EC4B93"/>
    <w:rsid w:val="00EC4F5B"/>
    <w:rsid w:val="00EC514F"/>
    <w:rsid w:val="00EC55F7"/>
    <w:rsid w:val="00EC5688"/>
    <w:rsid w:val="00EC59D2"/>
    <w:rsid w:val="00EC5F02"/>
    <w:rsid w:val="00EC60C3"/>
    <w:rsid w:val="00EC6123"/>
    <w:rsid w:val="00EC6265"/>
    <w:rsid w:val="00EC6437"/>
    <w:rsid w:val="00EC6547"/>
    <w:rsid w:val="00EC65F5"/>
    <w:rsid w:val="00EC66EE"/>
    <w:rsid w:val="00EC67FB"/>
    <w:rsid w:val="00EC694F"/>
    <w:rsid w:val="00EC69F9"/>
    <w:rsid w:val="00EC6FF3"/>
    <w:rsid w:val="00EC70FA"/>
    <w:rsid w:val="00EC746D"/>
    <w:rsid w:val="00EC7888"/>
    <w:rsid w:val="00EC7A85"/>
    <w:rsid w:val="00EC7AA6"/>
    <w:rsid w:val="00EC7B90"/>
    <w:rsid w:val="00EC7BE2"/>
    <w:rsid w:val="00EC7CEB"/>
    <w:rsid w:val="00EC7EEC"/>
    <w:rsid w:val="00EC7EF6"/>
    <w:rsid w:val="00ED0157"/>
    <w:rsid w:val="00ED03BE"/>
    <w:rsid w:val="00ED0430"/>
    <w:rsid w:val="00ED072F"/>
    <w:rsid w:val="00ED08BF"/>
    <w:rsid w:val="00ED092C"/>
    <w:rsid w:val="00ED09B1"/>
    <w:rsid w:val="00ED0A03"/>
    <w:rsid w:val="00ED0B80"/>
    <w:rsid w:val="00ED0C6B"/>
    <w:rsid w:val="00ED0FC4"/>
    <w:rsid w:val="00ED100F"/>
    <w:rsid w:val="00ED109F"/>
    <w:rsid w:val="00ED139C"/>
    <w:rsid w:val="00ED1447"/>
    <w:rsid w:val="00ED1639"/>
    <w:rsid w:val="00ED199B"/>
    <w:rsid w:val="00ED19E1"/>
    <w:rsid w:val="00ED1B0C"/>
    <w:rsid w:val="00ED1B3C"/>
    <w:rsid w:val="00ED1ECB"/>
    <w:rsid w:val="00ED225D"/>
    <w:rsid w:val="00ED252F"/>
    <w:rsid w:val="00ED28C6"/>
    <w:rsid w:val="00ED2A66"/>
    <w:rsid w:val="00ED2E7A"/>
    <w:rsid w:val="00ED30F3"/>
    <w:rsid w:val="00ED3193"/>
    <w:rsid w:val="00ED35D7"/>
    <w:rsid w:val="00ED367A"/>
    <w:rsid w:val="00ED36CA"/>
    <w:rsid w:val="00ED375C"/>
    <w:rsid w:val="00ED3AAA"/>
    <w:rsid w:val="00ED3ABF"/>
    <w:rsid w:val="00ED3AD4"/>
    <w:rsid w:val="00ED3AFA"/>
    <w:rsid w:val="00ED3C71"/>
    <w:rsid w:val="00ED3E3A"/>
    <w:rsid w:val="00ED3EBC"/>
    <w:rsid w:val="00ED4253"/>
    <w:rsid w:val="00ED43C9"/>
    <w:rsid w:val="00ED45BF"/>
    <w:rsid w:val="00ED4A02"/>
    <w:rsid w:val="00ED5392"/>
    <w:rsid w:val="00ED5487"/>
    <w:rsid w:val="00ED54D7"/>
    <w:rsid w:val="00ED5762"/>
    <w:rsid w:val="00ED57C0"/>
    <w:rsid w:val="00ED59F6"/>
    <w:rsid w:val="00ED5B3D"/>
    <w:rsid w:val="00ED5B49"/>
    <w:rsid w:val="00ED5D6C"/>
    <w:rsid w:val="00ED5EBE"/>
    <w:rsid w:val="00ED5ED9"/>
    <w:rsid w:val="00ED5FA8"/>
    <w:rsid w:val="00ED622D"/>
    <w:rsid w:val="00ED631D"/>
    <w:rsid w:val="00ED6900"/>
    <w:rsid w:val="00ED6E55"/>
    <w:rsid w:val="00ED6F0B"/>
    <w:rsid w:val="00ED7218"/>
    <w:rsid w:val="00ED7265"/>
    <w:rsid w:val="00ED73D1"/>
    <w:rsid w:val="00ED7663"/>
    <w:rsid w:val="00ED78E2"/>
    <w:rsid w:val="00ED7A95"/>
    <w:rsid w:val="00ED7B40"/>
    <w:rsid w:val="00ED7B80"/>
    <w:rsid w:val="00ED7C14"/>
    <w:rsid w:val="00ED7E35"/>
    <w:rsid w:val="00EE0199"/>
    <w:rsid w:val="00EE0A66"/>
    <w:rsid w:val="00EE0B47"/>
    <w:rsid w:val="00EE0E0B"/>
    <w:rsid w:val="00EE0EB5"/>
    <w:rsid w:val="00EE1022"/>
    <w:rsid w:val="00EE138C"/>
    <w:rsid w:val="00EE151B"/>
    <w:rsid w:val="00EE152C"/>
    <w:rsid w:val="00EE1BC6"/>
    <w:rsid w:val="00EE1C31"/>
    <w:rsid w:val="00EE20E3"/>
    <w:rsid w:val="00EE21B1"/>
    <w:rsid w:val="00EE26B6"/>
    <w:rsid w:val="00EE27FE"/>
    <w:rsid w:val="00EE2C5A"/>
    <w:rsid w:val="00EE2EF1"/>
    <w:rsid w:val="00EE2F4D"/>
    <w:rsid w:val="00EE304F"/>
    <w:rsid w:val="00EE317B"/>
    <w:rsid w:val="00EE31EC"/>
    <w:rsid w:val="00EE34B6"/>
    <w:rsid w:val="00EE35C3"/>
    <w:rsid w:val="00EE37C7"/>
    <w:rsid w:val="00EE39F2"/>
    <w:rsid w:val="00EE3B59"/>
    <w:rsid w:val="00EE3B8A"/>
    <w:rsid w:val="00EE3C1F"/>
    <w:rsid w:val="00EE3D15"/>
    <w:rsid w:val="00EE3E9C"/>
    <w:rsid w:val="00EE42D6"/>
    <w:rsid w:val="00EE4556"/>
    <w:rsid w:val="00EE4743"/>
    <w:rsid w:val="00EE4CE9"/>
    <w:rsid w:val="00EE4E3E"/>
    <w:rsid w:val="00EE4F7C"/>
    <w:rsid w:val="00EE541F"/>
    <w:rsid w:val="00EE5735"/>
    <w:rsid w:val="00EE5860"/>
    <w:rsid w:val="00EE59C7"/>
    <w:rsid w:val="00EE5A17"/>
    <w:rsid w:val="00EE60A9"/>
    <w:rsid w:val="00EE60C1"/>
    <w:rsid w:val="00EE616C"/>
    <w:rsid w:val="00EE620A"/>
    <w:rsid w:val="00EE6459"/>
    <w:rsid w:val="00EE65D8"/>
    <w:rsid w:val="00EE676C"/>
    <w:rsid w:val="00EE6967"/>
    <w:rsid w:val="00EE69E5"/>
    <w:rsid w:val="00EE6B3E"/>
    <w:rsid w:val="00EE6DDD"/>
    <w:rsid w:val="00EE6F7A"/>
    <w:rsid w:val="00EE715F"/>
    <w:rsid w:val="00EE7260"/>
    <w:rsid w:val="00EE77AF"/>
    <w:rsid w:val="00EE7A6E"/>
    <w:rsid w:val="00EE7CCD"/>
    <w:rsid w:val="00EE7E42"/>
    <w:rsid w:val="00EE7E95"/>
    <w:rsid w:val="00EF0486"/>
    <w:rsid w:val="00EF04F1"/>
    <w:rsid w:val="00EF063F"/>
    <w:rsid w:val="00EF06D3"/>
    <w:rsid w:val="00EF0807"/>
    <w:rsid w:val="00EF0C1C"/>
    <w:rsid w:val="00EF0C56"/>
    <w:rsid w:val="00EF13AD"/>
    <w:rsid w:val="00EF13CA"/>
    <w:rsid w:val="00EF14F0"/>
    <w:rsid w:val="00EF1723"/>
    <w:rsid w:val="00EF192C"/>
    <w:rsid w:val="00EF1AB6"/>
    <w:rsid w:val="00EF1D68"/>
    <w:rsid w:val="00EF1FC5"/>
    <w:rsid w:val="00EF22AF"/>
    <w:rsid w:val="00EF22B2"/>
    <w:rsid w:val="00EF2350"/>
    <w:rsid w:val="00EF23CC"/>
    <w:rsid w:val="00EF2440"/>
    <w:rsid w:val="00EF254E"/>
    <w:rsid w:val="00EF25B3"/>
    <w:rsid w:val="00EF2745"/>
    <w:rsid w:val="00EF282B"/>
    <w:rsid w:val="00EF2A3D"/>
    <w:rsid w:val="00EF2E03"/>
    <w:rsid w:val="00EF2E11"/>
    <w:rsid w:val="00EF3147"/>
    <w:rsid w:val="00EF3226"/>
    <w:rsid w:val="00EF336F"/>
    <w:rsid w:val="00EF345A"/>
    <w:rsid w:val="00EF3658"/>
    <w:rsid w:val="00EF3E0A"/>
    <w:rsid w:val="00EF3E0B"/>
    <w:rsid w:val="00EF3E4A"/>
    <w:rsid w:val="00EF3FC6"/>
    <w:rsid w:val="00EF4221"/>
    <w:rsid w:val="00EF47F9"/>
    <w:rsid w:val="00EF4872"/>
    <w:rsid w:val="00EF4908"/>
    <w:rsid w:val="00EF4B3F"/>
    <w:rsid w:val="00EF4B8E"/>
    <w:rsid w:val="00EF4C59"/>
    <w:rsid w:val="00EF4D0F"/>
    <w:rsid w:val="00EF4E3D"/>
    <w:rsid w:val="00EF5128"/>
    <w:rsid w:val="00EF5176"/>
    <w:rsid w:val="00EF5505"/>
    <w:rsid w:val="00EF5531"/>
    <w:rsid w:val="00EF556E"/>
    <w:rsid w:val="00EF5730"/>
    <w:rsid w:val="00EF5813"/>
    <w:rsid w:val="00EF5898"/>
    <w:rsid w:val="00EF5F04"/>
    <w:rsid w:val="00EF6009"/>
    <w:rsid w:val="00EF625F"/>
    <w:rsid w:val="00EF635F"/>
    <w:rsid w:val="00EF6384"/>
    <w:rsid w:val="00EF6CF5"/>
    <w:rsid w:val="00EF6FB3"/>
    <w:rsid w:val="00EF6FB9"/>
    <w:rsid w:val="00EF7165"/>
    <w:rsid w:val="00EF7225"/>
    <w:rsid w:val="00EF72E8"/>
    <w:rsid w:val="00EF7B10"/>
    <w:rsid w:val="00EF7E28"/>
    <w:rsid w:val="00EF7E90"/>
    <w:rsid w:val="00EF7F0C"/>
    <w:rsid w:val="00F00023"/>
    <w:rsid w:val="00F00110"/>
    <w:rsid w:val="00F001A5"/>
    <w:rsid w:val="00F00335"/>
    <w:rsid w:val="00F00530"/>
    <w:rsid w:val="00F008DA"/>
    <w:rsid w:val="00F00D21"/>
    <w:rsid w:val="00F00D7F"/>
    <w:rsid w:val="00F00D9D"/>
    <w:rsid w:val="00F00FBA"/>
    <w:rsid w:val="00F0105C"/>
    <w:rsid w:val="00F01293"/>
    <w:rsid w:val="00F01418"/>
    <w:rsid w:val="00F01465"/>
    <w:rsid w:val="00F014D4"/>
    <w:rsid w:val="00F015BB"/>
    <w:rsid w:val="00F016F3"/>
    <w:rsid w:val="00F017D7"/>
    <w:rsid w:val="00F019CD"/>
    <w:rsid w:val="00F01AC4"/>
    <w:rsid w:val="00F01B46"/>
    <w:rsid w:val="00F02203"/>
    <w:rsid w:val="00F02308"/>
    <w:rsid w:val="00F02BFC"/>
    <w:rsid w:val="00F02DB3"/>
    <w:rsid w:val="00F02F83"/>
    <w:rsid w:val="00F030AE"/>
    <w:rsid w:val="00F0328C"/>
    <w:rsid w:val="00F033C7"/>
    <w:rsid w:val="00F03583"/>
    <w:rsid w:val="00F03CA3"/>
    <w:rsid w:val="00F03CBE"/>
    <w:rsid w:val="00F03D10"/>
    <w:rsid w:val="00F03EFD"/>
    <w:rsid w:val="00F04236"/>
    <w:rsid w:val="00F04305"/>
    <w:rsid w:val="00F043E4"/>
    <w:rsid w:val="00F044F4"/>
    <w:rsid w:val="00F0458D"/>
    <w:rsid w:val="00F04684"/>
    <w:rsid w:val="00F04886"/>
    <w:rsid w:val="00F04A97"/>
    <w:rsid w:val="00F04AC7"/>
    <w:rsid w:val="00F04B4F"/>
    <w:rsid w:val="00F04C08"/>
    <w:rsid w:val="00F04FCE"/>
    <w:rsid w:val="00F05669"/>
    <w:rsid w:val="00F05777"/>
    <w:rsid w:val="00F0580D"/>
    <w:rsid w:val="00F061FF"/>
    <w:rsid w:val="00F06500"/>
    <w:rsid w:val="00F06606"/>
    <w:rsid w:val="00F06651"/>
    <w:rsid w:val="00F066A5"/>
    <w:rsid w:val="00F06878"/>
    <w:rsid w:val="00F06CF1"/>
    <w:rsid w:val="00F06DA5"/>
    <w:rsid w:val="00F071B0"/>
    <w:rsid w:val="00F073D6"/>
    <w:rsid w:val="00F07523"/>
    <w:rsid w:val="00F07544"/>
    <w:rsid w:val="00F079B5"/>
    <w:rsid w:val="00F07A4C"/>
    <w:rsid w:val="00F07C8E"/>
    <w:rsid w:val="00F07D4E"/>
    <w:rsid w:val="00F07E2D"/>
    <w:rsid w:val="00F07EEB"/>
    <w:rsid w:val="00F07F8E"/>
    <w:rsid w:val="00F07FE1"/>
    <w:rsid w:val="00F10124"/>
    <w:rsid w:val="00F101C1"/>
    <w:rsid w:val="00F101C6"/>
    <w:rsid w:val="00F10293"/>
    <w:rsid w:val="00F10644"/>
    <w:rsid w:val="00F10940"/>
    <w:rsid w:val="00F109EF"/>
    <w:rsid w:val="00F10A1A"/>
    <w:rsid w:val="00F10AE1"/>
    <w:rsid w:val="00F10B9B"/>
    <w:rsid w:val="00F10C67"/>
    <w:rsid w:val="00F10CCD"/>
    <w:rsid w:val="00F1103C"/>
    <w:rsid w:val="00F11247"/>
    <w:rsid w:val="00F112CD"/>
    <w:rsid w:val="00F113D4"/>
    <w:rsid w:val="00F11481"/>
    <w:rsid w:val="00F11492"/>
    <w:rsid w:val="00F11531"/>
    <w:rsid w:val="00F11781"/>
    <w:rsid w:val="00F11829"/>
    <w:rsid w:val="00F118F0"/>
    <w:rsid w:val="00F1244E"/>
    <w:rsid w:val="00F124AB"/>
    <w:rsid w:val="00F129B5"/>
    <w:rsid w:val="00F12E5B"/>
    <w:rsid w:val="00F12F78"/>
    <w:rsid w:val="00F1305F"/>
    <w:rsid w:val="00F1315B"/>
    <w:rsid w:val="00F13235"/>
    <w:rsid w:val="00F13892"/>
    <w:rsid w:val="00F1394A"/>
    <w:rsid w:val="00F13998"/>
    <w:rsid w:val="00F139C7"/>
    <w:rsid w:val="00F13A25"/>
    <w:rsid w:val="00F13B99"/>
    <w:rsid w:val="00F13BDA"/>
    <w:rsid w:val="00F13BF0"/>
    <w:rsid w:val="00F13C0A"/>
    <w:rsid w:val="00F13C2C"/>
    <w:rsid w:val="00F13CC2"/>
    <w:rsid w:val="00F13D5F"/>
    <w:rsid w:val="00F13E2D"/>
    <w:rsid w:val="00F1423D"/>
    <w:rsid w:val="00F14401"/>
    <w:rsid w:val="00F14B00"/>
    <w:rsid w:val="00F14FED"/>
    <w:rsid w:val="00F1506A"/>
    <w:rsid w:val="00F150F7"/>
    <w:rsid w:val="00F15106"/>
    <w:rsid w:val="00F151BA"/>
    <w:rsid w:val="00F15494"/>
    <w:rsid w:val="00F155D4"/>
    <w:rsid w:val="00F1560B"/>
    <w:rsid w:val="00F15944"/>
    <w:rsid w:val="00F15955"/>
    <w:rsid w:val="00F15A93"/>
    <w:rsid w:val="00F15B03"/>
    <w:rsid w:val="00F15BBC"/>
    <w:rsid w:val="00F15C0F"/>
    <w:rsid w:val="00F15D6D"/>
    <w:rsid w:val="00F15DA0"/>
    <w:rsid w:val="00F15EC6"/>
    <w:rsid w:val="00F16169"/>
    <w:rsid w:val="00F162BC"/>
    <w:rsid w:val="00F1660C"/>
    <w:rsid w:val="00F16857"/>
    <w:rsid w:val="00F169AF"/>
    <w:rsid w:val="00F16AFD"/>
    <w:rsid w:val="00F170F4"/>
    <w:rsid w:val="00F17170"/>
    <w:rsid w:val="00F171E0"/>
    <w:rsid w:val="00F17275"/>
    <w:rsid w:val="00F17486"/>
    <w:rsid w:val="00F17511"/>
    <w:rsid w:val="00F17526"/>
    <w:rsid w:val="00F176BB"/>
    <w:rsid w:val="00F176CC"/>
    <w:rsid w:val="00F176F9"/>
    <w:rsid w:val="00F177D4"/>
    <w:rsid w:val="00F17975"/>
    <w:rsid w:val="00F17C1F"/>
    <w:rsid w:val="00F17E35"/>
    <w:rsid w:val="00F202ED"/>
    <w:rsid w:val="00F204D0"/>
    <w:rsid w:val="00F2098B"/>
    <w:rsid w:val="00F209F6"/>
    <w:rsid w:val="00F20A4C"/>
    <w:rsid w:val="00F20AD4"/>
    <w:rsid w:val="00F20B09"/>
    <w:rsid w:val="00F20B41"/>
    <w:rsid w:val="00F20DBC"/>
    <w:rsid w:val="00F20DC1"/>
    <w:rsid w:val="00F20FAD"/>
    <w:rsid w:val="00F210FE"/>
    <w:rsid w:val="00F21263"/>
    <w:rsid w:val="00F21342"/>
    <w:rsid w:val="00F213ED"/>
    <w:rsid w:val="00F215E5"/>
    <w:rsid w:val="00F21965"/>
    <w:rsid w:val="00F21C35"/>
    <w:rsid w:val="00F21EEE"/>
    <w:rsid w:val="00F222FD"/>
    <w:rsid w:val="00F2236E"/>
    <w:rsid w:val="00F22963"/>
    <w:rsid w:val="00F22A4A"/>
    <w:rsid w:val="00F22B68"/>
    <w:rsid w:val="00F22B6B"/>
    <w:rsid w:val="00F22D4A"/>
    <w:rsid w:val="00F22FD7"/>
    <w:rsid w:val="00F2324B"/>
    <w:rsid w:val="00F2338D"/>
    <w:rsid w:val="00F233BC"/>
    <w:rsid w:val="00F23466"/>
    <w:rsid w:val="00F234E3"/>
    <w:rsid w:val="00F2372B"/>
    <w:rsid w:val="00F23A17"/>
    <w:rsid w:val="00F23C73"/>
    <w:rsid w:val="00F23DE4"/>
    <w:rsid w:val="00F24021"/>
    <w:rsid w:val="00F240A3"/>
    <w:rsid w:val="00F244D6"/>
    <w:rsid w:val="00F245EE"/>
    <w:rsid w:val="00F24777"/>
    <w:rsid w:val="00F24918"/>
    <w:rsid w:val="00F24ACA"/>
    <w:rsid w:val="00F24B96"/>
    <w:rsid w:val="00F24CA3"/>
    <w:rsid w:val="00F24D80"/>
    <w:rsid w:val="00F24DF3"/>
    <w:rsid w:val="00F2512F"/>
    <w:rsid w:val="00F252E7"/>
    <w:rsid w:val="00F2530F"/>
    <w:rsid w:val="00F254EB"/>
    <w:rsid w:val="00F255C4"/>
    <w:rsid w:val="00F25757"/>
    <w:rsid w:val="00F258CD"/>
    <w:rsid w:val="00F25A43"/>
    <w:rsid w:val="00F25B33"/>
    <w:rsid w:val="00F25D7C"/>
    <w:rsid w:val="00F2600E"/>
    <w:rsid w:val="00F260BF"/>
    <w:rsid w:val="00F260C6"/>
    <w:rsid w:val="00F2619B"/>
    <w:rsid w:val="00F2626E"/>
    <w:rsid w:val="00F26486"/>
    <w:rsid w:val="00F266E5"/>
    <w:rsid w:val="00F26A3F"/>
    <w:rsid w:val="00F26D70"/>
    <w:rsid w:val="00F26DC6"/>
    <w:rsid w:val="00F26E9D"/>
    <w:rsid w:val="00F271AA"/>
    <w:rsid w:val="00F2730B"/>
    <w:rsid w:val="00F2730E"/>
    <w:rsid w:val="00F27C35"/>
    <w:rsid w:val="00F301B4"/>
    <w:rsid w:val="00F30868"/>
    <w:rsid w:val="00F30B46"/>
    <w:rsid w:val="00F30CF2"/>
    <w:rsid w:val="00F30E06"/>
    <w:rsid w:val="00F30F36"/>
    <w:rsid w:val="00F30F67"/>
    <w:rsid w:val="00F30FEC"/>
    <w:rsid w:val="00F31024"/>
    <w:rsid w:val="00F31159"/>
    <w:rsid w:val="00F31376"/>
    <w:rsid w:val="00F313CE"/>
    <w:rsid w:val="00F31434"/>
    <w:rsid w:val="00F314FA"/>
    <w:rsid w:val="00F31566"/>
    <w:rsid w:val="00F31905"/>
    <w:rsid w:val="00F319DD"/>
    <w:rsid w:val="00F3220A"/>
    <w:rsid w:val="00F322F7"/>
    <w:rsid w:val="00F3235A"/>
    <w:rsid w:val="00F3266C"/>
    <w:rsid w:val="00F326D4"/>
    <w:rsid w:val="00F3275D"/>
    <w:rsid w:val="00F32A97"/>
    <w:rsid w:val="00F32AF5"/>
    <w:rsid w:val="00F32B82"/>
    <w:rsid w:val="00F32C1E"/>
    <w:rsid w:val="00F32E79"/>
    <w:rsid w:val="00F33157"/>
    <w:rsid w:val="00F332A5"/>
    <w:rsid w:val="00F33329"/>
    <w:rsid w:val="00F3374E"/>
    <w:rsid w:val="00F33793"/>
    <w:rsid w:val="00F33E12"/>
    <w:rsid w:val="00F33FE7"/>
    <w:rsid w:val="00F34352"/>
    <w:rsid w:val="00F343C6"/>
    <w:rsid w:val="00F3443E"/>
    <w:rsid w:val="00F3448F"/>
    <w:rsid w:val="00F34A67"/>
    <w:rsid w:val="00F34AE5"/>
    <w:rsid w:val="00F34B11"/>
    <w:rsid w:val="00F34E8A"/>
    <w:rsid w:val="00F351EF"/>
    <w:rsid w:val="00F35247"/>
    <w:rsid w:val="00F3532A"/>
    <w:rsid w:val="00F35409"/>
    <w:rsid w:val="00F356D2"/>
    <w:rsid w:val="00F3577B"/>
    <w:rsid w:val="00F3583D"/>
    <w:rsid w:val="00F35FDA"/>
    <w:rsid w:val="00F36285"/>
    <w:rsid w:val="00F36312"/>
    <w:rsid w:val="00F36829"/>
    <w:rsid w:val="00F37234"/>
    <w:rsid w:val="00F37387"/>
    <w:rsid w:val="00F374E9"/>
    <w:rsid w:val="00F37A81"/>
    <w:rsid w:val="00F37EB7"/>
    <w:rsid w:val="00F402B0"/>
    <w:rsid w:val="00F40353"/>
    <w:rsid w:val="00F4041C"/>
    <w:rsid w:val="00F4046F"/>
    <w:rsid w:val="00F405AB"/>
    <w:rsid w:val="00F4068F"/>
    <w:rsid w:val="00F406FF"/>
    <w:rsid w:val="00F40C37"/>
    <w:rsid w:val="00F40D90"/>
    <w:rsid w:val="00F40F41"/>
    <w:rsid w:val="00F40FF2"/>
    <w:rsid w:val="00F410C5"/>
    <w:rsid w:val="00F4128F"/>
    <w:rsid w:val="00F415FA"/>
    <w:rsid w:val="00F4178F"/>
    <w:rsid w:val="00F4186B"/>
    <w:rsid w:val="00F4188D"/>
    <w:rsid w:val="00F41CA8"/>
    <w:rsid w:val="00F41D8E"/>
    <w:rsid w:val="00F41F89"/>
    <w:rsid w:val="00F421D0"/>
    <w:rsid w:val="00F42320"/>
    <w:rsid w:val="00F42511"/>
    <w:rsid w:val="00F42622"/>
    <w:rsid w:val="00F42B0C"/>
    <w:rsid w:val="00F42F3A"/>
    <w:rsid w:val="00F43267"/>
    <w:rsid w:val="00F4344D"/>
    <w:rsid w:val="00F43517"/>
    <w:rsid w:val="00F43589"/>
    <w:rsid w:val="00F4361F"/>
    <w:rsid w:val="00F436AA"/>
    <w:rsid w:val="00F4383E"/>
    <w:rsid w:val="00F438A7"/>
    <w:rsid w:val="00F438CF"/>
    <w:rsid w:val="00F438DF"/>
    <w:rsid w:val="00F439A9"/>
    <w:rsid w:val="00F439E5"/>
    <w:rsid w:val="00F43AE8"/>
    <w:rsid w:val="00F43B46"/>
    <w:rsid w:val="00F43C73"/>
    <w:rsid w:val="00F43CE3"/>
    <w:rsid w:val="00F43E32"/>
    <w:rsid w:val="00F43E62"/>
    <w:rsid w:val="00F4411C"/>
    <w:rsid w:val="00F44753"/>
    <w:rsid w:val="00F44800"/>
    <w:rsid w:val="00F44C48"/>
    <w:rsid w:val="00F44EED"/>
    <w:rsid w:val="00F44FED"/>
    <w:rsid w:val="00F4504E"/>
    <w:rsid w:val="00F451BD"/>
    <w:rsid w:val="00F45583"/>
    <w:rsid w:val="00F45700"/>
    <w:rsid w:val="00F4585C"/>
    <w:rsid w:val="00F4587A"/>
    <w:rsid w:val="00F45DD4"/>
    <w:rsid w:val="00F46006"/>
    <w:rsid w:val="00F46210"/>
    <w:rsid w:val="00F46302"/>
    <w:rsid w:val="00F4643A"/>
    <w:rsid w:val="00F4669B"/>
    <w:rsid w:val="00F469F0"/>
    <w:rsid w:val="00F46CB5"/>
    <w:rsid w:val="00F46E44"/>
    <w:rsid w:val="00F46EC5"/>
    <w:rsid w:val="00F472A0"/>
    <w:rsid w:val="00F473A4"/>
    <w:rsid w:val="00F4785A"/>
    <w:rsid w:val="00F47A83"/>
    <w:rsid w:val="00F47EA0"/>
    <w:rsid w:val="00F5039F"/>
    <w:rsid w:val="00F50479"/>
    <w:rsid w:val="00F50620"/>
    <w:rsid w:val="00F50718"/>
    <w:rsid w:val="00F50728"/>
    <w:rsid w:val="00F507D3"/>
    <w:rsid w:val="00F509ED"/>
    <w:rsid w:val="00F50FAD"/>
    <w:rsid w:val="00F5123F"/>
    <w:rsid w:val="00F5139D"/>
    <w:rsid w:val="00F5145D"/>
    <w:rsid w:val="00F5161A"/>
    <w:rsid w:val="00F5177C"/>
    <w:rsid w:val="00F517DE"/>
    <w:rsid w:val="00F5187C"/>
    <w:rsid w:val="00F51A08"/>
    <w:rsid w:val="00F51E16"/>
    <w:rsid w:val="00F51FC1"/>
    <w:rsid w:val="00F52111"/>
    <w:rsid w:val="00F522D4"/>
    <w:rsid w:val="00F5245F"/>
    <w:rsid w:val="00F52643"/>
    <w:rsid w:val="00F526EC"/>
    <w:rsid w:val="00F528B5"/>
    <w:rsid w:val="00F52B2D"/>
    <w:rsid w:val="00F52D88"/>
    <w:rsid w:val="00F52F5C"/>
    <w:rsid w:val="00F53169"/>
    <w:rsid w:val="00F53445"/>
    <w:rsid w:val="00F53575"/>
    <w:rsid w:val="00F5362D"/>
    <w:rsid w:val="00F53671"/>
    <w:rsid w:val="00F53741"/>
    <w:rsid w:val="00F53901"/>
    <w:rsid w:val="00F53969"/>
    <w:rsid w:val="00F53F67"/>
    <w:rsid w:val="00F5445E"/>
    <w:rsid w:val="00F544F3"/>
    <w:rsid w:val="00F54592"/>
    <w:rsid w:val="00F547B8"/>
    <w:rsid w:val="00F549AA"/>
    <w:rsid w:val="00F54CE6"/>
    <w:rsid w:val="00F5526B"/>
    <w:rsid w:val="00F5546C"/>
    <w:rsid w:val="00F5575B"/>
    <w:rsid w:val="00F55778"/>
    <w:rsid w:val="00F55988"/>
    <w:rsid w:val="00F55A1D"/>
    <w:rsid w:val="00F55BEC"/>
    <w:rsid w:val="00F55F98"/>
    <w:rsid w:val="00F5612A"/>
    <w:rsid w:val="00F56496"/>
    <w:rsid w:val="00F564C2"/>
    <w:rsid w:val="00F56716"/>
    <w:rsid w:val="00F569B2"/>
    <w:rsid w:val="00F569CB"/>
    <w:rsid w:val="00F56A30"/>
    <w:rsid w:val="00F56C21"/>
    <w:rsid w:val="00F57269"/>
    <w:rsid w:val="00F5736B"/>
    <w:rsid w:val="00F57385"/>
    <w:rsid w:val="00F57762"/>
    <w:rsid w:val="00F5776A"/>
    <w:rsid w:val="00F57770"/>
    <w:rsid w:val="00F5785E"/>
    <w:rsid w:val="00F57AC6"/>
    <w:rsid w:val="00F57B5B"/>
    <w:rsid w:val="00F57D0D"/>
    <w:rsid w:val="00F57D59"/>
    <w:rsid w:val="00F60154"/>
    <w:rsid w:val="00F602D5"/>
    <w:rsid w:val="00F602DF"/>
    <w:rsid w:val="00F60376"/>
    <w:rsid w:val="00F603FB"/>
    <w:rsid w:val="00F6046E"/>
    <w:rsid w:val="00F604ED"/>
    <w:rsid w:val="00F60606"/>
    <w:rsid w:val="00F60627"/>
    <w:rsid w:val="00F6078A"/>
    <w:rsid w:val="00F6083B"/>
    <w:rsid w:val="00F6092A"/>
    <w:rsid w:val="00F60976"/>
    <w:rsid w:val="00F60A94"/>
    <w:rsid w:val="00F60D59"/>
    <w:rsid w:val="00F60F5D"/>
    <w:rsid w:val="00F61029"/>
    <w:rsid w:val="00F610EC"/>
    <w:rsid w:val="00F611CB"/>
    <w:rsid w:val="00F61412"/>
    <w:rsid w:val="00F61C13"/>
    <w:rsid w:val="00F61CDB"/>
    <w:rsid w:val="00F61E3A"/>
    <w:rsid w:val="00F620D5"/>
    <w:rsid w:val="00F6212B"/>
    <w:rsid w:val="00F621C0"/>
    <w:rsid w:val="00F62536"/>
    <w:rsid w:val="00F626D6"/>
    <w:rsid w:val="00F62756"/>
    <w:rsid w:val="00F6290D"/>
    <w:rsid w:val="00F62BC9"/>
    <w:rsid w:val="00F62D20"/>
    <w:rsid w:val="00F62D7E"/>
    <w:rsid w:val="00F62EEF"/>
    <w:rsid w:val="00F639F7"/>
    <w:rsid w:val="00F641AA"/>
    <w:rsid w:val="00F644C0"/>
    <w:rsid w:val="00F644CF"/>
    <w:rsid w:val="00F64524"/>
    <w:rsid w:val="00F6466C"/>
    <w:rsid w:val="00F646A0"/>
    <w:rsid w:val="00F646E7"/>
    <w:rsid w:val="00F64788"/>
    <w:rsid w:val="00F64824"/>
    <w:rsid w:val="00F64894"/>
    <w:rsid w:val="00F64946"/>
    <w:rsid w:val="00F64C19"/>
    <w:rsid w:val="00F64C67"/>
    <w:rsid w:val="00F64D10"/>
    <w:rsid w:val="00F64D9C"/>
    <w:rsid w:val="00F64FB7"/>
    <w:rsid w:val="00F65003"/>
    <w:rsid w:val="00F6524A"/>
    <w:rsid w:val="00F65276"/>
    <w:rsid w:val="00F6536C"/>
    <w:rsid w:val="00F653E6"/>
    <w:rsid w:val="00F65A5B"/>
    <w:rsid w:val="00F65A5F"/>
    <w:rsid w:val="00F65B7A"/>
    <w:rsid w:val="00F65EDB"/>
    <w:rsid w:val="00F65EF8"/>
    <w:rsid w:val="00F65F1D"/>
    <w:rsid w:val="00F65F3F"/>
    <w:rsid w:val="00F65FA5"/>
    <w:rsid w:val="00F65FD1"/>
    <w:rsid w:val="00F661D2"/>
    <w:rsid w:val="00F66875"/>
    <w:rsid w:val="00F668F0"/>
    <w:rsid w:val="00F66AED"/>
    <w:rsid w:val="00F66C5D"/>
    <w:rsid w:val="00F66D72"/>
    <w:rsid w:val="00F66E91"/>
    <w:rsid w:val="00F66ED6"/>
    <w:rsid w:val="00F66F6B"/>
    <w:rsid w:val="00F6725E"/>
    <w:rsid w:val="00F672AC"/>
    <w:rsid w:val="00F67303"/>
    <w:rsid w:val="00F674EA"/>
    <w:rsid w:val="00F676A4"/>
    <w:rsid w:val="00F677ED"/>
    <w:rsid w:val="00F67A22"/>
    <w:rsid w:val="00F67B81"/>
    <w:rsid w:val="00F67BFC"/>
    <w:rsid w:val="00F67D78"/>
    <w:rsid w:val="00F70044"/>
    <w:rsid w:val="00F70185"/>
    <w:rsid w:val="00F701F8"/>
    <w:rsid w:val="00F70529"/>
    <w:rsid w:val="00F7064C"/>
    <w:rsid w:val="00F7067F"/>
    <w:rsid w:val="00F7083E"/>
    <w:rsid w:val="00F70875"/>
    <w:rsid w:val="00F70A8B"/>
    <w:rsid w:val="00F70C64"/>
    <w:rsid w:val="00F70F17"/>
    <w:rsid w:val="00F70F1C"/>
    <w:rsid w:val="00F70F3C"/>
    <w:rsid w:val="00F716CD"/>
    <w:rsid w:val="00F71CF4"/>
    <w:rsid w:val="00F71D66"/>
    <w:rsid w:val="00F71DCF"/>
    <w:rsid w:val="00F724F9"/>
    <w:rsid w:val="00F725AD"/>
    <w:rsid w:val="00F72A70"/>
    <w:rsid w:val="00F72A97"/>
    <w:rsid w:val="00F72C2B"/>
    <w:rsid w:val="00F72FF1"/>
    <w:rsid w:val="00F730FC"/>
    <w:rsid w:val="00F7327D"/>
    <w:rsid w:val="00F737F5"/>
    <w:rsid w:val="00F73894"/>
    <w:rsid w:val="00F73A78"/>
    <w:rsid w:val="00F73A7E"/>
    <w:rsid w:val="00F73A9F"/>
    <w:rsid w:val="00F73DD2"/>
    <w:rsid w:val="00F73F8E"/>
    <w:rsid w:val="00F742E1"/>
    <w:rsid w:val="00F74735"/>
    <w:rsid w:val="00F749A1"/>
    <w:rsid w:val="00F74AE2"/>
    <w:rsid w:val="00F74C18"/>
    <w:rsid w:val="00F74E60"/>
    <w:rsid w:val="00F7505D"/>
    <w:rsid w:val="00F7543B"/>
    <w:rsid w:val="00F75512"/>
    <w:rsid w:val="00F75581"/>
    <w:rsid w:val="00F75593"/>
    <w:rsid w:val="00F755FA"/>
    <w:rsid w:val="00F75607"/>
    <w:rsid w:val="00F757A6"/>
    <w:rsid w:val="00F757E7"/>
    <w:rsid w:val="00F75828"/>
    <w:rsid w:val="00F75866"/>
    <w:rsid w:val="00F75AB5"/>
    <w:rsid w:val="00F75B93"/>
    <w:rsid w:val="00F75D62"/>
    <w:rsid w:val="00F75F70"/>
    <w:rsid w:val="00F763C6"/>
    <w:rsid w:val="00F76420"/>
    <w:rsid w:val="00F7659B"/>
    <w:rsid w:val="00F76872"/>
    <w:rsid w:val="00F76BD3"/>
    <w:rsid w:val="00F76D34"/>
    <w:rsid w:val="00F76E84"/>
    <w:rsid w:val="00F77360"/>
    <w:rsid w:val="00F77362"/>
    <w:rsid w:val="00F773DF"/>
    <w:rsid w:val="00F77871"/>
    <w:rsid w:val="00F7796D"/>
    <w:rsid w:val="00F77EBC"/>
    <w:rsid w:val="00F77F24"/>
    <w:rsid w:val="00F80489"/>
    <w:rsid w:val="00F80656"/>
    <w:rsid w:val="00F80A8D"/>
    <w:rsid w:val="00F80E47"/>
    <w:rsid w:val="00F80E8D"/>
    <w:rsid w:val="00F80EB2"/>
    <w:rsid w:val="00F80EEC"/>
    <w:rsid w:val="00F81344"/>
    <w:rsid w:val="00F813A7"/>
    <w:rsid w:val="00F813F1"/>
    <w:rsid w:val="00F81639"/>
    <w:rsid w:val="00F81C38"/>
    <w:rsid w:val="00F81E8D"/>
    <w:rsid w:val="00F82517"/>
    <w:rsid w:val="00F8251B"/>
    <w:rsid w:val="00F82601"/>
    <w:rsid w:val="00F82B95"/>
    <w:rsid w:val="00F82F30"/>
    <w:rsid w:val="00F830D1"/>
    <w:rsid w:val="00F83722"/>
    <w:rsid w:val="00F837B2"/>
    <w:rsid w:val="00F838A1"/>
    <w:rsid w:val="00F83DB3"/>
    <w:rsid w:val="00F84BB6"/>
    <w:rsid w:val="00F85123"/>
    <w:rsid w:val="00F8544E"/>
    <w:rsid w:val="00F854E6"/>
    <w:rsid w:val="00F85540"/>
    <w:rsid w:val="00F85635"/>
    <w:rsid w:val="00F857B4"/>
    <w:rsid w:val="00F85868"/>
    <w:rsid w:val="00F859B4"/>
    <w:rsid w:val="00F85AF3"/>
    <w:rsid w:val="00F85DFC"/>
    <w:rsid w:val="00F85E64"/>
    <w:rsid w:val="00F85EF2"/>
    <w:rsid w:val="00F85F09"/>
    <w:rsid w:val="00F8660F"/>
    <w:rsid w:val="00F86659"/>
    <w:rsid w:val="00F86670"/>
    <w:rsid w:val="00F86A51"/>
    <w:rsid w:val="00F86DC7"/>
    <w:rsid w:val="00F86F21"/>
    <w:rsid w:val="00F86F45"/>
    <w:rsid w:val="00F8711B"/>
    <w:rsid w:val="00F87338"/>
    <w:rsid w:val="00F87BB4"/>
    <w:rsid w:val="00F87BF0"/>
    <w:rsid w:val="00F87C19"/>
    <w:rsid w:val="00F87C66"/>
    <w:rsid w:val="00F87CC8"/>
    <w:rsid w:val="00F87D5C"/>
    <w:rsid w:val="00F87D89"/>
    <w:rsid w:val="00F90077"/>
    <w:rsid w:val="00F901A1"/>
    <w:rsid w:val="00F90392"/>
    <w:rsid w:val="00F90441"/>
    <w:rsid w:val="00F9071A"/>
    <w:rsid w:val="00F90893"/>
    <w:rsid w:val="00F90B33"/>
    <w:rsid w:val="00F90FEF"/>
    <w:rsid w:val="00F91214"/>
    <w:rsid w:val="00F91216"/>
    <w:rsid w:val="00F9188D"/>
    <w:rsid w:val="00F918D7"/>
    <w:rsid w:val="00F919F6"/>
    <w:rsid w:val="00F91D04"/>
    <w:rsid w:val="00F91D95"/>
    <w:rsid w:val="00F91F34"/>
    <w:rsid w:val="00F91F9F"/>
    <w:rsid w:val="00F920F0"/>
    <w:rsid w:val="00F920FF"/>
    <w:rsid w:val="00F92184"/>
    <w:rsid w:val="00F92213"/>
    <w:rsid w:val="00F92306"/>
    <w:rsid w:val="00F9230B"/>
    <w:rsid w:val="00F926A9"/>
    <w:rsid w:val="00F9294D"/>
    <w:rsid w:val="00F92B84"/>
    <w:rsid w:val="00F92E36"/>
    <w:rsid w:val="00F92FE1"/>
    <w:rsid w:val="00F9339D"/>
    <w:rsid w:val="00F933A1"/>
    <w:rsid w:val="00F934E0"/>
    <w:rsid w:val="00F9374B"/>
    <w:rsid w:val="00F9378E"/>
    <w:rsid w:val="00F93989"/>
    <w:rsid w:val="00F93B1D"/>
    <w:rsid w:val="00F93BF7"/>
    <w:rsid w:val="00F93E90"/>
    <w:rsid w:val="00F93F9A"/>
    <w:rsid w:val="00F9403B"/>
    <w:rsid w:val="00F94099"/>
    <w:rsid w:val="00F9460A"/>
    <w:rsid w:val="00F94865"/>
    <w:rsid w:val="00F948B7"/>
    <w:rsid w:val="00F94918"/>
    <w:rsid w:val="00F94B6C"/>
    <w:rsid w:val="00F94F41"/>
    <w:rsid w:val="00F9510B"/>
    <w:rsid w:val="00F9554E"/>
    <w:rsid w:val="00F955EF"/>
    <w:rsid w:val="00F95650"/>
    <w:rsid w:val="00F957A8"/>
    <w:rsid w:val="00F958C0"/>
    <w:rsid w:val="00F959B1"/>
    <w:rsid w:val="00F95B59"/>
    <w:rsid w:val="00F95B5D"/>
    <w:rsid w:val="00F96037"/>
    <w:rsid w:val="00F96075"/>
    <w:rsid w:val="00F960B4"/>
    <w:rsid w:val="00F9612D"/>
    <w:rsid w:val="00F96364"/>
    <w:rsid w:val="00F96439"/>
    <w:rsid w:val="00F96451"/>
    <w:rsid w:val="00F9651E"/>
    <w:rsid w:val="00F96681"/>
    <w:rsid w:val="00F96868"/>
    <w:rsid w:val="00F96B2E"/>
    <w:rsid w:val="00F96CDE"/>
    <w:rsid w:val="00F96E47"/>
    <w:rsid w:val="00F96EAF"/>
    <w:rsid w:val="00F96EE8"/>
    <w:rsid w:val="00F97022"/>
    <w:rsid w:val="00F971F5"/>
    <w:rsid w:val="00F97294"/>
    <w:rsid w:val="00F9767C"/>
    <w:rsid w:val="00F977C8"/>
    <w:rsid w:val="00F97B0D"/>
    <w:rsid w:val="00F97CCB"/>
    <w:rsid w:val="00F97CEE"/>
    <w:rsid w:val="00FA0360"/>
    <w:rsid w:val="00FA0D58"/>
    <w:rsid w:val="00FA1118"/>
    <w:rsid w:val="00FA11AB"/>
    <w:rsid w:val="00FA15F5"/>
    <w:rsid w:val="00FA161F"/>
    <w:rsid w:val="00FA1ACF"/>
    <w:rsid w:val="00FA1AD3"/>
    <w:rsid w:val="00FA1EF4"/>
    <w:rsid w:val="00FA1EFA"/>
    <w:rsid w:val="00FA20B0"/>
    <w:rsid w:val="00FA2194"/>
    <w:rsid w:val="00FA221B"/>
    <w:rsid w:val="00FA22B1"/>
    <w:rsid w:val="00FA22FF"/>
    <w:rsid w:val="00FA2727"/>
    <w:rsid w:val="00FA283B"/>
    <w:rsid w:val="00FA2AD7"/>
    <w:rsid w:val="00FA2DE3"/>
    <w:rsid w:val="00FA2F4B"/>
    <w:rsid w:val="00FA2F4C"/>
    <w:rsid w:val="00FA2FF5"/>
    <w:rsid w:val="00FA333A"/>
    <w:rsid w:val="00FA3419"/>
    <w:rsid w:val="00FA346C"/>
    <w:rsid w:val="00FA34EC"/>
    <w:rsid w:val="00FA3842"/>
    <w:rsid w:val="00FA3964"/>
    <w:rsid w:val="00FA3EA7"/>
    <w:rsid w:val="00FA4036"/>
    <w:rsid w:val="00FA4217"/>
    <w:rsid w:val="00FA43D7"/>
    <w:rsid w:val="00FA4512"/>
    <w:rsid w:val="00FA4812"/>
    <w:rsid w:val="00FA4894"/>
    <w:rsid w:val="00FA4FD4"/>
    <w:rsid w:val="00FA4FF9"/>
    <w:rsid w:val="00FA51EC"/>
    <w:rsid w:val="00FA52FB"/>
    <w:rsid w:val="00FA54AA"/>
    <w:rsid w:val="00FA552F"/>
    <w:rsid w:val="00FA55BC"/>
    <w:rsid w:val="00FA57C1"/>
    <w:rsid w:val="00FA58F5"/>
    <w:rsid w:val="00FA5B96"/>
    <w:rsid w:val="00FA5D48"/>
    <w:rsid w:val="00FA5E51"/>
    <w:rsid w:val="00FA5FE5"/>
    <w:rsid w:val="00FA6002"/>
    <w:rsid w:val="00FA602F"/>
    <w:rsid w:val="00FA611E"/>
    <w:rsid w:val="00FA613A"/>
    <w:rsid w:val="00FA676F"/>
    <w:rsid w:val="00FA6AD9"/>
    <w:rsid w:val="00FA6B55"/>
    <w:rsid w:val="00FA6E92"/>
    <w:rsid w:val="00FA728E"/>
    <w:rsid w:val="00FA7496"/>
    <w:rsid w:val="00FA74D3"/>
    <w:rsid w:val="00FA7627"/>
    <w:rsid w:val="00FA7683"/>
    <w:rsid w:val="00FA7696"/>
    <w:rsid w:val="00FA785E"/>
    <w:rsid w:val="00FA78C0"/>
    <w:rsid w:val="00FA7E84"/>
    <w:rsid w:val="00FA7F4B"/>
    <w:rsid w:val="00FB01B4"/>
    <w:rsid w:val="00FB03F5"/>
    <w:rsid w:val="00FB0927"/>
    <w:rsid w:val="00FB1735"/>
    <w:rsid w:val="00FB17C2"/>
    <w:rsid w:val="00FB1828"/>
    <w:rsid w:val="00FB184C"/>
    <w:rsid w:val="00FB1874"/>
    <w:rsid w:val="00FB1DFF"/>
    <w:rsid w:val="00FB2203"/>
    <w:rsid w:val="00FB24FE"/>
    <w:rsid w:val="00FB276A"/>
    <w:rsid w:val="00FB28B6"/>
    <w:rsid w:val="00FB290A"/>
    <w:rsid w:val="00FB2B88"/>
    <w:rsid w:val="00FB2C0C"/>
    <w:rsid w:val="00FB2C63"/>
    <w:rsid w:val="00FB2DA5"/>
    <w:rsid w:val="00FB3076"/>
    <w:rsid w:val="00FB31BF"/>
    <w:rsid w:val="00FB31EA"/>
    <w:rsid w:val="00FB322B"/>
    <w:rsid w:val="00FB33D0"/>
    <w:rsid w:val="00FB346A"/>
    <w:rsid w:val="00FB3646"/>
    <w:rsid w:val="00FB3656"/>
    <w:rsid w:val="00FB3A9E"/>
    <w:rsid w:val="00FB3B2B"/>
    <w:rsid w:val="00FB3DDF"/>
    <w:rsid w:val="00FB3E0E"/>
    <w:rsid w:val="00FB3E84"/>
    <w:rsid w:val="00FB3F1C"/>
    <w:rsid w:val="00FB3F41"/>
    <w:rsid w:val="00FB4165"/>
    <w:rsid w:val="00FB42EA"/>
    <w:rsid w:val="00FB453F"/>
    <w:rsid w:val="00FB46C4"/>
    <w:rsid w:val="00FB46E4"/>
    <w:rsid w:val="00FB48FC"/>
    <w:rsid w:val="00FB49F6"/>
    <w:rsid w:val="00FB4BCD"/>
    <w:rsid w:val="00FB4BDE"/>
    <w:rsid w:val="00FB4DBD"/>
    <w:rsid w:val="00FB4E02"/>
    <w:rsid w:val="00FB4EF9"/>
    <w:rsid w:val="00FB4FF1"/>
    <w:rsid w:val="00FB5029"/>
    <w:rsid w:val="00FB5087"/>
    <w:rsid w:val="00FB5349"/>
    <w:rsid w:val="00FB5369"/>
    <w:rsid w:val="00FB5603"/>
    <w:rsid w:val="00FB5634"/>
    <w:rsid w:val="00FB5736"/>
    <w:rsid w:val="00FB59A2"/>
    <w:rsid w:val="00FB5ADF"/>
    <w:rsid w:val="00FB5C39"/>
    <w:rsid w:val="00FB6358"/>
    <w:rsid w:val="00FB638C"/>
    <w:rsid w:val="00FB639C"/>
    <w:rsid w:val="00FB66E8"/>
    <w:rsid w:val="00FB679A"/>
    <w:rsid w:val="00FB69F5"/>
    <w:rsid w:val="00FB6AD8"/>
    <w:rsid w:val="00FB6C48"/>
    <w:rsid w:val="00FB7034"/>
    <w:rsid w:val="00FB7057"/>
    <w:rsid w:val="00FB7222"/>
    <w:rsid w:val="00FB72CD"/>
    <w:rsid w:val="00FB7352"/>
    <w:rsid w:val="00FB7385"/>
    <w:rsid w:val="00FB73F0"/>
    <w:rsid w:val="00FB74B6"/>
    <w:rsid w:val="00FB75AB"/>
    <w:rsid w:val="00FB7726"/>
    <w:rsid w:val="00FB7795"/>
    <w:rsid w:val="00FB7826"/>
    <w:rsid w:val="00FB78B7"/>
    <w:rsid w:val="00FB798A"/>
    <w:rsid w:val="00FB7AFF"/>
    <w:rsid w:val="00FB7CF9"/>
    <w:rsid w:val="00FB7E25"/>
    <w:rsid w:val="00FC003B"/>
    <w:rsid w:val="00FC00DE"/>
    <w:rsid w:val="00FC012D"/>
    <w:rsid w:val="00FC01A1"/>
    <w:rsid w:val="00FC05E4"/>
    <w:rsid w:val="00FC081B"/>
    <w:rsid w:val="00FC091F"/>
    <w:rsid w:val="00FC096E"/>
    <w:rsid w:val="00FC0AFC"/>
    <w:rsid w:val="00FC0B07"/>
    <w:rsid w:val="00FC0DBC"/>
    <w:rsid w:val="00FC10BB"/>
    <w:rsid w:val="00FC1145"/>
    <w:rsid w:val="00FC12A3"/>
    <w:rsid w:val="00FC12E8"/>
    <w:rsid w:val="00FC1804"/>
    <w:rsid w:val="00FC1811"/>
    <w:rsid w:val="00FC19FB"/>
    <w:rsid w:val="00FC1B37"/>
    <w:rsid w:val="00FC1CCB"/>
    <w:rsid w:val="00FC1E75"/>
    <w:rsid w:val="00FC1F52"/>
    <w:rsid w:val="00FC1F7B"/>
    <w:rsid w:val="00FC1FA4"/>
    <w:rsid w:val="00FC1FDD"/>
    <w:rsid w:val="00FC2266"/>
    <w:rsid w:val="00FC2574"/>
    <w:rsid w:val="00FC2761"/>
    <w:rsid w:val="00FC278D"/>
    <w:rsid w:val="00FC29D9"/>
    <w:rsid w:val="00FC2BFD"/>
    <w:rsid w:val="00FC3118"/>
    <w:rsid w:val="00FC317F"/>
    <w:rsid w:val="00FC3349"/>
    <w:rsid w:val="00FC341C"/>
    <w:rsid w:val="00FC369C"/>
    <w:rsid w:val="00FC3A3E"/>
    <w:rsid w:val="00FC3B68"/>
    <w:rsid w:val="00FC3C71"/>
    <w:rsid w:val="00FC40E0"/>
    <w:rsid w:val="00FC4328"/>
    <w:rsid w:val="00FC43AF"/>
    <w:rsid w:val="00FC4686"/>
    <w:rsid w:val="00FC485E"/>
    <w:rsid w:val="00FC4877"/>
    <w:rsid w:val="00FC497B"/>
    <w:rsid w:val="00FC4C1B"/>
    <w:rsid w:val="00FC4E20"/>
    <w:rsid w:val="00FC4FEA"/>
    <w:rsid w:val="00FC50EC"/>
    <w:rsid w:val="00FC5175"/>
    <w:rsid w:val="00FC52D1"/>
    <w:rsid w:val="00FC530D"/>
    <w:rsid w:val="00FC5375"/>
    <w:rsid w:val="00FC552F"/>
    <w:rsid w:val="00FC5559"/>
    <w:rsid w:val="00FC565C"/>
    <w:rsid w:val="00FC59CC"/>
    <w:rsid w:val="00FC5A72"/>
    <w:rsid w:val="00FC5B8C"/>
    <w:rsid w:val="00FC5EDA"/>
    <w:rsid w:val="00FC5FF0"/>
    <w:rsid w:val="00FC604B"/>
    <w:rsid w:val="00FC668C"/>
    <w:rsid w:val="00FC696C"/>
    <w:rsid w:val="00FC6A2F"/>
    <w:rsid w:val="00FC6B19"/>
    <w:rsid w:val="00FC6C2B"/>
    <w:rsid w:val="00FC6C65"/>
    <w:rsid w:val="00FC6F11"/>
    <w:rsid w:val="00FC6FEA"/>
    <w:rsid w:val="00FC7031"/>
    <w:rsid w:val="00FC722B"/>
    <w:rsid w:val="00FC773F"/>
    <w:rsid w:val="00FC7867"/>
    <w:rsid w:val="00FC7AB4"/>
    <w:rsid w:val="00FC7C06"/>
    <w:rsid w:val="00FC7D59"/>
    <w:rsid w:val="00FC7ED4"/>
    <w:rsid w:val="00FC7F7A"/>
    <w:rsid w:val="00FD021E"/>
    <w:rsid w:val="00FD0766"/>
    <w:rsid w:val="00FD0826"/>
    <w:rsid w:val="00FD0C9D"/>
    <w:rsid w:val="00FD0D2E"/>
    <w:rsid w:val="00FD1243"/>
    <w:rsid w:val="00FD1345"/>
    <w:rsid w:val="00FD1391"/>
    <w:rsid w:val="00FD1615"/>
    <w:rsid w:val="00FD1734"/>
    <w:rsid w:val="00FD185A"/>
    <w:rsid w:val="00FD18FB"/>
    <w:rsid w:val="00FD1CB0"/>
    <w:rsid w:val="00FD1DF2"/>
    <w:rsid w:val="00FD1E2E"/>
    <w:rsid w:val="00FD2069"/>
    <w:rsid w:val="00FD2195"/>
    <w:rsid w:val="00FD2717"/>
    <w:rsid w:val="00FD2825"/>
    <w:rsid w:val="00FD28C6"/>
    <w:rsid w:val="00FD294E"/>
    <w:rsid w:val="00FD2A81"/>
    <w:rsid w:val="00FD2AB0"/>
    <w:rsid w:val="00FD3021"/>
    <w:rsid w:val="00FD320B"/>
    <w:rsid w:val="00FD38A7"/>
    <w:rsid w:val="00FD3D3E"/>
    <w:rsid w:val="00FD3E29"/>
    <w:rsid w:val="00FD3F27"/>
    <w:rsid w:val="00FD3FD0"/>
    <w:rsid w:val="00FD4130"/>
    <w:rsid w:val="00FD4478"/>
    <w:rsid w:val="00FD470D"/>
    <w:rsid w:val="00FD47A8"/>
    <w:rsid w:val="00FD4BDF"/>
    <w:rsid w:val="00FD4DCB"/>
    <w:rsid w:val="00FD4EB0"/>
    <w:rsid w:val="00FD4FA7"/>
    <w:rsid w:val="00FD531C"/>
    <w:rsid w:val="00FD5668"/>
    <w:rsid w:val="00FD651E"/>
    <w:rsid w:val="00FD69E7"/>
    <w:rsid w:val="00FD6A04"/>
    <w:rsid w:val="00FD6A4D"/>
    <w:rsid w:val="00FD6B82"/>
    <w:rsid w:val="00FD6E1E"/>
    <w:rsid w:val="00FD6E21"/>
    <w:rsid w:val="00FD71E1"/>
    <w:rsid w:val="00FD7222"/>
    <w:rsid w:val="00FD72B2"/>
    <w:rsid w:val="00FD759B"/>
    <w:rsid w:val="00FD76D8"/>
    <w:rsid w:val="00FD7731"/>
    <w:rsid w:val="00FD7A1D"/>
    <w:rsid w:val="00FD7EB8"/>
    <w:rsid w:val="00FE019A"/>
    <w:rsid w:val="00FE03C5"/>
    <w:rsid w:val="00FE06F7"/>
    <w:rsid w:val="00FE0738"/>
    <w:rsid w:val="00FE0DF3"/>
    <w:rsid w:val="00FE1049"/>
    <w:rsid w:val="00FE107A"/>
    <w:rsid w:val="00FE121C"/>
    <w:rsid w:val="00FE140A"/>
    <w:rsid w:val="00FE14BD"/>
    <w:rsid w:val="00FE15A1"/>
    <w:rsid w:val="00FE16AE"/>
    <w:rsid w:val="00FE1DDF"/>
    <w:rsid w:val="00FE1E0D"/>
    <w:rsid w:val="00FE22F9"/>
    <w:rsid w:val="00FE251D"/>
    <w:rsid w:val="00FE2637"/>
    <w:rsid w:val="00FE2891"/>
    <w:rsid w:val="00FE2AF6"/>
    <w:rsid w:val="00FE2E1C"/>
    <w:rsid w:val="00FE2E73"/>
    <w:rsid w:val="00FE2EFB"/>
    <w:rsid w:val="00FE337C"/>
    <w:rsid w:val="00FE3451"/>
    <w:rsid w:val="00FE358B"/>
    <w:rsid w:val="00FE3636"/>
    <w:rsid w:val="00FE36AE"/>
    <w:rsid w:val="00FE3B7A"/>
    <w:rsid w:val="00FE40DF"/>
    <w:rsid w:val="00FE41B4"/>
    <w:rsid w:val="00FE42CB"/>
    <w:rsid w:val="00FE4817"/>
    <w:rsid w:val="00FE48DE"/>
    <w:rsid w:val="00FE4B13"/>
    <w:rsid w:val="00FE4C80"/>
    <w:rsid w:val="00FE4CEA"/>
    <w:rsid w:val="00FE503F"/>
    <w:rsid w:val="00FE50BD"/>
    <w:rsid w:val="00FE5198"/>
    <w:rsid w:val="00FE5209"/>
    <w:rsid w:val="00FE5687"/>
    <w:rsid w:val="00FE56F2"/>
    <w:rsid w:val="00FE590D"/>
    <w:rsid w:val="00FE5A22"/>
    <w:rsid w:val="00FE5AD5"/>
    <w:rsid w:val="00FE5AFC"/>
    <w:rsid w:val="00FE5B13"/>
    <w:rsid w:val="00FE5BC3"/>
    <w:rsid w:val="00FE5E8F"/>
    <w:rsid w:val="00FE5F61"/>
    <w:rsid w:val="00FE618A"/>
    <w:rsid w:val="00FE6283"/>
    <w:rsid w:val="00FE6446"/>
    <w:rsid w:val="00FE6648"/>
    <w:rsid w:val="00FE6852"/>
    <w:rsid w:val="00FE6AEC"/>
    <w:rsid w:val="00FE6E47"/>
    <w:rsid w:val="00FE6E60"/>
    <w:rsid w:val="00FE6F80"/>
    <w:rsid w:val="00FE7084"/>
    <w:rsid w:val="00FE70B5"/>
    <w:rsid w:val="00FE7117"/>
    <w:rsid w:val="00FE71CD"/>
    <w:rsid w:val="00FE74B7"/>
    <w:rsid w:val="00FE76C2"/>
    <w:rsid w:val="00FE7813"/>
    <w:rsid w:val="00FE79CF"/>
    <w:rsid w:val="00FE7DE6"/>
    <w:rsid w:val="00FE7FD7"/>
    <w:rsid w:val="00FF0040"/>
    <w:rsid w:val="00FF0223"/>
    <w:rsid w:val="00FF023A"/>
    <w:rsid w:val="00FF0340"/>
    <w:rsid w:val="00FF0585"/>
    <w:rsid w:val="00FF069D"/>
    <w:rsid w:val="00FF06A5"/>
    <w:rsid w:val="00FF0A21"/>
    <w:rsid w:val="00FF0C0A"/>
    <w:rsid w:val="00FF10E0"/>
    <w:rsid w:val="00FF1275"/>
    <w:rsid w:val="00FF17C5"/>
    <w:rsid w:val="00FF181D"/>
    <w:rsid w:val="00FF1C08"/>
    <w:rsid w:val="00FF1DD4"/>
    <w:rsid w:val="00FF1E9B"/>
    <w:rsid w:val="00FF1F24"/>
    <w:rsid w:val="00FF24FB"/>
    <w:rsid w:val="00FF25D7"/>
    <w:rsid w:val="00FF2A54"/>
    <w:rsid w:val="00FF2AF7"/>
    <w:rsid w:val="00FF30C5"/>
    <w:rsid w:val="00FF30EC"/>
    <w:rsid w:val="00FF31E8"/>
    <w:rsid w:val="00FF334C"/>
    <w:rsid w:val="00FF3691"/>
    <w:rsid w:val="00FF377D"/>
    <w:rsid w:val="00FF3861"/>
    <w:rsid w:val="00FF39B6"/>
    <w:rsid w:val="00FF3A52"/>
    <w:rsid w:val="00FF3B30"/>
    <w:rsid w:val="00FF3C7E"/>
    <w:rsid w:val="00FF3C87"/>
    <w:rsid w:val="00FF3D7F"/>
    <w:rsid w:val="00FF3FD9"/>
    <w:rsid w:val="00FF4004"/>
    <w:rsid w:val="00FF4228"/>
    <w:rsid w:val="00FF4241"/>
    <w:rsid w:val="00FF425C"/>
    <w:rsid w:val="00FF426C"/>
    <w:rsid w:val="00FF429A"/>
    <w:rsid w:val="00FF451A"/>
    <w:rsid w:val="00FF4588"/>
    <w:rsid w:val="00FF45B3"/>
    <w:rsid w:val="00FF47DB"/>
    <w:rsid w:val="00FF48E9"/>
    <w:rsid w:val="00FF492F"/>
    <w:rsid w:val="00FF4BA0"/>
    <w:rsid w:val="00FF4C4D"/>
    <w:rsid w:val="00FF4DB8"/>
    <w:rsid w:val="00FF4F91"/>
    <w:rsid w:val="00FF52A4"/>
    <w:rsid w:val="00FF535E"/>
    <w:rsid w:val="00FF56D2"/>
    <w:rsid w:val="00FF57E1"/>
    <w:rsid w:val="00FF5EB2"/>
    <w:rsid w:val="00FF62AB"/>
    <w:rsid w:val="00FF6736"/>
    <w:rsid w:val="00FF6AF3"/>
    <w:rsid w:val="00FF6F2B"/>
    <w:rsid w:val="00FF6FE2"/>
    <w:rsid w:val="00FF74BC"/>
    <w:rsid w:val="00FF75A9"/>
    <w:rsid w:val="00FF75C7"/>
    <w:rsid w:val="00FF75FA"/>
    <w:rsid w:val="00FF771E"/>
    <w:rsid w:val="00FF78D7"/>
    <w:rsid w:val="00FF7B6C"/>
    <w:rsid w:val="00FF7CB2"/>
    <w:rsid w:val="00FF7E4C"/>
    <w:rsid w:val="00FF7EFE"/>
    <w:rsid w:val="00FF7F5B"/>
    <w:rsid w:val="0A141992"/>
    <w:rsid w:val="0B0D1121"/>
    <w:rsid w:val="15473A29"/>
    <w:rsid w:val="176312A4"/>
    <w:rsid w:val="1A54BAA6"/>
    <w:rsid w:val="1A7ACD6E"/>
    <w:rsid w:val="1FF6D8DF"/>
    <w:rsid w:val="23E69AE7"/>
    <w:rsid w:val="283C3123"/>
    <w:rsid w:val="2C3C4151"/>
    <w:rsid w:val="2C919E80"/>
    <w:rsid w:val="2DDB030D"/>
    <w:rsid w:val="3034A7EE"/>
    <w:rsid w:val="355ABF02"/>
    <w:rsid w:val="415DAB55"/>
    <w:rsid w:val="41D6C253"/>
    <w:rsid w:val="41DB405F"/>
    <w:rsid w:val="43B4E2B0"/>
    <w:rsid w:val="46E97336"/>
    <w:rsid w:val="4CA4C33C"/>
    <w:rsid w:val="4D685BFA"/>
    <w:rsid w:val="51867CAB"/>
    <w:rsid w:val="54E455FD"/>
    <w:rsid w:val="55F53C61"/>
    <w:rsid w:val="582207B2"/>
    <w:rsid w:val="5CFEBAF5"/>
    <w:rsid w:val="5D78F119"/>
    <w:rsid w:val="5DCCED04"/>
    <w:rsid w:val="623A5D1C"/>
    <w:rsid w:val="6BE5CA0C"/>
    <w:rsid w:val="6D6E64A2"/>
    <w:rsid w:val="6F3E3F97"/>
    <w:rsid w:val="72301BFF"/>
    <w:rsid w:val="76B6C2F5"/>
    <w:rsid w:val="7B813A8C"/>
    <w:rsid w:val="7C404A97"/>
    <w:rsid w:val="7EED5B6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45C3B"/>
  <w15:chartTrackingRefBased/>
  <w15:docId w15:val="{ABC289E8-0D9C-43FD-B122-B8698384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0FE4"/>
    <w:rPr>
      <w:lang w:val="nl-NL"/>
    </w:rPr>
  </w:style>
  <w:style w:type="paragraph" w:styleId="Kop1">
    <w:name w:val="heading 1"/>
    <w:basedOn w:val="Standaard"/>
    <w:next w:val="Standaard"/>
    <w:link w:val="Kop1Char"/>
    <w:autoRedefine/>
    <w:uiPriority w:val="9"/>
    <w:qFormat/>
    <w:rsid w:val="006C7882"/>
    <w:pPr>
      <w:keepNext/>
      <w:keepLines/>
      <w:numPr>
        <w:numId w:val="1"/>
      </w:numPr>
      <w:spacing w:before="300" w:after="200"/>
      <w:outlineLvl w:val="0"/>
    </w:pPr>
    <w:rPr>
      <w:rFonts w:ascii="Calibri" w:eastAsiaTheme="majorEastAsia" w:hAnsi="Calibri" w:cstheme="majorBidi"/>
      <w:b/>
      <w:bCs/>
      <w:caps/>
      <w:sz w:val="36"/>
      <w:szCs w:val="28"/>
      <w:lang w:val="nl-BE" w:eastAsia="nl-BE"/>
    </w:rPr>
  </w:style>
  <w:style w:type="paragraph" w:styleId="Kop2">
    <w:name w:val="heading 2"/>
    <w:basedOn w:val="Standaard"/>
    <w:next w:val="Standaard"/>
    <w:link w:val="Kop2Char"/>
    <w:autoRedefine/>
    <w:uiPriority w:val="9"/>
    <w:unhideWhenUsed/>
    <w:qFormat/>
    <w:rsid w:val="00715FB4"/>
    <w:pPr>
      <w:keepNext/>
      <w:keepLines/>
      <w:numPr>
        <w:ilvl w:val="1"/>
        <w:numId w:val="1"/>
      </w:numPr>
      <w:spacing w:before="240" w:after="100"/>
      <w:ind w:left="567" w:hanging="567"/>
      <w:outlineLvl w:val="1"/>
    </w:pPr>
    <w:rPr>
      <w:rFonts w:ascii="Calibri" w:eastAsiaTheme="majorEastAsia" w:hAnsi="Calibri" w:cstheme="majorBidi"/>
      <w:bCs/>
      <w:caps/>
      <w:sz w:val="32"/>
      <w:szCs w:val="26"/>
      <w:u w:val="single"/>
      <w:lang w:val="nl-BE" w:eastAsia="nl-BE"/>
    </w:rPr>
  </w:style>
  <w:style w:type="paragraph" w:styleId="Kop3">
    <w:name w:val="heading 3"/>
    <w:basedOn w:val="Standaard"/>
    <w:next w:val="Standaard"/>
    <w:link w:val="Kop3Char"/>
    <w:autoRedefine/>
    <w:uiPriority w:val="9"/>
    <w:unhideWhenUsed/>
    <w:qFormat/>
    <w:rsid w:val="00F57770"/>
    <w:pPr>
      <w:keepNext/>
      <w:keepLines/>
      <w:numPr>
        <w:ilvl w:val="2"/>
        <w:numId w:val="1"/>
      </w:numPr>
      <w:spacing w:before="200" w:after="100" w:line="240" w:lineRule="auto"/>
      <w:outlineLvl w:val="2"/>
    </w:pPr>
    <w:rPr>
      <w:rFonts w:eastAsiaTheme="majorEastAsia" w:cstheme="majorBidi"/>
      <w:b/>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63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634E"/>
    <w:rPr>
      <w:rFonts w:ascii="Segoe UI" w:hAnsi="Segoe UI" w:cs="Segoe UI"/>
      <w:sz w:val="18"/>
      <w:szCs w:val="18"/>
      <w:lang w:val="nl-NL"/>
    </w:rPr>
  </w:style>
  <w:style w:type="paragraph" w:styleId="Lijstalinea">
    <w:name w:val="List Paragraph"/>
    <w:aliases w:val="Stijl3"/>
    <w:basedOn w:val="Standaard"/>
    <w:link w:val="LijstalineaChar"/>
    <w:uiPriority w:val="34"/>
    <w:qFormat/>
    <w:rsid w:val="00627284"/>
    <w:pPr>
      <w:ind w:left="720"/>
      <w:contextualSpacing/>
    </w:pPr>
  </w:style>
  <w:style w:type="paragraph" w:styleId="Tekstopmerking">
    <w:name w:val="annotation text"/>
    <w:basedOn w:val="Standaard"/>
    <w:link w:val="TekstopmerkingChar"/>
    <w:uiPriority w:val="99"/>
    <w:unhideWhenUsed/>
    <w:rsid w:val="008F0D06"/>
    <w:pPr>
      <w:spacing w:after="0" w:line="240" w:lineRule="auto"/>
    </w:pPr>
    <w:rPr>
      <w:rFonts w:ascii="Calibri" w:eastAsia="Times" w:hAnsi="Calibri" w:cs="Times New Roman"/>
      <w:sz w:val="20"/>
      <w:szCs w:val="20"/>
      <w:lang w:val="nl-BE" w:eastAsia="nl-BE"/>
    </w:rPr>
  </w:style>
  <w:style w:type="character" w:customStyle="1" w:styleId="TekstopmerkingChar">
    <w:name w:val="Tekst opmerking Char"/>
    <w:basedOn w:val="Standaardalinea-lettertype"/>
    <w:link w:val="Tekstopmerking"/>
    <w:uiPriority w:val="99"/>
    <w:rsid w:val="008F0D06"/>
    <w:rPr>
      <w:rFonts w:ascii="Calibri" w:eastAsia="Times" w:hAnsi="Calibri" w:cs="Times New Roman"/>
      <w:sz w:val="20"/>
      <w:szCs w:val="20"/>
      <w:lang w:eastAsia="nl-BE"/>
    </w:rPr>
  </w:style>
  <w:style w:type="character" w:styleId="Verwijzingopmerking">
    <w:name w:val="annotation reference"/>
    <w:basedOn w:val="Standaardalinea-lettertype"/>
    <w:uiPriority w:val="99"/>
    <w:semiHidden/>
    <w:unhideWhenUsed/>
    <w:rsid w:val="008F0D06"/>
    <w:rPr>
      <w:sz w:val="16"/>
      <w:szCs w:val="16"/>
    </w:rPr>
  </w:style>
  <w:style w:type="paragraph" w:styleId="Onderwerpvanopmerking">
    <w:name w:val="annotation subject"/>
    <w:basedOn w:val="Tekstopmerking"/>
    <w:next w:val="Tekstopmerking"/>
    <w:link w:val="OnderwerpvanopmerkingChar"/>
    <w:uiPriority w:val="99"/>
    <w:semiHidden/>
    <w:unhideWhenUsed/>
    <w:rsid w:val="00A81009"/>
    <w:pPr>
      <w:spacing w:after="160"/>
    </w:pPr>
    <w:rPr>
      <w:rFonts w:asciiTheme="minorHAnsi" w:eastAsiaTheme="minorHAnsi" w:hAnsiTheme="minorHAnsi" w:cstheme="minorBidi"/>
      <w:b/>
      <w:bCs/>
      <w:lang w:val="nl-NL" w:eastAsia="en-US"/>
    </w:rPr>
  </w:style>
  <w:style w:type="character" w:customStyle="1" w:styleId="OnderwerpvanopmerkingChar">
    <w:name w:val="Onderwerp van opmerking Char"/>
    <w:basedOn w:val="TekstopmerkingChar"/>
    <w:link w:val="Onderwerpvanopmerking"/>
    <w:uiPriority w:val="99"/>
    <w:semiHidden/>
    <w:rsid w:val="00A81009"/>
    <w:rPr>
      <w:rFonts w:ascii="Calibri" w:eastAsia="Times" w:hAnsi="Calibri" w:cs="Times New Roman"/>
      <w:b/>
      <w:bCs/>
      <w:sz w:val="20"/>
      <w:szCs w:val="20"/>
      <w:lang w:val="nl-NL" w:eastAsia="nl-BE"/>
    </w:rPr>
  </w:style>
  <w:style w:type="paragraph" w:styleId="Koptekst">
    <w:name w:val="header"/>
    <w:basedOn w:val="Standaard"/>
    <w:link w:val="KoptekstChar"/>
    <w:uiPriority w:val="99"/>
    <w:unhideWhenUsed/>
    <w:rsid w:val="00E26F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6FBC"/>
    <w:rPr>
      <w:lang w:val="nl-NL"/>
    </w:rPr>
  </w:style>
  <w:style w:type="paragraph" w:styleId="Voettekst">
    <w:name w:val="footer"/>
    <w:basedOn w:val="Standaard"/>
    <w:link w:val="VoettekstChar"/>
    <w:uiPriority w:val="99"/>
    <w:unhideWhenUsed/>
    <w:rsid w:val="00E26F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6FBC"/>
    <w:rPr>
      <w:lang w:val="nl-NL"/>
    </w:rPr>
  </w:style>
  <w:style w:type="character" w:customStyle="1" w:styleId="Kop1Char">
    <w:name w:val="Kop 1 Char"/>
    <w:basedOn w:val="Standaardalinea-lettertype"/>
    <w:link w:val="Kop1"/>
    <w:uiPriority w:val="9"/>
    <w:rsid w:val="006C7882"/>
    <w:rPr>
      <w:rFonts w:ascii="Calibri" w:eastAsiaTheme="majorEastAsia" w:hAnsi="Calibri" w:cstheme="majorBidi"/>
      <w:b/>
      <w:bCs/>
      <w:caps/>
      <w:sz w:val="36"/>
      <w:szCs w:val="28"/>
      <w:lang w:eastAsia="nl-BE"/>
    </w:rPr>
  </w:style>
  <w:style w:type="character" w:customStyle="1" w:styleId="Kop2Char">
    <w:name w:val="Kop 2 Char"/>
    <w:basedOn w:val="Standaardalinea-lettertype"/>
    <w:link w:val="Kop2"/>
    <w:uiPriority w:val="9"/>
    <w:rsid w:val="00715FB4"/>
    <w:rPr>
      <w:rFonts w:ascii="Calibri" w:eastAsiaTheme="majorEastAsia" w:hAnsi="Calibri" w:cstheme="majorBidi"/>
      <w:bCs/>
      <w:caps/>
      <w:sz w:val="32"/>
      <w:szCs w:val="26"/>
      <w:u w:val="single"/>
      <w:lang w:eastAsia="nl-BE"/>
    </w:rPr>
  </w:style>
  <w:style w:type="table" w:styleId="Tabelraster">
    <w:name w:val="Table Grid"/>
    <w:basedOn w:val="Standaardtabel"/>
    <w:uiPriority w:val="59"/>
    <w:rsid w:val="00376337"/>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76337"/>
    <w:rPr>
      <w:rFonts w:asciiTheme="minorHAnsi" w:hAnsiTheme="minorHAnsi"/>
      <w:b/>
      <w:color w:val="000000" w:themeColor="text1"/>
      <w:sz w:val="20"/>
      <w:u w:val="none"/>
    </w:rPr>
  </w:style>
  <w:style w:type="character" w:customStyle="1" w:styleId="LijstalineaChar">
    <w:name w:val="Lijstalinea Char"/>
    <w:aliases w:val="Stijl3 Char"/>
    <w:basedOn w:val="Standaardalinea-lettertype"/>
    <w:link w:val="Lijstalinea"/>
    <w:uiPriority w:val="34"/>
    <w:locked/>
    <w:rsid w:val="00376337"/>
    <w:rPr>
      <w:lang w:val="nl-NL"/>
    </w:rPr>
  </w:style>
  <w:style w:type="character" w:customStyle="1" w:styleId="eop">
    <w:name w:val="eop"/>
    <w:basedOn w:val="Standaardalinea-lettertype"/>
    <w:rsid w:val="00376337"/>
  </w:style>
  <w:style w:type="character" w:customStyle="1" w:styleId="normaltextrun1">
    <w:name w:val="normaltextrun1"/>
    <w:basedOn w:val="Standaardalinea-lettertype"/>
    <w:rsid w:val="00376337"/>
  </w:style>
  <w:style w:type="character" w:customStyle="1" w:styleId="normaltextrun">
    <w:name w:val="normaltextrun"/>
    <w:basedOn w:val="Standaardalinea-lettertype"/>
    <w:rsid w:val="00376337"/>
  </w:style>
  <w:style w:type="character" w:styleId="Paginanummer">
    <w:name w:val="page number"/>
    <w:basedOn w:val="Standaardalinea-lettertype"/>
    <w:rsid w:val="00846C8B"/>
    <w:rPr>
      <w:rFonts w:ascii="Calibri" w:hAnsi="Calibri"/>
      <w:b w:val="0"/>
    </w:rPr>
  </w:style>
  <w:style w:type="paragraph" w:styleId="Inhopg1">
    <w:name w:val="toc 1"/>
    <w:basedOn w:val="Standaard"/>
    <w:next w:val="Standaard"/>
    <w:link w:val="Inhopg1Char"/>
    <w:autoRedefine/>
    <w:uiPriority w:val="39"/>
    <w:unhideWhenUsed/>
    <w:rsid w:val="001F0077"/>
    <w:pPr>
      <w:tabs>
        <w:tab w:val="left" w:pos="425"/>
        <w:tab w:val="right" w:pos="9639"/>
      </w:tabs>
      <w:spacing w:after="100"/>
    </w:pPr>
    <w:rPr>
      <w:rFonts w:eastAsia="PMingLiU" w:cs="Times New Roman"/>
      <w:bCs/>
      <w:noProof/>
      <w:sz w:val="20"/>
      <w:lang w:val="nl-BE" w:eastAsia="nl-BE"/>
    </w:rPr>
  </w:style>
  <w:style w:type="paragraph" w:styleId="Inhopg2">
    <w:name w:val="toc 2"/>
    <w:basedOn w:val="Standaard"/>
    <w:next w:val="Standaard"/>
    <w:autoRedefine/>
    <w:uiPriority w:val="39"/>
    <w:unhideWhenUsed/>
    <w:rsid w:val="001F0077"/>
    <w:pPr>
      <w:tabs>
        <w:tab w:val="left" w:pos="425"/>
        <w:tab w:val="right" w:pos="9639"/>
      </w:tabs>
      <w:spacing w:after="100"/>
      <w:ind w:left="850" w:hanging="425"/>
    </w:pPr>
    <w:rPr>
      <w:sz w:val="20"/>
    </w:rPr>
  </w:style>
  <w:style w:type="paragraph" w:styleId="Revisie">
    <w:name w:val="Revision"/>
    <w:hidden/>
    <w:uiPriority w:val="99"/>
    <w:semiHidden/>
    <w:rsid w:val="009273B6"/>
    <w:pPr>
      <w:spacing w:after="0" w:line="240" w:lineRule="auto"/>
    </w:pPr>
    <w:rPr>
      <w:lang w:val="nl-NL"/>
    </w:rPr>
  </w:style>
  <w:style w:type="character" w:styleId="GevolgdeHyperlink">
    <w:name w:val="FollowedHyperlink"/>
    <w:basedOn w:val="Standaardalinea-lettertype"/>
    <w:uiPriority w:val="99"/>
    <w:semiHidden/>
    <w:unhideWhenUsed/>
    <w:rsid w:val="00FF377D"/>
    <w:rPr>
      <w:color w:val="954F72" w:themeColor="followedHyperlink"/>
      <w:u w:val="single"/>
    </w:rPr>
  </w:style>
  <w:style w:type="paragraph" w:styleId="Normaalweb">
    <w:name w:val="Normal (Web)"/>
    <w:basedOn w:val="Standaard"/>
    <w:uiPriority w:val="99"/>
    <w:semiHidden/>
    <w:unhideWhenUsed/>
    <w:rsid w:val="00C91D2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rouge">
    <w:name w:val="rouge"/>
    <w:basedOn w:val="Standaardalinea-lettertype"/>
    <w:rsid w:val="00C91D2D"/>
  </w:style>
  <w:style w:type="character" w:styleId="Zwaar">
    <w:name w:val="Strong"/>
    <w:basedOn w:val="Standaardalinea-lettertype"/>
    <w:uiPriority w:val="22"/>
    <w:qFormat/>
    <w:rsid w:val="00EC66EE"/>
    <w:rPr>
      <w:b/>
      <w:bCs/>
    </w:rPr>
  </w:style>
  <w:style w:type="paragraph" w:styleId="Kopvaninhoudsopgave">
    <w:name w:val="TOC Heading"/>
    <w:basedOn w:val="Kop1"/>
    <w:next w:val="Standaard"/>
    <w:uiPriority w:val="39"/>
    <w:unhideWhenUsed/>
    <w:qFormat/>
    <w:rsid w:val="000071BD"/>
    <w:pPr>
      <w:spacing w:before="240" w:after="0"/>
      <w:outlineLvl w:val="9"/>
    </w:pPr>
    <w:rPr>
      <w:rFonts w:asciiTheme="majorHAnsi" w:hAnsiTheme="majorHAnsi"/>
      <w:b w:val="0"/>
      <w:bCs w:val="0"/>
      <w:caps w:val="0"/>
      <w:color w:val="2F5496" w:themeColor="accent1" w:themeShade="BF"/>
      <w:sz w:val="32"/>
      <w:szCs w:val="32"/>
    </w:rPr>
  </w:style>
  <w:style w:type="character" w:customStyle="1" w:styleId="Kop3Char">
    <w:name w:val="Kop 3 Char"/>
    <w:basedOn w:val="Standaardalinea-lettertype"/>
    <w:link w:val="Kop3"/>
    <w:uiPriority w:val="9"/>
    <w:rsid w:val="00F57770"/>
    <w:rPr>
      <w:rFonts w:eastAsiaTheme="majorEastAsia" w:cstheme="majorBidi"/>
      <w:b/>
      <w:szCs w:val="24"/>
      <w:lang w:eastAsia="nl-BE"/>
    </w:rPr>
  </w:style>
  <w:style w:type="paragraph" w:styleId="Inhopg3">
    <w:name w:val="toc 3"/>
    <w:basedOn w:val="Inhopg2"/>
    <w:next w:val="Standaard"/>
    <w:autoRedefine/>
    <w:uiPriority w:val="39"/>
    <w:unhideWhenUsed/>
    <w:rsid w:val="004407A3"/>
    <w:pPr>
      <w:ind w:left="1418" w:hanging="567"/>
    </w:pPr>
  </w:style>
  <w:style w:type="paragraph" w:customStyle="1" w:styleId="Inhoud1">
    <w:name w:val="Inhoud1"/>
    <w:basedOn w:val="Inhopg1"/>
    <w:link w:val="Inhoud1Char"/>
    <w:autoRedefine/>
    <w:qFormat/>
    <w:rsid w:val="00D803F5"/>
    <w:rPr>
      <w:caps/>
    </w:rPr>
  </w:style>
  <w:style w:type="character" w:styleId="Onopgelostemelding">
    <w:name w:val="Unresolved Mention"/>
    <w:basedOn w:val="Standaardalinea-lettertype"/>
    <w:uiPriority w:val="99"/>
    <w:unhideWhenUsed/>
    <w:rsid w:val="001F40C0"/>
    <w:rPr>
      <w:color w:val="605E5C"/>
      <w:shd w:val="clear" w:color="auto" w:fill="E1DFDD"/>
    </w:rPr>
  </w:style>
  <w:style w:type="character" w:customStyle="1" w:styleId="Inhopg1Char">
    <w:name w:val="Inhopg 1 Char"/>
    <w:basedOn w:val="Standaardalinea-lettertype"/>
    <w:link w:val="Inhopg1"/>
    <w:uiPriority w:val="39"/>
    <w:rsid w:val="001F0077"/>
    <w:rPr>
      <w:rFonts w:eastAsia="PMingLiU" w:cs="Times New Roman"/>
      <w:bCs/>
      <w:noProof/>
      <w:sz w:val="20"/>
      <w:lang w:eastAsia="nl-BE"/>
    </w:rPr>
  </w:style>
  <w:style w:type="character" w:customStyle="1" w:styleId="Inhoud1Char">
    <w:name w:val="Inhoud1 Char"/>
    <w:basedOn w:val="Inhopg1Char"/>
    <w:link w:val="Inhoud1"/>
    <w:rsid w:val="00D803F5"/>
    <w:rPr>
      <w:rFonts w:eastAsia="PMingLiU" w:cs="Times New Roman"/>
      <w:b w:val="0"/>
      <w:bCs/>
      <w:caps/>
      <w:noProof/>
      <w:sz w:val="20"/>
      <w:lang w:eastAsia="nl-BE"/>
    </w:rPr>
  </w:style>
  <w:style w:type="paragraph" w:styleId="Lijstopsomteken">
    <w:name w:val="List Bullet"/>
    <w:basedOn w:val="Standaard"/>
    <w:uiPriority w:val="2"/>
    <w:semiHidden/>
    <w:unhideWhenUsed/>
    <w:qFormat/>
    <w:rsid w:val="00D3085A"/>
    <w:pPr>
      <w:numPr>
        <w:numId w:val="8"/>
      </w:numPr>
      <w:spacing w:after="0" w:line="240" w:lineRule="auto"/>
      <w:ind w:left="284" w:hanging="284"/>
      <w:contextualSpacing/>
    </w:pPr>
    <w:rPr>
      <w:color w:val="171717" w:themeColor="background2" w:themeShade="1A"/>
    </w:rPr>
  </w:style>
  <w:style w:type="character" w:styleId="Nadruk">
    <w:name w:val="Emphasis"/>
    <w:basedOn w:val="Standaardalinea-lettertype"/>
    <w:uiPriority w:val="20"/>
    <w:qFormat/>
    <w:rsid w:val="00D3085A"/>
    <w:rPr>
      <w:b/>
      <w:i/>
      <w:iCs/>
    </w:rPr>
  </w:style>
  <w:style w:type="table" w:customStyle="1" w:styleId="Tabelraster1">
    <w:name w:val="Tabelraster1"/>
    <w:basedOn w:val="Standaardtabel"/>
    <w:next w:val="Tabelraster"/>
    <w:uiPriority w:val="39"/>
    <w:rsid w:val="00222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5040B4"/>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contextualspellingandgrammarerror">
    <w:name w:val="contextualspellingandgrammarerror"/>
    <w:basedOn w:val="Standaardalinea-lettertype"/>
    <w:rsid w:val="005040B4"/>
  </w:style>
  <w:style w:type="character" w:customStyle="1" w:styleId="spellingerror">
    <w:name w:val="spellingerror"/>
    <w:basedOn w:val="Standaardalinea-lettertype"/>
    <w:rsid w:val="005040B4"/>
  </w:style>
  <w:style w:type="character" w:styleId="Vermelding">
    <w:name w:val="Mention"/>
    <w:basedOn w:val="Standaardalinea-lettertype"/>
    <w:uiPriority w:val="99"/>
    <w:unhideWhenUsed/>
    <w:rsid w:val="00B53C5B"/>
    <w:rPr>
      <w:color w:val="2B579A"/>
      <w:shd w:val="clear" w:color="auto" w:fill="E1DFDD"/>
    </w:rPr>
  </w:style>
  <w:style w:type="character" w:customStyle="1" w:styleId="ui-provider">
    <w:name w:val="ui-provider"/>
    <w:basedOn w:val="Standaardalinea-lettertype"/>
    <w:rsid w:val="00B36E80"/>
  </w:style>
  <w:style w:type="table" w:customStyle="1" w:styleId="Tabelraster2">
    <w:name w:val="Tabelraster2"/>
    <w:basedOn w:val="Standaardtabel"/>
    <w:next w:val="Tabelraster"/>
    <w:uiPriority w:val="59"/>
    <w:rsid w:val="00F31159"/>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D565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5911">
      <w:bodyDiv w:val="1"/>
      <w:marLeft w:val="0"/>
      <w:marRight w:val="0"/>
      <w:marTop w:val="0"/>
      <w:marBottom w:val="0"/>
      <w:divBdr>
        <w:top w:val="none" w:sz="0" w:space="0" w:color="auto"/>
        <w:left w:val="none" w:sz="0" w:space="0" w:color="auto"/>
        <w:bottom w:val="none" w:sz="0" w:space="0" w:color="auto"/>
        <w:right w:val="none" w:sz="0" w:space="0" w:color="auto"/>
      </w:divBdr>
    </w:div>
    <w:div w:id="61408962">
      <w:bodyDiv w:val="1"/>
      <w:marLeft w:val="0"/>
      <w:marRight w:val="0"/>
      <w:marTop w:val="0"/>
      <w:marBottom w:val="0"/>
      <w:divBdr>
        <w:top w:val="none" w:sz="0" w:space="0" w:color="auto"/>
        <w:left w:val="none" w:sz="0" w:space="0" w:color="auto"/>
        <w:bottom w:val="none" w:sz="0" w:space="0" w:color="auto"/>
        <w:right w:val="none" w:sz="0" w:space="0" w:color="auto"/>
      </w:divBdr>
    </w:div>
    <w:div w:id="105076679">
      <w:bodyDiv w:val="1"/>
      <w:marLeft w:val="0"/>
      <w:marRight w:val="0"/>
      <w:marTop w:val="0"/>
      <w:marBottom w:val="0"/>
      <w:divBdr>
        <w:top w:val="none" w:sz="0" w:space="0" w:color="auto"/>
        <w:left w:val="none" w:sz="0" w:space="0" w:color="auto"/>
        <w:bottom w:val="none" w:sz="0" w:space="0" w:color="auto"/>
        <w:right w:val="none" w:sz="0" w:space="0" w:color="auto"/>
      </w:divBdr>
    </w:div>
    <w:div w:id="110906711">
      <w:bodyDiv w:val="1"/>
      <w:marLeft w:val="0"/>
      <w:marRight w:val="0"/>
      <w:marTop w:val="0"/>
      <w:marBottom w:val="0"/>
      <w:divBdr>
        <w:top w:val="none" w:sz="0" w:space="0" w:color="auto"/>
        <w:left w:val="none" w:sz="0" w:space="0" w:color="auto"/>
        <w:bottom w:val="none" w:sz="0" w:space="0" w:color="auto"/>
        <w:right w:val="none" w:sz="0" w:space="0" w:color="auto"/>
      </w:divBdr>
      <w:divsChild>
        <w:div w:id="1275792582">
          <w:marLeft w:val="0"/>
          <w:marRight w:val="0"/>
          <w:marTop w:val="0"/>
          <w:marBottom w:val="0"/>
          <w:divBdr>
            <w:top w:val="none" w:sz="0" w:space="0" w:color="auto"/>
            <w:left w:val="none" w:sz="0" w:space="0" w:color="auto"/>
            <w:bottom w:val="none" w:sz="0" w:space="0" w:color="auto"/>
            <w:right w:val="none" w:sz="0" w:space="0" w:color="auto"/>
          </w:divBdr>
        </w:div>
      </w:divsChild>
    </w:div>
    <w:div w:id="157163113">
      <w:bodyDiv w:val="1"/>
      <w:marLeft w:val="0"/>
      <w:marRight w:val="0"/>
      <w:marTop w:val="0"/>
      <w:marBottom w:val="0"/>
      <w:divBdr>
        <w:top w:val="none" w:sz="0" w:space="0" w:color="auto"/>
        <w:left w:val="none" w:sz="0" w:space="0" w:color="auto"/>
        <w:bottom w:val="none" w:sz="0" w:space="0" w:color="auto"/>
        <w:right w:val="none" w:sz="0" w:space="0" w:color="auto"/>
      </w:divBdr>
    </w:div>
    <w:div w:id="281886218">
      <w:bodyDiv w:val="1"/>
      <w:marLeft w:val="0"/>
      <w:marRight w:val="0"/>
      <w:marTop w:val="0"/>
      <w:marBottom w:val="0"/>
      <w:divBdr>
        <w:top w:val="none" w:sz="0" w:space="0" w:color="auto"/>
        <w:left w:val="none" w:sz="0" w:space="0" w:color="auto"/>
        <w:bottom w:val="none" w:sz="0" w:space="0" w:color="auto"/>
        <w:right w:val="none" w:sz="0" w:space="0" w:color="auto"/>
      </w:divBdr>
    </w:div>
    <w:div w:id="294919020">
      <w:bodyDiv w:val="1"/>
      <w:marLeft w:val="0"/>
      <w:marRight w:val="0"/>
      <w:marTop w:val="0"/>
      <w:marBottom w:val="0"/>
      <w:divBdr>
        <w:top w:val="none" w:sz="0" w:space="0" w:color="auto"/>
        <w:left w:val="none" w:sz="0" w:space="0" w:color="auto"/>
        <w:bottom w:val="none" w:sz="0" w:space="0" w:color="auto"/>
        <w:right w:val="none" w:sz="0" w:space="0" w:color="auto"/>
      </w:divBdr>
    </w:div>
    <w:div w:id="337200449">
      <w:bodyDiv w:val="1"/>
      <w:marLeft w:val="0"/>
      <w:marRight w:val="0"/>
      <w:marTop w:val="0"/>
      <w:marBottom w:val="0"/>
      <w:divBdr>
        <w:top w:val="none" w:sz="0" w:space="0" w:color="auto"/>
        <w:left w:val="none" w:sz="0" w:space="0" w:color="auto"/>
        <w:bottom w:val="none" w:sz="0" w:space="0" w:color="auto"/>
        <w:right w:val="none" w:sz="0" w:space="0" w:color="auto"/>
      </w:divBdr>
      <w:divsChild>
        <w:div w:id="482311574">
          <w:marLeft w:val="0"/>
          <w:marRight w:val="0"/>
          <w:marTop w:val="0"/>
          <w:marBottom w:val="0"/>
          <w:divBdr>
            <w:top w:val="none" w:sz="0" w:space="0" w:color="auto"/>
            <w:left w:val="none" w:sz="0" w:space="0" w:color="auto"/>
            <w:bottom w:val="none" w:sz="0" w:space="0" w:color="auto"/>
            <w:right w:val="none" w:sz="0" w:space="0" w:color="auto"/>
          </w:divBdr>
        </w:div>
      </w:divsChild>
    </w:div>
    <w:div w:id="491527645">
      <w:bodyDiv w:val="1"/>
      <w:marLeft w:val="0"/>
      <w:marRight w:val="0"/>
      <w:marTop w:val="0"/>
      <w:marBottom w:val="0"/>
      <w:divBdr>
        <w:top w:val="none" w:sz="0" w:space="0" w:color="auto"/>
        <w:left w:val="none" w:sz="0" w:space="0" w:color="auto"/>
        <w:bottom w:val="none" w:sz="0" w:space="0" w:color="auto"/>
        <w:right w:val="none" w:sz="0" w:space="0" w:color="auto"/>
      </w:divBdr>
    </w:div>
    <w:div w:id="491875221">
      <w:bodyDiv w:val="1"/>
      <w:marLeft w:val="0"/>
      <w:marRight w:val="0"/>
      <w:marTop w:val="0"/>
      <w:marBottom w:val="0"/>
      <w:divBdr>
        <w:top w:val="none" w:sz="0" w:space="0" w:color="auto"/>
        <w:left w:val="none" w:sz="0" w:space="0" w:color="auto"/>
        <w:bottom w:val="none" w:sz="0" w:space="0" w:color="auto"/>
        <w:right w:val="none" w:sz="0" w:space="0" w:color="auto"/>
      </w:divBdr>
    </w:div>
    <w:div w:id="600114053">
      <w:bodyDiv w:val="1"/>
      <w:marLeft w:val="0"/>
      <w:marRight w:val="0"/>
      <w:marTop w:val="0"/>
      <w:marBottom w:val="0"/>
      <w:divBdr>
        <w:top w:val="none" w:sz="0" w:space="0" w:color="auto"/>
        <w:left w:val="none" w:sz="0" w:space="0" w:color="auto"/>
        <w:bottom w:val="none" w:sz="0" w:space="0" w:color="auto"/>
        <w:right w:val="none" w:sz="0" w:space="0" w:color="auto"/>
      </w:divBdr>
    </w:div>
    <w:div w:id="649483974">
      <w:bodyDiv w:val="1"/>
      <w:marLeft w:val="0"/>
      <w:marRight w:val="0"/>
      <w:marTop w:val="0"/>
      <w:marBottom w:val="0"/>
      <w:divBdr>
        <w:top w:val="none" w:sz="0" w:space="0" w:color="auto"/>
        <w:left w:val="none" w:sz="0" w:space="0" w:color="auto"/>
        <w:bottom w:val="none" w:sz="0" w:space="0" w:color="auto"/>
        <w:right w:val="none" w:sz="0" w:space="0" w:color="auto"/>
      </w:divBdr>
    </w:div>
    <w:div w:id="651258140">
      <w:bodyDiv w:val="1"/>
      <w:marLeft w:val="0"/>
      <w:marRight w:val="0"/>
      <w:marTop w:val="0"/>
      <w:marBottom w:val="0"/>
      <w:divBdr>
        <w:top w:val="none" w:sz="0" w:space="0" w:color="auto"/>
        <w:left w:val="none" w:sz="0" w:space="0" w:color="auto"/>
        <w:bottom w:val="none" w:sz="0" w:space="0" w:color="auto"/>
        <w:right w:val="none" w:sz="0" w:space="0" w:color="auto"/>
      </w:divBdr>
    </w:div>
    <w:div w:id="653340670">
      <w:bodyDiv w:val="1"/>
      <w:marLeft w:val="0"/>
      <w:marRight w:val="0"/>
      <w:marTop w:val="0"/>
      <w:marBottom w:val="0"/>
      <w:divBdr>
        <w:top w:val="none" w:sz="0" w:space="0" w:color="auto"/>
        <w:left w:val="none" w:sz="0" w:space="0" w:color="auto"/>
        <w:bottom w:val="none" w:sz="0" w:space="0" w:color="auto"/>
        <w:right w:val="none" w:sz="0" w:space="0" w:color="auto"/>
      </w:divBdr>
    </w:div>
    <w:div w:id="678896017">
      <w:bodyDiv w:val="1"/>
      <w:marLeft w:val="0"/>
      <w:marRight w:val="0"/>
      <w:marTop w:val="0"/>
      <w:marBottom w:val="0"/>
      <w:divBdr>
        <w:top w:val="none" w:sz="0" w:space="0" w:color="auto"/>
        <w:left w:val="none" w:sz="0" w:space="0" w:color="auto"/>
        <w:bottom w:val="none" w:sz="0" w:space="0" w:color="auto"/>
        <w:right w:val="none" w:sz="0" w:space="0" w:color="auto"/>
      </w:divBdr>
    </w:div>
    <w:div w:id="721250576">
      <w:bodyDiv w:val="1"/>
      <w:marLeft w:val="0"/>
      <w:marRight w:val="0"/>
      <w:marTop w:val="0"/>
      <w:marBottom w:val="0"/>
      <w:divBdr>
        <w:top w:val="none" w:sz="0" w:space="0" w:color="auto"/>
        <w:left w:val="none" w:sz="0" w:space="0" w:color="auto"/>
        <w:bottom w:val="none" w:sz="0" w:space="0" w:color="auto"/>
        <w:right w:val="none" w:sz="0" w:space="0" w:color="auto"/>
      </w:divBdr>
      <w:divsChild>
        <w:div w:id="703942705">
          <w:marLeft w:val="0"/>
          <w:marRight w:val="0"/>
          <w:marTop w:val="0"/>
          <w:marBottom w:val="0"/>
          <w:divBdr>
            <w:top w:val="none" w:sz="0" w:space="0" w:color="auto"/>
            <w:left w:val="none" w:sz="0" w:space="0" w:color="auto"/>
            <w:bottom w:val="none" w:sz="0" w:space="0" w:color="auto"/>
            <w:right w:val="none" w:sz="0" w:space="0" w:color="auto"/>
          </w:divBdr>
        </w:div>
        <w:div w:id="1074353196">
          <w:marLeft w:val="0"/>
          <w:marRight w:val="0"/>
          <w:marTop w:val="0"/>
          <w:marBottom w:val="0"/>
          <w:divBdr>
            <w:top w:val="none" w:sz="0" w:space="0" w:color="auto"/>
            <w:left w:val="none" w:sz="0" w:space="0" w:color="auto"/>
            <w:bottom w:val="none" w:sz="0" w:space="0" w:color="auto"/>
            <w:right w:val="none" w:sz="0" w:space="0" w:color="auto"/>
          </w:divBdr>
        </w:div>
        <w:div w:id="1673488413">
          <w:marLeft w:val="0"/>
          <w:marRight w:val="0"/>
          <w:marTop w:val="0"/>
          <w:marBottom w:val="0"/>
          <w:divBdr>
            <w:top w:val="none" w:sz="0" w:space="0" w:color="auto"/>
            <w:left w:val="none" w:sz="0" w:space="0" w:color="auto"/>
            <w:bottom w:val="none" w:sz="0" w:space="0" w:color="auto"/>
            <w:right w:val="none" w:sz="0" w:space="0" w:color="auto"/>
          </w:divBdr>
        </w:div>
        <w:div w:id="1755281658">
          <w:marLeft w:val="0"/>
          <w:marRight w:val="0"/>
          <w:marTop w:val="0"/>
          <w:marBottom w:val="0"/>
          <w:divBdr>
            <w:top w:val="none" w:sz="0" w:space="0" w:color="auto"/>
            <w:left w:val="none" w:sz="0" w:space="0" w:color="auto"/>
            <w:bottom w:val="none" w:sz="0" w:space="0" w:color="auto"/>
            <w:right w:val="none" w:sz="0" w:space="0" w:color="auto"/>
          </w:divBdr>
        </w:div>
      </w:divsChild>
    </w:div>
    <w:div w:id="728266947">
      <w:bodyDiv w:val="1"/>
      <w:marLeft w:val="0"/>
      <w:marRight w:val="0"/>
      <w:marTop w:val="0"/>
      <w:marBottom w:val="0"/>
      <w:divBdr>
        <w:top w:val="none" w:sz="0" w:space="0" w:color="auto"/>
        <w:left w:val="none" w:sz="0" w:space="0" w:color="auto"/>
        <w:bottom w:val="none" w:sz="0" w:space="0" w:color="auto"/>
        <w:right w:val="none" w:sz="0" w:space="0" w:color="auto"/>
      </w:divBdr>
    </w:div>
    <w:div w:id="797649609">
      <w:bodyDiv w:val="1"/>
      <w:marLeft w:val="0"/>
      <w:marRight w:val="0"/>
      <w:marTop w:val="0"/>
      <w:marBottom w:val="0"/>
      <w:divBdr>
        <w:top w:val="none" w:sz="0" w:space="0" w:color="auto"/>
        <w:left w:val="none" w:sz="0" w:space="0" w:color="auto"/>
        <w:bottom w:val="none" w:sz="0" w:space="0" w:color="auto"/>
        <w:right w:val="none" w:sz="0" w:space="0" w:color="auto"/>
      </w:divBdr>
    </w:div>
    <w:div w:id="852186981">
      <w:bodyDiv w:val="1"/>
      <w:marLeft w:val="0"/>
      <w:marRight w:val="0"/>
      <w:marTop w:val="0"/>
      <w:marBottom w:val="0"/>
      <w:divBdr>
        <w:top w:val="none" w:sz="0" w:space="0" w:color="auto"/>
        <w:left w:val="none" w:sz="0" w:space="0" w:color="auto"/>
        <w:bottom w:val="none" w:sz="0" w:space="0" w:color="auto"/>
        <w:right w:val="none" w:sz="0" w:space="0" w:color="auto"/>
      </w:divBdr>
      <w:divsChild>
        <w:div w:id="160779861">
          <w:marLeft w:val="0"/>
          <w:marRight w:val="0"/>
          <w:marTop w:val="0"/>
          <w:marBottom w:val="0"/>
          <w:divBdr>
            <w:top w:val="none" w:sz="0" w:space="0" w:color="auto"/>
            <w:left w:val="none" w:sz="0" w:space="0" w:color="auto"/>
            <w:bottom w:val="none" w:sz="0" w:space="0" w:color="auto"/>
            <w:right w:val="none" w:sz="0" w:space="0" w:color="auto"/>
          </w:divBdr>
        </w:div>
        <w:div w:id="863445126">
          <w:marLeft w:val="0"/>
          <w:marRight w:val="0"/>
          <w:marTop w:val="0"/>
          <w:marBottom w:val="0"/>
          <w:divBdr>
            <w:top w:val="none" w:sz="0" w:space="0" w:color="auto"/>
            <w:left w:val="none" w:sz="0" w:space="0" w:color="auto"/>
            <w:bottom w:val="none" w:sz="0" w:space="0" w:color="auto"/>
            <w:right w:val="none" w:sz="0" w:space="0" w:color="auto"/>
          </w:divBdr>
        </w:div>
        <w:div w:id="1271351406">
          <w:marLeft w:val="0"/>
          <w:marRight w:val="0"/>
          <w:marTop w:val="0"/>
          <w:marBottom w:val="0"/>
          <w:divBdr>
            <w:top w:val="none" w:sz="0" w:space="0" w:color="auto"/>
            <w:left w:val="none" w:sz="0" w:space="0" w:color="auto"/>
            <w:bottom w:val="none" w:sz="0" w:space="0" w:color="auto"/>
            <w:right w:val="none" w:sz="0" w:space="0" w:color="auto"/>
          </w:divBdr>
        </w:div>
      </w:divsChild>
    </w:div>
    <w:div w:id="888032531">
      <w:bodyDiv w:val="1"/>
      <w:marLeft w:val="0"/>
      <w:marRight w:val="0"/>
      <w:marTop w:val="0"/>
      <w:marBottom w:val="0"/>
      <w:divBdr>
        <w:top w:val="none" w:sz="0" w:space="0" w:color="auto"/>
        <w:left w:val="none" w:sz="0" w:space="0" w:color="auto"/>
        <w:bottom w:val="none" w:sz="0" w:space="0" w:color="auto"/>
        <w:right w:val="none" w:sz="0" w:space="0" w:color="auto"/>
      </w:divBdr>
    </w:div>
    <w:div w:id="892079709">
      <w:bodyDiv w:val="1"/>
      <w:marLeft w:val="0"/>
      <w:marRight w:val="0"/>
      <w:marTop w:val="0"/>
      <w:marBottom w:val="0"/>
      <w:divBdr>
        <w:top w:val="none" w:sz="0" w:space="0" w:color="auto"/>
        <w:left w:val="none" w:sz="0" w:space="0" w:color="auto"/>
        <w:bottom w:val="none" w:sz="0" w:space="0" w:color="auto"/>
        <w:right w:val="none" w:sz="0" w:space="0" w:color="auto"/>
      </w:divBdr>
      <w:divsChild>
        <w:div w:id="1041586821">
          <w:marLeft w:val="0"/>
          <w:marRight w:val="0"/>
          <w:marTop w:val="0"/>
          <w:marBottom w:val="0"/>
          <w:divBdr>
            <w:top w:val="none" w:sz="0" w:space="0" w:color="auto"/>
            <w:left w:val="none" w:sz="0" w:space="0" w:color="auto"/>
            <w:bottom w:val="none" w:sz="0" w:space="0" w:color="auto"/>
            <w:right w:val="none" w:sz="0" w:space="0" w:color="auto"/>
          </w:divBdr>
          <w:divsChild>
            <w:div w:id="1378550236">
              <w:marLeft w:val="0"/>
              <w:marRight w:val="0"/>
              <w:marTop w:val="0"/>
              <w:marBottom w:val="0"/>
              <w:divBdr>
                <w:top w:val="none" w:sz="0" w:space="0" w:color="auto"/>
                <w:left w:val="none" w:sz="0" w:space="0" w:color="auto"/>
                <w:bottom w:val="none" w:sz="0" w:space="0" w:color="auto"/>
                <w:right w:val="none" w:sz="0" w:space="0" w:color="auto"/>
              </w:divBdr>
            </w:div>
            <w:div w:id="18154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32277">
      <w:bodyDiv w:val="1"/>
      <w:marLeft w:val="0"/>
      <w:marRight w:val="0"/>
      <w:marTop w:val="0"/>
      <w:marBottom w:val="0"/>
      <w:divBdr>
        <w:top w:val="none" w:sz="0" w:space="0" w:color="auto"/>
        <w:left w:val="none" w:sz="0" w:space="0" w:color="auto"/>
        <w:bottom w:val="none" w:sz="0" w:space="0" w:color="auto"/>
        <w:right w:val="none" w:sz="0" w:space="0" w:color="auto"/>
      </w:divBdr>
    </w:div>
    <w:div w:id="910312491">
      <w:bodyDiv w:val="1"/>
      <w:marLeft w:val="0"/>
      <w:marRight w:val="0"/>
      <w:marTop w:val="0"/>
      <w:marBottom w:val="0"/>
      <w:divBdr>
        <w:top w:val="none" w:sz="0" w:space="0" w:color="auto"/>
        <w:left w:val="none" w:sz="0" w:space="0" w:color="auto"/>
        <w:bottom w:val="none" w:sz="0" w:space="0" w:color="auto"/>
        <w:right w:val="none" w:sz="0" w:space="0" w:color="auto"/>
      </w:divBdr>
    </w:div>
    <w:div w:id="917058987">
      <w:bodyDiv w:val="1"/>
      <w:marLeft w:val="0"/>
      <w:marRight w:val="0"/>
      <w:marTop w:val="0"/>
      <w:marBottom w:val="0"/>
      <w:divBdr>
        <w:top w:val="none" w:sz="0" w:space="0" w:color="auto"/>
        <w:left w:val="none" w:sz="0" w:space="0" w:color="auto"/>
        <w:bottom w:val="none" w:sz="0" w:space="0" w:color="auto"/>
        <w:right w:val="none" w:sz="0" w:space="0" w:color="auto"/>
      </w:divBdr>
    </w:div>
    <w:div w:id="1050769234">
      <w:bodyDiv w:val="1"/>
      <w:marLeft w:val="0"/>
      <w:marRight w:val="0"/>
      <w:marTop w:val="0"/>
      <w:marBottom w:val="0"/>
      <w:divBdr>
        <w:top w:val="none" w:sz="0" w:space="0" w:color="auto"/>
        <w:left w:val="none" w:sz="0" w:space="0" w:color="auto"/>
        <w:bottom w:val="none" w:sz="0" w:space="0" w:color="auto"/>
        <w:right w:val="none" w:sz="0" w:space="0" w:color="auto"/>
      </w:divBdr>
    </w:div>
    <w:div w:id="1079672098">
      <w:bodyDiv w:val="1"/>
      <w:marLeft w:val="0"/>
      <w:marRight w:val="0"/>
      <w:marTop w:val="0"/>
      <w:marBottom w:val="0"/>
      <w:divBdr>
        <w:top w:val="none" w:sz="0" w:space="0" w:color="auto"/>
        <w:left w:val="none" w:sz="0" w:space="0" w:color="auto"/>
        <w:bottom w:val="none" w:sz="0" w:space="0" w:color="auto"/>
        <w:right w:val="none" w:sz="0" w:space="0" w:color="auto"/>
      </w:divBdr>
      <w:divsChild>
        <w:div w:id="1403137607">
          <w:marLeft w:val="0"/>
          <w:marRight w:val="0"/>
          <w:marTop w:val="0"/>
          <w:marBottom w:val="0"/>
          <w:divBdr>
            <w:top w:val="none" w:sz="0" w:space="0" w:color="auto"/>
            <w:left w:val="none" w:sz="0" w:space="0" w:color="auto"/>
            <w:bottom w:val="none" w:sz="0" w:space="0" w:color="auto"/>
            <w:right w:val="none" w:sz="0" w:space="0" w:color="auto"/>
          </w:divBdr>
        </w:div>
        <w:div w:id="1752001630">
          <w:marLeft w:val="0"/>
          <w:marRight w:val="0"/>
          <w:marTop w:val="0"/>
          <w:marBottom w:val="0"/>
          <w:divBdr>
            <w:top w:val="none" w:sz="0" w:space="0" w:color="auto"/>
            <w:left w:val="none" w:sz="0" w:space="0" w:color="auto"/>
            <w:bottom w:val="none" w:sz="0" w:space="0" w:color="auto"/>
            <w:right w:val="none" w:sz="0" w:space="0" w:color="auto"/>
          </w:divBdr>
        </w:div>
        <w:div w:id="2057310371">
          <w:marLeft w:val="0"/>
          <w:marRight w:val="0"/>
          <w:marTop w:val="0"/>
          <w:marBottom w:val="0"/>
          <w:divBdr>
            <w:top w:val="none" w:sz="0" w:space="0" w:color="auto"/>
            <w:left w:val="none" w:sz="0" w:space="0" w:color="auto"/>
            <w:bottom w:val="none" w:sz="0" w:space="0" w:color="auto"/>
            <w:right w:val="none" w:sz="0" w:space="0" w:color="auto"/>
          </w:divBdr>
        </w:div>
      </w:divsChild>
    </w:div>
    <w:div w:id="1110978692">
      <w:bodyDiv w:val="1"/>
      <w:marLeft w:val="0"/>
      <w:marRight w:val="0"/>
      <w:marTop w:val="0"/>
      <w:marBottom w:val="0"/>
      <w:divBdr>
        <w:top w:val="none" w:sz="0" w:space="0" w:color="auto"/>
        <w:left w:val="none" w:sz="0" w:space="0" w:color="auto"/>
        <w:bottom w:val="none" w:sz="0" w:space="0" w:color="auto"/>
        <w:right w:val="none" w:sz="0" w:space="0" w:color="auto"/>
      </w:divBdr>
    </w:div>
    <w:div w:id="1121924704">
      <w:bodyDiv w:val="1"/>
      <w:marLeft w:val="0"/>
      <w:marRight w:val="0"/>
      <w:marTop w:val="0"/>
      <w:marBottom w:val="0"/>
      <w:divBdr>
        <w:top w:val="none" w:sz="0" w:space="0" w:color="auto"/>
        <w:left w:val="none" w:sz="0" w:space="0" w:color="auto"/>
        <w:bottom w:val="none" w:sz="0" w:space="0" w:color="auto"/>
        <w:right w:val="none" w:sz="0" w:space="0" w:color="auto"/>
      </w:divBdr>
    </w:div>
    <w:div w:id="1130779969">
      <w:bodyDiv w:val="1"/>
      <w:marLeft w:val="0"/>
      <w:marRight w:val="0"/>
      <w:marTop w:val="0"/>
      <w:marBottom w:val="0"/>
      <w:divBdr>
        <w:top w:val="none" w:sz="0" w:space="0" w:color="auto"/>
        <w:left w:val="none" w:sz="0" w:space="0" w:color="auto"/>
        <w:bottom w:val="none" w:sz="0" w:space="0" w:color="auto"/>
        <w:right w:val="none" w:sz="0" w:space="0" w:color="auto"/>
      </w:divBdr>
    </w:div>
    <w:div w:id="1144199490">
      <w:bodyDiv w:val="1"/>
      <w:marLeft w:val="0"/>
      <w:marRight w:val="0"/>
      <w:marTop w:val="0"/>
      <w:marBottom w:val="0"/>
      <w:divBdr>
        <w:top w:val="none" w:sz="0" w:space="0" w:color="auto"/>
        <w:left w:val="none" w:sz="0" w:space="0" w:color="auto"/>
        <w:bottom w:val="none" w:sz="0" w:space="0" w:color="auto"/>
        <w:right w:val="none" w:sz="0" w:space="0" w:color="auto"/>
      </w:divBdr>
    </w:div>
    <w:div w:id="1192453353">
      <w:bodyDiv w:val="1"/>
      <w:marLeft w:val="0"/>
      <w:marRight w:val="0"/>
      <w:marTop w:val="0"/>
      <w:marBottom w:val="0"/>
      <w:divBdr>
        <w:top w:val="none" w:sz="0" w:space="0" w:color="auto"/>
        <w:left w:val="none" w:sz="0" w:space="0" w:color="auto"/>
        <w:bottom w:val="none" w:sz="0" w:space="0" w:color="auto"/>
        <w:right w:val="none" w:sz="0" w:space="0" w:color="auto"/>
      </w:divBdr>
    </w:div>
    <w:div w:id="1194490519">
      <w:bodyDiv w:val="1"/>
      <w:marLeft w:val="0"/>
      <w:marRight w:val="0"/>
      <w:marTop w:val="0"/>
      <w:marBottom w:val="0"/>
      <w:divBdr>
        <w:top w:val="none" w:sz="0" w:space="0" w:color="auto"/>
        <w:left w:val="none" w:sz="0" w:space="0" w:color="auto"/>
        <w:bottom w:val="none" w:sz="0" w:space="0" w:color="auto"/>
        <w:right w:val="none" w:sz="0" w:space="0" w:color="auto"/>
      </w:divBdr>
    </w:div>
    <w:div w:id="1202329931">
      <w:bodyDiv w:val="1"/>
      <w:marLeft w:val="0"/>
      <w:marRight w:val="0"/>
      <w:marTop w:val="0"/>
      <w:marBottom w:val="0"/>
      <w:divBdr>
        <w:top w:val="none" w:sz="0" w:space="0" w:color="auto"/>
        <w:left w:val="none" w:sz="0" w:space="0" w:color="auto"/>
        <w:bottom w:val="none" w:sz="0" w:space="0" w:color="auto"/>
        <w:right w:val="none" w:sz="0" w:space="0" w:color="auto"/>
      </w:divBdr>
    </w:div>
    <w:div w:id="1216821421">
      <w:bodyDiv w:val="1"/>
      <w:marLeft w:val="0"/>
      <w:marRight w:val="0"/>
      <w:marTop w:val="0"/>
      <w:marBottom w:val="0"/>
      <w:divBdr>
        <w:top w:val="none" w:sz="0" w:space="0" w:color="auto"/>
        <w:left w:val="none" w:sz="0" w:space="0" w:color="auto"/>
        <w:bottom w:val="none" w:sz="0" w:space="0" w:color="auto"/>
        <w:right w:val="none" w:sz="0" w:space="0" w:color="auto"/>
      </w:divBdr>
    </w:div>
    <w:div w:id="1255359137">
      <w:bodyDiv w:val="1"/>
      <w:marLeft w:val="0"/>
      <w:marRight w:val="0"/>
      <w:marTop w:val="0"/>
      <w:marBottom w:val="0"/>
      <w:divBdr>
        <w:top w:val="none" w:sz="0" w:space="0" w:color="auto"/>
        <w:left w:val="none" w:sz="0" w:space="0" w:color="auto"/>
        <w:bottom w:val="none" w:sz="0" w:space="0" w:color="auto"/>
        <w:right w:val="none" w:sz="0" w:space="0" w:color="auto"/>
      </w:divBdr>
    </w:div>
    <w:div w:id="1272516181">
      <w:bodyDiv w:val="1"/>
      <w:marLeft w:val="0"/>
      <w:marRight w:val="0"/>
      <w:marTop w:val="0"/>
      <w:marBottom w:val="0"/>
      <w:divBdr>
        <w:top w:val="none" w:sz="0" w:space="0" w:color="auto"/>
        <w:left w:val="none" w:sz="0" w:space="0" w:color="auto"/>
        <w:bottom w:val="none" w:sz="0" w:space="0" w:color="auto"/>
        <w:right w:val="none" w:sz="0" w:space="0" w:color="auto"/>
      </w:divBdr>
    </w:div>
    <w:div w:id="1370958312">
      <w:bodyDiv w:val="1"/>
      <w:marLeft w:val="0"/>
      <w:marRight w:val="0"/>
      <w:marTop w:val="0"/>
      <w:marBottom w:val="0"/>
      <w:divBdr>
        <w:top w:val="none" w:sz="0" w:space="0" w:color="auto"/>
        <w:left w:val="none" w:sz="0" w:space="0" w:color="auto"/>
        <w:bottom w:val="none" w:sz="0" w:space="0" w:color="auto"/>
        <w:right w:val="none" w:sz="0" w:space="0" w:color="auto"/>
      </w:divBdr>
    </w:div>
    <w:div w:id="1374962204">
      <w:bodyDiv w:val="1"/>
      <w:marLeft w:val="0"/>
      <w:marRight w:val="0"/>
      <w:marTop w:val="0"/>
      <w:marBottom w:val="0"/>
      <w:divBdr>
        <w:top w:val="none" w:sz="0" w:space="0" w:color="auto"/>
        <w:left w:val="none" w:sz="0" w:space="0" w:color="auto"/>
        <w:bottom w:val="none" w:sz="0" w:space="0" w:color="auto"/>
        <w:right w:val="none" w:sz="0" w:space="0" w:color="auto"/>
      </w:divBdr>
    </w:div>
    <w:div w:id="1378505356">
      <w:bodyDiv w:val="1"/>
      <w:marLeft w:val="0"/>
      <w:marRight w:val="0"/>
      <w:marTop w:val="0"/>
      <w:marBottom w:val="0"/>
      <w:divBdr>
        <w:top w:val="none" w:sz="0" w:space="0" w:color="auto"/>
        <w:left w:val="none" w:sz="0" w:space="0" w:color="auto"/>
        <w:bottom w:val="none" w:sz="0" w:space="0" w:color="auto"/>
        <w:right w:val="none" w:sz="0" w:space="0" w:color="auto"/>
      </w:divBdr>
    </w:div>
    <w:div w:id="1420327578">
      <w:bodyDiv w:val="1"/>
      <w:marLeft w:val="0"/>
      <w:marRight w:val="0"/>
      <w:marTop w:val="0"/>
      <w:marBottom w:val="0"/>
      <w:divBdr>
        <w:top w:val="none" w:sz="0" w:space="0" w:color="auto"/>
        <w:left w:val="none" w:sz="0" w:space="0" w:color="auto"/>
        <w:bottom w:val="none" w:sz="0" w:space="0" w:color="auto"/>
        <w:right w:val="none" w:sz="0" w:space="0" w:color="auto"/>
      </w:divBdr>
    </w:div>
    <w:div w:id="1437019122">
      <w:bodyDiv w:val="1"/>
      <w:marLeft w:val="0"/>
      <w:marRight w:val="0"/>
      <w:marTop w:val="0"/>
      <w:marBottom w:val="0"/>
      <w:divBdr>
        <w:top w:val="none" w:sz="0" w:space="0" w:color="auto"/>
        <w:left w:val="none" w:sz="0" w:space="0" w:color="auto"/>
        <w:bottom w:val="none" w:sz="0" w:space="0" w:color="auto"/>
        <w:right w:val="none" w:sz="0" w:space="0" w:color="auto"/>
      </w:divBdr>
    </w:div>
    <w:div w:id="1544707928">
      <w:bodyDiv w:val="1"/>
      <w:marLeft w:val="0"/>
      <w:marRight w:val="0"/>
      <w:marTop w:val="0"/>
      <w:marBottom w:val="0"/>
      <w:divBdr>
        <w:top w:val="none" w:sz="0" w:space="0" w:color="auto"/>
        <w:left w:val="none" w:sz="0" w:space="0" w:color="auto"/>
        <w:bottom w:val="none" w:sz="0" w:space="0" w:color="auto"/>
        <w:right w:val="none" w:sz="0" w:space="0" w:color="auto"/>
      </w:divBdr>
      <w:divsChild>
        <w:div w:id="1408334332">
          <w:marLeft w:val="0"/>
          <w:marRight w:val="0"/>
          <w:marTop w:val="0"/>
          <w:marBottom w:val="0"/>
          <w:divBdr>
            <w:top w:val="none" w:sz="0" w:space="0" w:color="auto"/>
            <w:left w:val="none" w:sz="0" w:space="0" w:color="auto"/>
            <w:bottom w:val="none" w:sz="0" w:space="0" w:color="auto"/>
            <w:right w:val="none" w:sz="0" w:space="0" w:color="auto"/>
          </w:divBdr>
        </w:div>
      </w:divsChild>
    </w:div>
    <w:div w:id="1572499762">
      <w:bodyDiv w:val="1"/>
      <w:marLeft w:val="0"/>
      <w:marRight w:val="0"/>
      <w:marTop w:val="0"/>
      <w:marBottom w:val="0"/>
      <w:divBdr>
        <w:top w:val="none" w:sz="0" w:space="0" w:color="auto"/>
        <w:left w:val="none" w:sz="0" w:space="0" w:color="auto"/>
        <w:bottom w:val="none" w:sz="0" w:space="0" w:color="auto"/>
        <w:right w:val="none" w:sz="0" w:space="0" w:color="auto"/>
      </w:divBdr>
      <w:divsChild>
        <w:div w:id="952712999">
          <w:marLeft w:val="0"/>
          <w:marRight w:val="0"/>
          <w:marTop w:val="0"/>
          <w:marBottom w:val="0"/>
          <w:divBdr>
            <w:top w:val="none" w:sz="0" w:space="0" w:color="auto"/>
            <w:left w:val="none" w:sz="0" w:space="0" w:color="auto"/>
            <w:bottom w:val="none" w:sz="0" w:space="0" w:color="auto"/>
            <w:right w:val="none" w:sz="0" w:space="0" w:color="auto"/>
          </w:divBdr>
        </w:div>
      </w:divsChild>
    </w:div>
    <w:div w:id="1610623067">
      <w:bodyDiv w:val="1"/>
      <w:marLeft w:val="0"/>
      <w:marRight w:val="0"/>
      <w:marTop w:val="0"/>
      <w:marBottom w:val="0"/>
      <w:divBdr>
        <w:top w:val="none" w:sz="0" w:space="0" w:color="auto"/>
        <w:left w:val="none" w:sz="0" w:space="0" w:color="auto"/>
        <w:bottom w:val="none" w:sz="0" w:space="0" w:color="auto"/>
        <w:right w:val="none" w:sz="0" w:space="0" w:color="auto"/>
      </w:divBdr>
    </w:div>
    <w:div w:id="1703826366">
      <w:bodyDiv w:val="1"/>
      <w:marLeft w:val="0"/>
      <w:marRight w:val="0"/>
      <w:marTop w:val="0"/>
      <w:marBottom w:val="0"/>
      <w:divBdr>
        <w:top w:val="none" w:sz="0" w:space="0" w:color="auto"/>
        <w:left w:val="none" w:sz="0" w:space="0" w:color="auto"/>
        <w:bottom w:val="none" w:sz="0" w:space="0" w:color="auto"/>
        <w:right w:val="none" w:sz="0" w:space="0" w:color="auto"/>
      </w:divBdr>
      <w:divsChild>
        <w:div w:id="976298122">
          <w:marLeft w:val="0"/>
          <w:marRight w:val="0"/>
          <w:marTop w:val="0"/>
          <w:marBottom w:val="0"/>
          <w:divBdr>
            <w:top w:val="none" w:sz="0" w:space="0" w:color="auto"/>
            <w:left w:val="none" w:sz="0" w:space="0" w:color="auto"/>
            <w:bottom w:val="none" w:sz="0" w:space="0" w:color="auto"/>
            <w:right w:val="none" w:sz="0" w:space="0" w:color="auto"/>
          </w:divBdr>
        </w:div>
      </w:divsChild>
    </w:div>
    <w:div w:id="1740244182">
      <w:bodyDiv w:val="1"/>
      <w:marLeft w:val="0"/>
      <w:marRight w:val="0"/>
      <w:marTop w:val="0"/>
      <w:marBottom w:val="0"/>
      <w:divBdr>
        <w:top w:val="none" w:sz="0" w:space="0" w:color="auto"/>
        <w:left w:val="none" w:sz="0" w:space="0" w:color="auto"/>
        <w:bottom w:val="none" w:sz="0" w:space="0" w:color="auto"/>
        <w:right w:val="none" w:sz="0" w:space="0" w:color="auto"/>
      </w:divBdr>
    </w:div>
    <w:div w:id="1747071169">
      <w:bodyDiv w:val="1"/>
      <w:marLeft w:val="0"/>
      <w:marRight w:val="0"/>
      <w:marTop w:val="0"/>
      <w:marBottom w:val="0"/>
      <w:divBdr>
        <w:top w:val="none" w:sz="0" w:space="0" w:color="auto"/>
        <w:left w:val="none" w:sz="0" w:space="0" w:color="auto"/>
        <w:bottom w:val="none" w:sz="0" w:space="0" w:color="auto"/>
        <w:right w:val="none" w:sz="0" w:space="0" w:color="auto"/>
      </w:divBdr>
    </w:div>
    <w:div w:id="1751341552">
      <w:bodyDiv w:val="1"/>
      <w:marLeft w:val="0"/>
      <w:marRight w:val="0"/>
      <w:marTop w:val="0"/>
      <w:marBottom w:val="0"/>
      <w:divBdr>
        <w:top w:val="none" w:sz="0" w:space="0" w:color="auto"/>
        <w:left w:val="none" w:sz="0" w:space="0" w:color="auto"/>
        <w:bottom w:val="none" w:sz="0" w:space="0" w:color="auto"/>
        <w:right w:val="none" w:sz="0" w:space="0" w:color="auto"/>
      </w:divBdr>
    </w:div>
    <w:div w:id="1777554466">
      <w:bodyDiv w:val="1"/>
      <w:marLeft w:val="0"/>
      <w:marRight w:val="0"/>
      <w:marTop w:val="0"/>
      <w:marBottom w:val="0"/>
      <w:divBdr>
        <w:top w:val="none" w:sz="0" w:space="0" w:color="auto"/>
        <w:left w:val="none" w:sz="0" w:space="0" w:color="auto"/>
        <w:bottom w:val="none" w:sz="0" w:space="0" w:color="auto"/>
        <w:right w:val="none" w:sz="0" w:space="0" w:color="auto"/>
      </w:divBdr>
    </w:div>
    <w:div w:id="1783300620">
      <w:bodyDiv w:val="1"/>
      <w:marLeft w:val="0"/>
      <w:marRight w:val="0"/>
      <w:marTop w:val="0"/>
      <w:marBottom w:val="0"/>
      <w:divBdr>
        <w:top w:val="none" w:sz="0" w:space="0" w:color="auto"/>
        <w:left w:val="none" w:sz="0" w:space="0" w:color="auto"/>
        <w:bottom w:val="none" w:sz="0" w:space="0" w:color="auto"/>
        <w:right w:val="none" w:sz="0" w:space="0" w:color="auto"/>
      </w:divBdr>
    </w:div>
    <w:div w:id="1784229135">
      <w:bodyDiv w:val="1"/>
      <w:marLeft w:val="0"/>
      <w:marRight w:val="0"/>
      <w:marTop w:val="0"/>
      <w:marBottom w:val="0"/>
      <w:divBdr>
        <w:top w:val="none" w:sz="0" w:space="0" w:color="auto"/>
        <w:left w:val="none" w:sz="0" w:space="0" w:color="auto"/>
        <w:bottom w:val="none" w:sz="0" w:space="0" w:color="auto"/>
        <w:right w:val="none" w:sz="0" w:space="0" w:color="auto"/>
      </w:divBdr>
    </w:div>
    <w:div w:id="1810197683">
      <w:bodyDiv w:val="1"/>
      <w:marLeft w:val="0"/>
      <w:marRight w:val="0"/>
      <w:marTop w:val="0"/>
      <w:marBottom w:val="0"/>
      <w:divBdr>
        <w:top w:val="none" w:sz="0" w:space="0" w:color="auto"/>
        <w:left w:val="none" w:sz="0" w:space="0" w:color="auto"/>
        <w:bottom w:val="none" w:sz="0" w:space="0" w:color="auto"/>
        <w:right w:val="none" w:sz="0" w:space="0" w:color="auto"/>
      </w:divBdr>
    </w:div>
    <w:div w:id="1820339409">
      <w:bodyDiv w:val="1"/>
      <w:marLeft w:val="0"/>
      <w:marRight w:val="0"/>
      <w:marTop w:val="0"/>
      <w:marBottom w:val="0"/>
      <w:divBdr>
        <w:top w:val="none" w:sz="0" w:space="0" w:color="auto"/>
        <w:left w:val="none" w:sz="0" w:space="0" w:color="auto"/>
        <w:bottom w:val="none" w:sz="0" w:space="0" w:color="auto"/>
        <w:right w:val="none" w:sz="0" w:space="0" w:color="auto"/>
      </w:divBdr>
    </w:div>
    <w:div w:id="1825512882">
      <w:bodyDiv w:val="1"/>
      <w:marLeft w:val="0"/>
      <w:marRight w:val="0"/>
      <w:marTop w:val="0"/>
      <w:marBottom w:val="0"/>
      <w:divBdr>
        <w:top w:val="none" w:sz="0" w:space="0" w:color="auto"/>
        <w:left w:val="none" w:sz="0" w:space="0" w:color="auto"/>
        <w:bottom w:val="none" w:sz="0" w:space="0" w:color="auto"/>
        <w:right w:val="none" w:sz="0" w:space="0" w:color="auto"/>
      </w:divBdr>
      <w:divsChild>
        <w:div w:id="1482849492">
          <w:marLeft w:val="0"/>
          <w:marRight w:val="0"/>
          <w:marTop w:val="0"/>
          <w:marBottom w:val="0"/>
          <w:divBdr>
            <w:top w:val="none" w:sz="0" w:space="0" w:color="auto"/>
            <w:left w:val="none" w:sz="0" w:space="0" w:color="auto"/>
            <w:bottom w:val="none" w:sz="0" w:space="0" w:color="auto"/>
            <w:right w:val="none" w:sz="0" w:space="0" w:color="auto"/>
          </w:divBdr>
        </w:div>
      </w:divsChild>
    </w:div>
    <w:div w:id="1902518657">
      <w:bodyDiv w:val="1"/>
      <w:marLeft w:val="0"/>
      <w:marRight w:val="0"/>
      <w:marTop w:val="0"/>
      <w:marBottom w:val="0"/>
      <w:divBdr>
        <w:top w:val="none" w:sz="0" w:space="0" w:color="auto"/>
        <w:left w:val="none" w:sz="0" w:space="0" w:color="auto"/>
        <w:bottom w:val="none" w:sz="0" w:space="0" w:color="auto"/>
        <w:right w:val="none" w:sz="0" w:space="0" w:color="auto"/>
      </w:divBdr>
    </w:div>
    <w:div w:id="1917595691">
      <w:bodyDiv w:val="1"/>
      <w:marLeft w:val="0"/>
      <w:marRight w:val="0"/>
      <w:marTop w:val="0"/>
      <w:marBottom w:val="0"/>
      <w:divBdr>
        <w:top w:val="none" w:sz="0" w:space="0" w:color="auto"/>
        <w:left w:val="none" w:sz="0" w:space="0" w:color="auto"/>
        <w:bottom w:val="none" w:sz="0" w:space="0" w:color="auto"/>
        <w:right w:val="none" w:sz="0" w:space="0" w:color="auto"/>
      </w:divBdr>
    </w:div>
    <w:div w:id="1939436636">
      <w:bodyDiv w:val="1"/>
      <w:marLeft w:val="0"/>
      <w:marRight w:val="0"/>
      <w:marTop w:val="0"/>
      <w:marBottom w:val="0"/>
      <w:divBdr>
        <w:top w:val="none" w:sz="0" w:space="0" w:color="auto"/>
        <w:left w:val="none" w:sz="0" w:space="0" w:color="auto"/>
        <w:bottom w:val="none" w:sz="0" w:space="0" w:color="auto"/>
        <w:right w:val="none" w:sz="0" w:space="0" w:color="auto"/>
      </w:divBdr>
    </w:div>
    <w:div w:id="2007397514">
      <w:bodyDiv w:val="1"/>
      <w:marLeft w:val="0"/>
      <w:marRight w:val="0"/>
      <w:marTop w:val="0"/>
      <w:marBottom w:val="0"/>
      <w:divBdr>
        <w:top w:val="none" w:sz="0" w:space="0" w:color="auto"/>
        <w:left w:val="none" w:sz="0" w:space="0" w:color="auto"/>
        <w:bottom w:val="none" w:sz="0" w:space="0" w:color="auto"/>
        <w:right w:val="none" w:sz="0" w:space="0" w:color="auto"/>
      </w:divBdr>
    </w:div>
    <w:div w:id="2102528908">
      <w:bodyDiv w:val="1"/>
      <w:marLeft w:val="0"/>
      <w:marRight w:val="0"/>
      <w:marTop w:val="0"/>
      <w:marBottom w:val="0"/>
      <w:divBdr>
        <w:top w:val="none" w:sz="0" w:space="0" w:color="auto"/>
        <w:left w:val="none" w:sz="0" w:space="0" w:color="auto"/>
        <w:bottom w:val="none" w:sz="0" w:space="0" w:color="auto"/>
        <w:right w:val="none" w:sz="0" w:space="0" w:color="auto"/>
      </w:divBdr>
    </w:div>
    <w:div w:id="2116362960">
      <w:bodyDiv w:val="1"/>
      <w:marLeft w:val="0"/>
      <w:marRight w:val="0"/>
      <w:marTop w:val="0"/>
      <w:marBottom w:val="0"/>
      <w:divBdr>
        <w:top w:val="none" w:sz="0" w:space="0" w:color="auto"/>
        <w:left w:val="none" w:sz="0" w:space="0" w:color="auto"/>
        <w:bottom w:val="none" w:sz="0" w:space="0" w:color="auto"/>
        <w:right w:val="none" w:sz="0" w:space="0" w:color="auto"/>
      </w:divBdr>
    </w:div>
    <w:div w:id="21266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health.belgium.be/nl/wet-van-22-augustus-2002-betreffende-de-rechten-van-de-patient" TargetMode="External"/><Relationship Id="rId3" Type="http://schemas.openxmlformats.org/officeDocument/2006/relationships/customXml" Target="../customXml/item3.xml"/><Relationship Id="rId21" Type="http://schemas.openxmlformats.org/officeDocument/2006/relationships/hyperlink" Target="https://www.health.belgium.be/en/node/40664" TargetMode="External"/><Relationship Id="rId7" Type="http://schemas.openxmlformats.org/officeDocument/2006/relationships/settings" Target="settings.xml"/><Relationship Id="rId12" Type="http://schemas.openxmlformats.org/officeDocument/2006/relationships/hyperlink" Target="mailto:contact.zorginspectie@vlaanderen.be" TargetMode="External"/><Relationship Id="rId17" Type="http://schemas.openxmlformats.org/officeDocument/2006/relationships/hyperlink" Target="http://www.zorginspectie.be" TargetMode="External"/><Relationship Id="rId2" Type="http://schemas.openxmlformats.org/officeDocument/2006/relationships/customXml" Target="../customXml/item2.xml"/><Relationship Id="rId16" Type="http://schemas.openxmlformats.org/officeDocument/2006/relationships/hyperlink" Target="https://www.departementwvg.be/zorginspectie-inspectieverslagen-en-openbaarheid" TargetMode="External"/><Relationship Id="rId20" Type="http://schemas.openxmlformats.org/officeDocument/2006/relationships/hyperlink" Target="https://www.zorg-en-gezondheid.be/referentiekader-voor-psychiatrische-ziekenhuiz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egevensbeschermingsautoriteit.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dex.vlaanderen.be/PrintDocument.ashx?id=1019643&amp;geannoteerd=fal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kindreflex.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6CB7863C296E4A9571A5150000AA54" ma:contentTypeVersion="8" ma:contentTypeDescription="Een nieuw document maken." ma:contentTypeScope="" ma:versionID="c4238d2f2ddf9e46793cd409642abad6">
  <xsd:schema xmlns:xsd="http://www.w3.org/2001/XMLSchema" xmlns:xs="http://www.w3.org/2001/XMLSchema" xmlns:p="http://schemas.microsoft.com/office/2006/metadata/properties" xmlns:ns2="896ef081-42f4-4525-a921-8cfdfbcb75ba" xmlns:ns3="a9bddeee-76e2-4ab4-9df6-ac83d9caf0b4" targetNamespace="http://schemas.microsoft.com/office/2006/metadata/properties" ma:root="true" ma:fieldsID="5b807a6baa1d11ded5e3d2b9c09fe297" ns2:_="" ns3:_="">
    <xsd:import namespace="896ef081-42f4-4525-a921-8cfdfbcb75ba"/>
    <xsd:import namespace="a9bddeee-76e2-4ab4-9df6-ac83d9caf0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ef081-42f4-4525-a921-8cfdfbcb75b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ddeee-76e2-4ab4-9df6-ac83d9caf0b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0E0AC-2324-4897-8607-B8AAEEFF4384}">
  <ds:schemaRefs>
    <ds:schemaRef ds:uri="http://schemas.microsoft.com/sharepoint/v3/contenttype/forms"/>
  </ds:schemaRefs>
</ds:datastoreItem>
</file>

<file path=customXml/itemProps2.xml><?xml version="1.0" encoding="utf-8"?>
<ds:datastoreItem xmlns:ds="http://schemas.openxmlformats.org/officeDocument/2006/customXml" ds:itemID="{264F9F4A-DBA7-4B8D-9739-4BD5C1E128E7}">
  <ds:schemaRefs>
    <ds:schemaRef ds:uri="http://schemas.openxmlformats.org/officeDocument/2006/bibliography"/>
  </ds:schemaRefs>
</ds:datastoreItem>
</file>

<file path=customXml/itemProps3.xml><?xml version="1.0" encoding="utf-8"?>
<ds:datastoreItem xmlns:ds="http://schemas.openxmlformats.org/officeDocument/2006/customXml" ds:itemID="{8BECD6E0-D907-41C4-8711-567528979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ef081-42f4-4525-a921-8cfdfbcb75ba"/>
    <ds:schemaRef ds:uri="a9bddeee-76e2-4ab4-9df6-ac83d9caf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5CA0C3-47FE-42A4-B765-41A3FADB4A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9874</Words>
  <Characters>54308</Characters>
  <Application>Microsoft Office Word</Application>
  <DocSecurity>4</DocSecurity>
  <Lines>452</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64054</CharactersWithSpaces>
  <SharedDoc>false</SharedDoc>
  <HLinks>
    <vt:vector size="228" baseType="variant">
      <vt:variant>
        <vt:i4>2097279</vt:i4>
      </vt:variant>
      <vt:variant>
        <vt:i4>201</vt:i4>
      </vt:variant>
      <vt:variant>
        <vt:i4>0</vt:i4>
      </vt:variant>
      <vt:variant>
        <vt:i4>5</vt:i4>
      </vt:variant>
      <vt:variant>
        <vt:lpwstr>https://kindreflex.be/</vt:lpwstr>
      </vt:variant>
      <vt:variant>
        <vt:lpwstr/>
      </vt:variant>
      <vt:variant>
        <vt:i4>3080308</vt:i4>
      </vt:variant>
      <vt:variant>
        <vt:i4>198</vt:i4>
      </vt:variant>
      <vt:variant>
        <vt:i4>0</vt:i4>
      </vt:variant>
      <vt:variant>
        <vt:i4>5</vt:i4>
      </vt:variant>
      <vt:variant>
        <vt:lpwstr>https://www.health.belgium.be/en/node/40664</vt:lpwstr>
      </vt:variant>
      <vt:variant>
        <vt:lpwstr>:~:text=De%20wet%20inzake%20de%20kwaliteitsvolle%20praktijkvoering%20in%20de,kwaliteit%20van%20de%20beroepsuitoefening%20door%20gezondheidszorgbeoefenaars%20te%20garanderen.</vt:lpwstr>
      </vt:variant>
      <vt:variant>
        <vt:i4>2293862</vt:i4>
      </vt:variant>
      <vt:variant>
        <vt:i4>195</vt:i4>
      </vt:variant>
      <vt:variant>
        <vt:i4>0</vt:i4>
      </vt:variant>
      <vt:variant>
        <vt:i4>5</vt:i4>
      </vt:variant>
      <vt:variant>
        <vt:lpwstr>https://www.zorg-en-gezondheid.be/referentiekader-voor-psychiatrische-ziekenhuizen</vt:lpwstr>
      </vt:variant>
      <vt:variant>
        <vt:lpwstr/>
      </vt:variant>
      <vt:variant>
        <vt:i4>2293803</vt:i4>
      </vt:variant>
      <vt:variant>
        <vt:i4>192</vt:i4>
      </vt:variant>
      <vt:variant>
        <vt:i4>0</vt:i4>
      </vt:variant>
      <vt:variant>
        <vt:i4>5</vt:i4>
      </vt:variant>
      <vt:variant>
        <vt:lpwstr>https://codex.vlaanderen.be/PrintDocument.ashx?id=1019643&amp;geannoteerd=false</vt:lpwstr>
      </vt:variant>
      <vt:variant>
        <vt:lpwstr/>
      </vt:variant>
      <vt:variant>
        <vt:i4>2752557</vt:i4>
      </vt:variant>
      <vt:variant>
        <vt:i4>189</vt:i4>
      </vt:variant>
      <vt:variant>
        <vt:i4>0</vt:i4>
      </vt:variant>
      <vt:variant>
        <vt:i4>5</vt:i4>
      </vt:variant>
      <vt:variant>
        <vt:lpwstr>https://www.health.belgium.be/nl/wet-van-22-augustus-2002-betreffende-de-rechten-van-de-patient</vt:lpwstr>
      </vt:variant>
      <vt:variant>
        <vt:lpwstr/>
      </vt:variant>
      <vt:variant>
        <vt:i4>7</vt:i4>
      </vt:variant>
      <vt:variant>
        <vt:i4>186</vt:i4>
      </vt:variant>
      <vt:variant>
        <vt:i4>0</vt:i4>
      </vt:variant>
      <vt:variant>
        <vt:i4>5</vt:i4>
      </vt:variant>
      <vt:variant>
        <vt:lpwstr>http://www.zorginspectie.be/</vt:lpwstr>
      </vt:variant>
      <vt:variant>
        <vt:lpwstr/>
      </vt:variant>
      <vt:variant>
        <vt:i4>6684734</vt:i4>
      </vt:variant>
      <vt:variant>
        <vt:i4>183</vt:i4>
      </vt:variant>
      <vt:variant>
        <vt:i4>0</vt:i4>
      </vt:variant>
      <vt:variant>
        <vt:i4>5</vt:i4>
      </vt:variant>
      <vt:variant>
        <vt:lpwstr>https://www.departementwvg.be/zorginspectie-inspectieverslagen-en-openbaarheid</vt:lpwstr>
      </vt:variant>
      <vt:variant>
        <vt:lpwstr/>
      </vt:variant>
      <vt:variant>
        <vt:i4>458837</vt:i4>
      </vt:variant>
      <vt:variant>
        <vt:i4>180</vt:i4>
      </vt:variant>
      <vt:variant>
        <vt:i4>0</vt:i4>
      </vt:variant>
      <vt:variant>
        <vt:i4>5</vt:i4>
      </vt:variant>
      <vt:variant>
        <vt:lpwstr>http://www.gegevensbeschermingsautoriteit.be/</vt:lpwstr>
      </vt:variant>
      <vt:variant>
        <vt:lpwstr/>
      </vt:variant>
      <vt:variant>
        <vt:i4>1703987</vt:i4>
      </vt:variant>
      <vt:variant>
        <vt:i4>173</vt:i4>
      </vt:variant>
      <vt:variant>
        <vt:i4>0</vt:i4>
      </vt:variant>
      <vt:variant>
        <vt:i4>5</vt:i4>
      </vt:variant>
      <vt:variant>
        <vt:lpwstr/>
      </vt:variant>
      <vt:variant>
        <vt:lpwstr>_Toc142484894</vt:lpwstr>
      </vt:variant>
      <vt:variant>
        <vt:i4>1703987</vt:i4>
      </vt:variant>
      <vt:variant>
        <vt:i4>167</vt:i4>
      </vt:variant>
      <vt:variant>
        <vt:i4>0</vt:i4>
      </vt:variant>
      <vt:variant>
        <vt:i4>5</vt:i4>
      </vt:variant>
      <vt:variant>
        <vt:lpwstr/>
      </vt:variant>
      <vt:variant>
        <vt:lpwstr>_Toc142484893</vt:lpwstr>
      </vt:variant>
      <vt:variant>
        <vt:i4>1703987</vt:i4>
      </vt:variant>
      <vt:variant>
        <vt:i4>161</vt:i4>
      </vt:variant>
      <vt:variant>
        <vt:i4>0</vt:i4>
      </vt:variant>
      <vt:variant>
        <vt:i4>5</vt:i4>
      </vt:variant>
      <vt:variant>
        <vt:lpwstr/>
      </vt:variant>
      <vt:variant>
        <vt:lpwstr>_Toc142484892</vt:lpwstr>
      </vt:variant>
      <vt:variant>
        <vt:i4>1703987</vt:i4>
      </vt:variant>
      <vt:variant>
        <vt:i4>155</vt:i4>
      </vt:variant>
      <vt:variant>
        <vt:i4>0</vt:i4>
      </vt:variant>
      <vt:variant>
        <vt:i4>5</vt:i4>
      </vt:variant>
      <vt:variant>
        <vt:lpwstr/>
      </vt:variant>
      <vt:variant>
        <vt:lpwstr>_Toc142484891</vt:lpwstr>
      </vt:variant>
      <vt:variant>
        <vt:i4>1703987</vt:i4>
      </vt:variant>
      <vt:variant>
        <vt:i4>149</vt:i4>
      </vt:variant>
      <vt:variant>
        <vt:i4>0</vt:i4>
      </vt:variant>
      <vt:variant>
        <vt:i4>5</vt:i4>
      </vt:variant>
      <vt:variant>
        <vt:lpwstr/>
      </vt:variant>
      <vt:variant>
        <vt:lpwstr>_Toc142484890</vt:lpwstr>
      </vt:variant>
      <vt:variant>
        <vt:i4>1769523</vt:i4>
      </vt:variant>
      <vt:variant>
        <vt:i4>143</vt:i4>
      </vt:variant>
      <vt:variant>
        <vt:i4>0</vt:i4>
      </vt:variant>
      <vt:variant>
        <vt:i4>5</vt:i4>
      </vt:variant>
      <vt:variant>
        <vt:lpwstr/>
      </vt:variant>
      <vt:variant>
        <vt:lpwstr>_Toc142484889</vt:lpwstr>
      </vt:variant>
      <vt:variant>
        <vt:i4>1769523</vt:i4>
      </vt:variant>
      <vt:variant>
        <vt:i4>137</vt:i4>
      </vt:variant>
      <vt:variant>
        <vt:i4>0</vt:i4>
      </vt:variant>
      <vt:variant>
        <vt:i4>5</vt:i4>
      </vt:variant>
      <vt:variant>
        <vt:lpwstr/>
      </vt:variant>
      <vt:variant>
        <vt:lpwstr>_Toc142484888</vt:lpwstr>
      </vt:variant>
      <vt:variant>
        <vt:i4>1769523</vt:i4>
      </vt:variant>
      <vt:variant>
        <vt:i4>131</vt:i4>
      </vt:variant>
      <vt:variant>
        <vt:i4>0</vt:i4>
      </vt:variant>
      <vt:variant>
        <vt:i4>5</vt:i4>
      </vt:variant>
      <vt:variant>
        <vt:lpwstr/>
      </vt:variant>
      <vt:variant>
        <vt:lpwstr>_Toc142484887</vt:lpwstr>
      </vt:variant>
      <vt:variant>
        <vt:i4>1769523</vt:i4>
      </vt:variant>
      <vt:variant>
        <vt:i4>125</vt:i4>
      </vt:variant>
      <vt:variant>
        <vt:i4>0</vt:i4>
      </vt:variant>
      <vt:variant>
        <vt:i4>5</vt:i4>
      </vt:variant>
      <vt:variant>
        <vt:lpwstr/>
      </vt:variant>
      <vt:variant>
        <vt:lpwstr>_Toc142484886</vt:lpwstr>
      </vt:variant>
      <vt:variant>
        <vt:i4>1769523</vt:i4>
      </vt:variant>
      <vt:variant>
        <vt:i4>119</vt:i4>
      </vt:variant>
      <vt:variant>
        <vt:i4>0</vt:i4>
      </vt:variant>
      <vt:variant>
        <vt:i4>5</vt:i4>
      </vt:variant>
      <vt:variant>
        <vt:lpwstr/>
      </vt:variant>
      <vt:variant>
        <vt:lpwstr>_Toc142484885</vt:lpwstr>
      </vt:variant>
      <vt:variant>
        <vt:i4>1769523</vt:i4>
      </vt:variant>
      <vt:variant>
        <vt:i4>113</vt:i4>
      </vt:variant>
      <vt:variant>
        <vt:i4>0</vt:i4>
      </vt:variant>
      <vt:variant>
        <vt:i4>5</vt:i4>
      </vt:variant>
      <vt:variant>
        <vt:lpwstr/>
      </vt:variant>
      <vt:variant>
        <vt:lpwstr>_Toc142484884</vt:lpwstr>
      </vt:variant>
      <vt:variant>
        <vt:i4>1769523</vt:i4>
      </vt:variant>
      <vt:variant>
        <vt:i4>107</vt:i4>
      </vt:variant>
      <vt:variant>
        <vt:i4>0</vt:i4>
      </vt:variant>
      <vt:variant>
        <vt:i4>5</vt:i4>
      </vt:variant>
      <vt:variant>
        <vt:lpwstr/>
      </vt:variant>
      <vt:variant>
        <vt:lpwstr>_Toc142484883</vt:lpwstr>
      </vt:variant>
      <vt:variant>
        <vt:i4>1769523</vt:i4>
      </vt:variant>
      <vt:variant>
        <vt:i4>101</vt:i4>
      </vt:variant>
      <vt:variant>
        <vt:i4>0</vt:i4>
      </vt:variant>
      <vt:variant>
        <vt:i4>5</vt:i4>
      </vt:variant>
      <vt:variant>
        <vt:lpwstr/>
      </vt:variant>
      <vt:variant>
        <vt:lpwstr>_Toc142484882</vt:lpwstr>
      </vt:variant>
      <vt:variant>
        <vt:i4>1769523</vt:i4>
      </vt:variant>
      <vt:variant>
        <vt:i4>95</vt:i4>
      </vt:variant>
      <vt:variant>
        <vt:i4>0</vt:i4>
      </vt:variant>
      <vt:variant>
        <vt:i4>5</vt:i4>
      </vt:variant>
      <vt:variant>
        <vt:lpwstr/>
      </vt:variant>
      <vt:variant>
        <vt:lpwstr>_Toc142484881</vt:lpwstr>
      </vt:variant>
      <vt:variant>
        <vt:i4>1769523</vt:i4>
      </vt:variant>
      <vt:variant>
        <vt:i4>89</vt:i4>
      </vt:variant>
      <vt:variant>
        <vt:i4>0</vt:i4>
      </vt:variant>
      <vt:variant>
        <vt:i4>5</vt:i4>
      </vt:variant>
      <vt:variant>
        <vt:lpwstr/>
      </vt:variant>
      <vt:variant>
        <vt:lpwstr>_Toc142484880</vt:lpwstr>
      </vt:variant>
      <vt:variant>
        <vt:i4>1310771</vt:i4>
      </vt:variant>
      <vt:variant>
        <vt:i4>83</vt:i4>
      </vt:variant>
      <vt:variant>
        <vt:i4>0</vt:i4>
      </vt:variant>
      <vt:variant>
        <vt:i4>5</vt:i4>
      </vt:variant>
      <vt:variant>
        <vt:lpwstr/>
      </vt:variant>
      <vt:variant>
        <vt:lpwstr>_Toc142484879</vt:lpwstr>
      </vt:variant>
      <vt:variant>
        <vt:i4>1310771</vt:i4>
      </vt:variant>
      <vt:variant>
        <vt:i4>77</vt:i4>
      </vt:variant>
      <vt:variant>
        <vt:i4>0</vt:i4>
      </vt:variant>
      <vt:variant>
        <vt:i4>5</vt:i4>
      </vt:variant>
      <vt:variant>
        <vt:lpwstr/>
      </vt:variant>
      <vt:variant>
        <vt:lpwstr>_Toc142484878</vt:lpwstr>
      </vt:variant>
      <vt:variant>
        <vt:i4>1310771</vt:i4>
      </vt:variant>
      <vt:variant>
        <vt:i4>71</vt:i4>
      </vt:variant>
      <vt:variant>
        <vt:i4>0</vt:i4>
      </vt:variant>
      <vt:variant>
        <vt:i4>5</vt:i4>
      </vt:variant>
      <vt:variant>
        <vt:lpwstr/>
      </vt:variant>
      <vt:variant>
        <vt:lpwstr>_Toc142484877</vt:lpwstr>
      </vt:variant>
      <vt:variant>
        <vt:i4>1310771</vt:i4>
      </vt:variant>
      <vt:variant>
        <vt:i4>65</vt:i4>
      </vt:variant>
      <vt:variant>
        <vt:i4>0</vt:i4>
      </vt:variant>
      <vt:variant>
        <vt:i4>5</vt:i4>
      </vt:variant>
      <vt:variant>
        <vt:lpwstr/>
      </vt:variant>
      <vt:variant>
        <vt:lpwstr>_Toc142484876</vt:lpwstr>
      </vt:variant>
      <vt:variant>
        <vt:i4>1310771</vt:i4>
      </vt:variant>
      <vt:variant>
        <vt:i4>59</vt:i4>
      </vt:variant>
      <vt:variant>
        <vt:i4>0</vt:i4>
      </vt:variant>
      <vt:variant>
        <vt:i4>5</vt:i4>
      </vt:variant>
      <vt:variant>
        <vt:lpwstr/>
      </vt:variant>
      <vt:variant>
        <vt:lpwstr>_Toc142484875</vt:lpwstr>
      </vt:variant>
      <vt:variant>
        <vt:i4>1310771</vt:i4>
      </vt:variant>
      <vt:variant>
        <vt:i4>53</vt:i4>
      </vt:variant>
      <vt:variant>
        <vt:i4>0</vt:i4>
      </vt:variant>
      <vt:variant>
        <vt:i4>5</vt:i4>
      </vt:variant>
      <vt:variant>
        <vt:lpwstr/>
      </vt:variant>
      <vt:variant>
        <vt:lpwstr>_Toc142484874</vt:lpwstr>
      </vt:variant>
      <vt:variant>
        <vt:i4>1310771</vt:i4>
      </vt:variant>
      <vt:variant>
        <vt:i4>47</vt:i4>
      </vt:variant>
      <vt:variant>
        <vt:i4>0</vt:i4>
      </vt:variant>
      <vt:variant>
        <vt:i4>5</vt:i4>
      </vt:variant>
      <vt:variant>
        <vt:lpwstr/>
      </vt:variant>
      <vt:variant>
        <vt:lpwstr>_Toc142484873</vt:lpwstr>
      </vt:variant>
      <vt:variant>
        <vt:i4>1310771</vt:i4>
      </vt:variant>
      <vt:variant>
        <vt:i4>41</vt:i4>
      </vt:variant>
      <vt:variant>
        <vt:i4>0</vt:i4>
      </vt:variant>
      <vt:variant>
        <vt:i4>5</vt:i4>
      </vt:variant>
      <vt:variant>
        <vt:lpwstr/>
      </vt:variant>
      <vt:variant>
        <vt:lpwstr>_Toc142484872</vt:lpwstr>
      </vt:variant>
      <vt:variant>
        <vt:i4>1310771</vt:i4>
      </vt:variant>
      <vt:variant>
        <vt:i4>35</vt:i4>
      </vt:variant>
      <vt:variant>
        <vt:i4>0</vt:i4>
      </vt:variant>
      <vt:variant>
        <vt:i4>5</vt:i4>
      </vt:variant>
      <vt:variant>
        <vt:lpwstr/>
      </vt:variant>
      <vt:variant>
        <vt:lpwstr>_Toc142484871</vt:lpwstr>
      </vt:variant>
      <vt:variant>
        <vt:i4>1310771</vt:i4>
      </vt:variant>
      <vt:variant>
        <vt:i4>29</vt:i4>
      </vt:variant>
      <vt:variant>
        <vt:i4>0</vt:i4>
      </vt:variant>
      <vt:variant>
        <vt:i4>5</vt:i4>
      </vt:variant>
      <vt:variant>
        <vt:lpwstr/>
      </vt:variant>
      <vt:variant>
        <vt:lpwstr>_Toc142484870</vt:lpwstr>
      </vt:variant>
      <vt:variant>
        <vt:i4>1376307</vt:i4>
      </vt:variant>
      <vt:variant>
        <vt:i4>23</vt:i4>
      </vt:variant>
      <vt:variant>
        <vt:i4>0</vt:i4>
      </vt:variant>
      <vt:variant>
        <vt:i4>5</vt:i4>
      </vt:variant>
      <vt:variant>
        <vt:lpwstr/>
      </vt:variant>
      <vt:variant>
        <vt:lpwstr>_Toc142484869</vt:lpwstr>
      </vt:variant>
      <vt:variant>
        <vt:i4>1376307</vt:i4>
      </vt:variant>
      <vt:variant>
        <vt:i4>17</vt:i4>
      </vt:variant>
      <vt:variant>
        <vt:i4>0</vt:i4>
      </vt:variant>
      <vt:variant>
        <vt:i4>5</vt:i4>
      </vt:variant>
      <vt:variant>
        <vt:lpwstr/>
      </vt:variant>
      <vt:variant>
        <vt:lpwstr>_Toc142484868</vt:lpwstr>
      </vt:variant>
      <vt:variant>
        <vt:i4>1376307</vt:i4>
      </vt:variant>
      <vt:variant>
        <vt:i4>11</vt:i4>
      </vt:variant>
      <vt:variant>
        <vt:i4>0</vt:i4>
      </vt:variant>
      <vt:variant>
        <vt:i4>5</vt:i4>
      </vt:variant>
      <vt:variant>
        <vt:lpwstr/>
      </vt:variant>
      <vt:variant>
        <vt:lpwstr>_Toc142484867</vt:lpwstr>
      </vt:variant>
      <vt:variant>
        <vt:i4>1376307</vt:i4>
      </vt:variant>
      <vt:variant>
        <vt:i4>5</vt:i4>
      </vt:variant>
      <vt:variant>
        <vt:i4>0</vt:i4>
      </vt:variant>
      <vt:variant>
        <vt:i4>5</vt:i4>
      </vt:variant>
      <vt:variant>
        <vt:lpwstr/>
      </vt:variant>
      <vt:variant>
        <vt:lpwstr>_Toc142484866</vt:lpwstr>
      </vt:variant>
      <vt:variant>
        <vt:i4>3014743</vt:i4>
      </vt:variant>
      <vt:variant>
        <vt:i4>0</vt:i4>
      </vt:variant>
      <vt:variant>
        <vt:i4>0</vt:i4>
      </vt:variant>
      <vt:variant>
        <vt:i4>5</vt:i4>
      </vt:variant>
      <vt:variant>
        <vt:lpwstr>mailto:contact.zorginspectie@vlaanderen.be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Fierens Koenraad</dc:creator>
  <cp:keywords/>
  <dc:description/>
  <cp:lastModifiedBy>Wylin Tom</cp:lastModifiedBy>
  <cp:revision>2</cp:revision>
  <cp:lastPrinted>2023-08-09T12:40:00Z</cp:lastPrinted>
  <dcterms:created xsi:type="dcterms:W3CDTF">2023-10-02T13:02:00Z</dcterms:created>
  <dcterms:modified xsi:type="dcterms:W3CDTF">2023-10-02T13:02:00Z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0x010100A36CB7863C296E4A9571A5150000AA54</vt:lpwstr>
  </property>
</Properties>
</file>