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0949E7" w14:textId="77777777" w:rsidR="00420C5B" w:rsidRDefault="00DE6A8B" w:rsidP="00ED148C">
      <w:pPr>
        <w:pStyle w:val="Plattetekst"/>
        <w:ind w:left="113"/>
        <w:rPr>
          <w:rFonts w:ascii="Times New Roman"/>
          <w:sz w:val="14"/>
        </w:rPr>
      </w:pPr>
      <w:r w:rsidRPr="00BE4560">
        <w:rPr>
          <w:noProof/>
          <w:sz w:val="20"/>
          <w:lang w:eastAsia="nl-BE"/>
        </w:rPr>
        <w:drawing>
          <wp:anchor distT="0" distB="0" distL="114300" distR="114300" simplePos="0" relativeHeight="251658242" behindDoc="0" locked="0" layoutInCell="1" allowOverlap="0" wp14:anchorId="0A915623" wp14:editId="04A2221C">
            <wp:simplePos x="0" y="0"/>
            <wp:positionH relativeFrom="page">
              <wp:posOffset>716280</wp:posOffset>
            </wp:positionH>
            <wp:positionV relativeFrom="page">
              <wp:posOffset>533400</wp:posOffset>
            </wp:positionV>
            <wp:extent cx="1494000" cy="396000"/>
            <wp:effectExtent l="0" t="0" r="0" b="4445"/>
            <wp:wrapSquare wrapText="bothSides"/>
            <wp:docPr id="4" name="Picture 4" descr="logo Departement Z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logo Departement Zor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94000" cy="396000"/>
                    </a:xfrm>
                    <a:prstGeom prst="rect">
                      <a:avLst/>
                    </a:prstGeom>
                  </pic:spPr>
                </pic:pic>
              </a:graphicData>
            </a:graphic>
            <wp14:sizeRelH relativeFrom="margin">
              <wp14:pctWidth>0</wp14:pctWidth>
            </wp14:sizeRelH>
            <wp14:sizeRelV relativeFrom="margin">
              <wp14:pctHeight>0</wp14:pctHeight>
            </wp14:sizeRelV>
          </wp:anchor>
        </w:drawing>
      </w:r>
      <w:r w:rsidR="002442AC">
        <w:rPr>
          <w:rFonts w:ascii="Times New Roman"/>
          <w:sz w:val="20"/>
        </w:rPr>
        <w:br w:type="textWrapping" w:clear="all"/>
      </w:r>
    </w:p>
    <w:p w14:paraId="5E65096B" w14:textId="77777777" w:rsidR="00420C5B" w:rsidRDefault="00297750">
      <w:pPr>
        <w:spacing w:before="101" w:line="241" w:lineRule="exact"/>
        <w:ind w:left="133"/>
        <w:rPr>
          <w:b/>
          <w:sz w:val="20"/>
        </w:rPr>
      </w:pPr>
      <w:r>
        <w:rPr>
          <w:b/>
          <w:spacing w:val="-2"/>
          <w:sz w:val="20"/>
        </w:rPr>
        <w:t>Zorginspectie</w:t>
      </w:r>
    </w:p>
    <w:p w14:paraId="2CE4ADA9" w14:textId="77777777" w:rsidR="00420C5B" w:rsidRDefault="00297750">
      <w:pPr>
        <w:spacing w:before="5"/>
        <w:ind w:left="133"/>
        <w:rPr>
          <w:sz w:val="20"/>
        </w:rPr>
      </w:pPr>
      <w:r>
        <w:rPr>
          <w:sz w:val="20"/>
        </w:rPr>
        <w:t>T</w:t>
      </w:r>
      <w:r>
        <w:rPr>
          <w:spacing w:val="-2"/>
          <w:sz w:val="20"/>
        </w:rPr>
        <w:t xml:space="preserve"> </w:t>
      </w:r>
      <w:r>
        <w:rPr>
          <w:sz w:val="20"/>
        </w:rPr>
        <w:t xml:space="preserve">02 553 34 </w:t>
      </w:r>
      <w:r>
        <w:rPr>
          <w:spacing w:val="-5"/>
          <w:sz w:val="20"/>
        </w:rPr>
        <w:t>34</w:t>
      </w:r>
    </w:p>
    <w:p w14:paraId="5BE6E471" w14:textId="77777777" w:rsidR="00420C5B" w:rsidRDefault="004F0D28">
      <w:pPr>
        <w:spacing w:before="6" w:line="244" w:lineRule="auto"/>
        <w:ind w:left="133" w:right="6081"/>
        <w:rPr>
          <w:b/>
          <w:sz w:val="20"/>
        </w:rPr>
      </w:pPr>
      <w:hyperlink r:id="rId12">
        <w:r w:rsidR="00297750">
          <w:rPr>
            <w:b/>
            <w:spacing w:val="-2"/>
            <w:sz w:val="20"/>
          </w:rPr>
          <w:t>contact.zorginspectie@vlaanderen.be</w:t>
        </w:r>
      </w:hyperlink>
      <w:r w:rsidR="00297750">
        <w:rPr>
          <w:b/>
          <w:spacing w:val="-2"/>
          <w:sz w:val="20"/>
        </w:rPr>
        <w:t xml:space="preserve"> </w:t>
      </w:r>
      <w:hyperlink r:id="rId13">
        <w:r w:rsidR="00297750">
          <w:rPr>
            <w:b/>
            <w:spacing w:val="-2"/>
            <w:sz w:val="20"/>
          </w:rPr>
          <w:t>www.zorginspectie.be</w:t>
        </w:r>
      </w:hyperlink>
    </w:p>
    <w:p w14:paraId="43D697CB" w14:textId="77777777" w:rsidR="00420C5B" w:rsidRDefault="00420C5B">
      <w:pPr>
        <w:pStyle w:val="Plattetekst"/>
        <w:spacing w:before="6"/>
        <w:rPr>
          <w:b/>
          <w:sz w:val="29"/>
        </w:rPr>
      </w:pPr>
    </w:p>
    <w:p w14:paraId="1A8A314C" w14:textId="6C0C3AEA" w:rsidR="00420C5B" w:rsidRPr="00326268" w:rsidRDefault="00E848F6" w:rsidP="00B54CB7">
      <w:pPr>
        <w:pStyle w:val="Kop1"/>
        <w:spacing w:before="107" w:line="235" w:lineRule="auto"/>
        <w:ind w:left="136"/>
      </w:pPr>
      <w:bookmarkStart w:id="0" w:name="_Toc136417382"/>
      <w:r w:rsidRPr="00326268">
        <w:rPr>
          <w:noProof/>
        </w:rPr>
        <mc:AlternateContent>
          <mc:Choice Requires="wps">
            <w:drawing>
              <wp:anchor distT="0" distB="0" distL="114300" distR="114300" simplePos="0" relativeHeight="251658240" behindDoc="1" locked="0" layoutInCell="1" allowOverlap="1" wp14:anchorId="5B0331C9" wp14:editId="2499CCE7">
                <wp:simplePos x="0" y="0"/>
                <wp:positionH relativeFrom="page">
                  <wp:posOffset>716915</wp:posOffset>
                </wp:positionH>
                <wp:positionV relativeFrom="paragraph">
                  <wp:posOffset>46355</wp:posOffset>
                </wp:positionV>
                <wp:extent cx="6306185"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6185" cy="0"/>
                        </a:xfrm>
                        <a:prstGeom prst="line">
                          <a:avLst/>
                        </a:prstGeom>
                        <a:noFill/>
                        <a:ln w="108001">
                          <a:solidFill>
                            <a:srgbClr val="9999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18993A" id="Straight Connector 3"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6.45pt,3.65pt" to="553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" strokecolor="#999" strokeweight="3.00003mm">
                <w10:wrap anchorx="page"/>
              </v:line>
            </w:pict>
          </mc:Fallback>
        </mc:AlternateContent>
      </w:r>
      <w:r w:rsidR="00297750" w:rsidRPr="00326268">
        <w:t>INSPECTIEVERSLAG:</w:t>
      </w:r>
      <w:r w:rsidR="00297750" w:rsidRPr="00326268">
        <w:rPr>
          <w:spacing w:val="-5"/>
        </w:rPr>
        <w:t xml:space="preserve"> </w:t>
      </w:r>
      <w:bookmarkEnd w:id="0"/>
      <w:r w:rsidR="00E44E2C">
        <w:rPr>
          <w:spacing w:val="-5"/>
        </w:rPr>
        <w:t>LOKAAL DIENSTENCENTRUM</w:t>
      </w:r>
    </w:p>
    <w:p w14:paraId="4291EF53" w14:textId="77777777" w:rsidR="00420C5B" w:rsidRDefault="00E848F6">
      <w:pPr>
        <w:pStyle w:val="Plattetekst"/>
        <w:spacing w:before="11"/>
        <w:rPr>
          <w:b/>
          <w:sz w:val="5"/>
        </w:rPr>
      </w:pPr>
      <w:r>
        <w:rPr>
          <w:noProof/>
        </w:rPr>
        <mc:AlternateContent>
          <mc:Choice Requires="wps">
            <w:drawing>
              <wp:anchor distT="0" distB="0" distL="0" distR="0" simplePos="0" relativeHeight="251658241" behindDoc="1" locked="0" layoutInCell="1" allowOverlap="1" wp14:anchorId="3B568E70" wp14:editId="02A33456">
                <wp:simplePos x="0" y="0"/>
                <wp:positionH relativeFrom="page">
                  <wp:posOffset>716915</wp:posOffset>
                </wp:positionH>
                <wp:positionV relativeFrom="paragraph">
                  <wp:posOffset>61595</wp:posOffset>
                </wp:positionV>
                <wp:extent cx="6306820" cy="1270"/>
                <wp:effectExtent l="0" t="0" r="0" b="0"/>
                <wp:wrapTopAndBottom/>
                <wp:docPr id="2"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06820" cy="1270"/>
                        </a:xfrm>
                        <a:custGeom>
                          <a:avLst/>
                          <a:gdLst>
                            <a:gd name="T0" fmla="+- 0 1129 1129"/>
                            <a:gd name="T1" fmla="*/ T0 w 9932"/>
                            <a:gd name="T2" fmla="+- 0 11060 1129"/>
                            <a:gd name="T3" fmla="*/ T2 w 9932"/>
                          </a:gdLst>
                          <a:ahLst/>
                          <a:cxnLst>
                            <a:cxn ang="0">
                              <a:pos x="T1" y="0"/>
                            </a:cxn>
                            <a:cxn ang="0">
                              <a:pos x="T3" y="0"/>
                            </a:cxn>
                          </a:cxnLst>
                          <a:rect l="0" t="0" r="r" b="b"/>
                          <a:pathLst>
                            <a:path w="9932">
                              <a:moveTo>
                                <a:pt x="0" y="0"/>
                              </a:moveTo>
                              <a:lnTo>
                                <a:pt x="9931" y="0"/>
                              </a:lnTo>
                            </a:path>
                          </a:pathLst>
                        </a:custGeom>
                        <a:noFill/>
                        <a:ln w="108001">
                          <a:solidFill>
                            <a:srgbClr val="9999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DE353C" id="Freeform: Shape 2" o:spid="_x0000_s1026" style="position:absolute;margin-left:56.45pt;margin-top:4.85pt;width:496.6pt;height:.1pt;z-index:-25165823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3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" path="m,l9931,e" filled="f" strokecolor="#999" strokeweight="3.00003mm">
                <v:path arrowok="t" o:connecttype="custom" o:connectlocs="0,0;6306185,0" o:connectangles="0,0"/>
                <w10:wrap type="topAndBottom" anchorx="page"/>
              </v:shape>
            </w:pict>
          </mc:Fallback>
        </mc:AlternateContent>
      </w:r>
    </w:p>
    <w:p w14:paraId="3E45FC7F" w14:textId="77777777" w:rsidR="00770BF5" w:rsidRDefault="00770BF5" w:rsidP="00770BF5">
      <w:pPr>
        <w:pStyle w:val="Plattetekst"/>
        <w:ind w:firstLine="136"/>
        <w:rPr>
          <w:b/>
          <w:bCs/>
          <w:w w:val="95"/>
          <w:sz w:val="24"/>
          <w:szCs w:val="24"/>
        </w:rPr>
      </w:pPr>
      <w:bookmarkStart w:id="1" w:name="_Toc136417383"/>
    </w:p>
    <w:p w14:paraId="73971E43" w14:textId="723033F4" w:rsidR="00420C5B" w:rsidRPr="00770BF5" w:rsidRDefault="00297750" w:rsidP="00770BF5">
      <w:pPr>
        <w:pStyle w:val="Plattetekst"/>
        <w:ind w:firstLine="136"/>
        <w:rPr>
          <w:b/>
          <w:bCs/>
          <w:sz w:val="24"/>
          <w:szCs w:val="24"/>
        </w:rPr>
      </w:pPr>
      <w:r w:rsidRPr="00770BF5">
        <w:rPr>
          <w:b/>
          <w:bCs/>
          <w:w w:val="95"/>
          <w:sz w:val="24"/>
          <w:szCs w:val="24"/>
        </w:rPr>
        <w:t>INRICHTENDE</w:t>
      </w:r>
      <w:r w:rsidRPr="00770BF5">
        <w:rPr>
          <w:b/>
          <w:bCs/>
          <w:spacing w:val="54"/>
          <w:sz w:val="24"/>
          <w:szCs w:val="24"/>
        </w:rPr>
        <w:t xml:space="preserve"> </w:t>
      </w:r>
      <w:r w:rsidRPr="00770BF5">
        <w:rPr>
          <w:b/>
          <w:bCs/>
          <w:spacing w:val="-2"/>
          <w:sz w:val="24"/>
          <w:szCs w:val="24"/>
        </w:rPr>
        <w:t>MACHT</w:t>
      </w:r>
      <w:bookmarkEnd w:id="1"/>
    </w:p>
    <w:p w14:paraId="0770EBC0" w14:textId="77777777" w:rsidR="00420C5B" w:rsidRPr="006671EE" w:rsidRDefault="00297750" w:rsidP="00774B99">
      <w:pPr>
        <w:pStyle w:val="Plattetekst"/>
        <w:tabs>
          <w:tab w:val="left" w:pos="2764"/>
        </w:tabs>
        <w:spacing w:before="151"/>
        <w:ind w:left="136" w:right="2495"/>
      </w:pPr>
      <w:r w:rsidRPr="006671EE">
        <w:rPr>
          <w:spacing w:val="-4"/>
        </w:rPr>
        <w:t>Naam</w:t>
      </w:r>
      <w:r w:rsidRPr="006671EE">
        <w:tab/>
      </w:r>
      <w:r w:rsidR="00A94B4A" w:rsidRPr="006671EE">
        <w:t>XXXX</w:t>
      </w:r>
      <w:r w:rsidR="00A94B4A" w:rsidRPr="006671EE">
        <w:br/>
      </w:r>
      <w:r w:rsidRPr="006671EE">
        <w:t>Juridische vorm</w:t>
      </w:r>
      <w:r w:rsidR="00A94B4A" w:rsidRPr="006671EE">
        <w:tab/>
        <w:t>XXXX</w:t>
      </w:r>
      <w:r w:rsidR="00A94B4A" w:rsidRPr="006671EE">
        <w:br/>
      </w:r>
      <w:r w:rsidRPr="006671EE">
        <w:rPr>
          <w:spacing w:val="-2"/>
        </w:rPr>
        <w:t>Ondernemingsnummer</w:t>
      </w:r>
      <w:r w:rsidRPr="006671EE">
        <w:tab/>
      </w:r>
      <w:r w:rsidR="00A94B4A" w:rsidRPr="006671EE">
        <w:rPr>
          <w:spacing w:val="-2"/>
          <w:position w:val="3"/>
        </w:rPr>
        <w:t>XXXX</w:t>
      </w:r>
      <w:r w:rsidR="00A94B4A" w:rsidRPr="006671EE">
        <w:rPr>
          <w:spacing w:val="-2"/>
          <w:position w:val="3"/>
        </w:rPr>
        <w:br/>
      </w:r>
      <w:r w:rsidRPr="006671EE">
        <w:rPr>
          <w:spacing w:val="-2"/>
          <w:position w:val="-2"/>
        </w:rPr>
        <w:t>Adres</w:t>
      </w:r>
      <w:r w:rsidRPr="006671EE">
        <w:rPr>
          <w:position w:val="-2"/>
        </w:rPr>
        <w:tab/>
      </w:r>
      <w:r w:rsidR="00A94B4A" w:rsidRPr="006671EE">
        <w:t>XXXX</w:t>
      </w:r>
    </w:p>
    <w:p w14:paraId="1210DE86" w14:textId="77777777" w:rsidR="00420C5B" w:rsidRPr="006671EE" w:rsidRDefault="00420C5B" w:rsidP="00A94B4A"/>
    <w:p w14:paraId="2C356FE1" w14:textId="77777777" w:rsidR="00420C5B" w:rsidRPr="00770BF5" w:rsidRDefault="00297750" w:rsidP="00770BF5">
      <w:pPr>
        <w:pStyle w:val="Plattetekst"/>
        <w:ind w:firstLine="136"/>
        <w:rPr>
          <w:b/>
          <w:bCs/>
          <w:sz w:val="24"/>
          <w:szCs w:val="24"/>
        </w:rPr>
      </w:pPr>
      <w:bookmarkStart w:id="2" w:name="_Toc136417384"/>
      <w:r w:rsidRPr="00770BF5">
        <w:rPr>
          <w:b/>
          <w:bCs/>
          <w:sz w:val="24"/>
          <w:szCs w:val="24"/>
        </w:rPr>
        <w:t>INSPECTIEPUNT</w:t>
      </w:r>
      <w:bookmarkEnd w:id="2"/>
    </w:p>
    <w:p w14:paraId="1911E33B" w14:textId="77777777" w:rsidR="0036201B" w:rsidRPr="006671EE" w:rsidRDefault="00297750" w:rsidP="00755B9B">
      <w:pPr>
        <w:pStyle w:val="Plattetekst"/>
        <w:tabs>
          <w:tab w:val="left" w:pos="2764"/>
        </w:tabs>
        <w:spacing w:before="151"/>
        <w:ind w:left="136"/>
      </w:pPr>
      <w:r w:rsidRPr="006671EE">
        <w:rPr>
          <w:spacing w:val="-4"/>
        </w:rPr>
        <w:t>Naam</w:t>
      </w:r>
      <w:r w:rsidRPr="006671EE">
        <w:tab/>
      </w:r>
      <w:r w:rsidR="00A94B4A" w:rsidRPr="006671EE">
        <w:t>XXXX</w:t>
      </w:r>
      <w:r w:rsidR="00A94B4A" w:rsidRPr="006671EE">
        <w:br/>
      </w:r>
      <w:r w:rsidRPr="006671EE">
        <w:rPr>
          <w:spacing w:val="-2"/>
          <w:position w:val="-2"/>
        </w:rPr>
        <w:t>Adres</w:t>
      </w:r>
      <w:r w:rsidRPr="006671EE">
        <w:rPr>
          <w:position w:val="-2"/>
        </w:rPr>
        <w:tab/>
      </w:r>
      <w:r w:rsidR="00A94B4A" w:rsidRPr="006671EE">
        <w:t>XXXX</w:t>
      </w:r>
      <w:r w:rsidR="0036201B" w:rsidRPr="006671EE">
        <w:br/>
        <w:t>Dossiernummer</w:t>
      </w:r>
      <w:r w:rsidR="0036201B" w:rsidRPr="006671EE">
        <w:tab/>
        <w:t>XXXX</w:t>
      </w:r>
      <w:r w:rsidR="00C04502" w:rsidRPr="006671EE">
        <w:br/>
      </w:r>
    </w:p>
    <w:p w14:paraId="68B8AED7" w14:textId="77777777" w:rsidR="00420C5B" w:rsidRPr="006671EE" w:rsidRDefault="00420C5B" w:rsidP="00755B9B">
      <w:pPr>
        <w:ind w:left="136"/>
      </w:pPr>
    </w:p>
    <w:p w14:paraId="101852E3" w14:textId="77777777" w:rsidR="00420C5B" w:rsidRPr="00770BF5" w:rsidRDefault="00297750" w:rsidP="00770BF5">
      <w:pPr>
        <w:pStyle w:val="Plattetekst"/>
        <w:ind w:firstLine="136"/>
        <w:rPr>
          <w:b/>
          <w:bCs/>
          <w:sz w:val="24"/>
          <w:szCs w:val="24"/>
        </w:rPr>
      </w:pPr>
      <w:bookmarkStart w:id="3" w:name="_Toc136417385"/>
      <w:r w:rsidRPr="00770BF5">
        <w:rPr>
          <w:b/>
          <w:bCs/>
          <w:sz w:val="24"/>
          <w:szCs w:val="24"/>
        </w:rPr>
        <w:t>INSPECTIE</w:t>
      </w:r>
      <w:bookmarkEnd w:id="3"/>
    </w:p>
    <w:p w14:paraId="10308DB5" w14:textId="77777777" w:rsidR="00420C5B" w:rsidRPr="006671EE" w:rsidRDefault="00297750" w:rsidP="00755B9B">
      <w:pPr>
        <w:pStyle w:val="Plattetekst"/>
        <w:tabs>
          <w:tab w:val="left" w:pos="2764"/>
        </w:tabs>
        <w:spacing w:before="66" w:line="225" w:lineRule="auto"/>
        <w:ind w:left="136" w:right="6081"/>
      </w:pPr>
      <w:r w:rsidRPr="006671EE">
        <w:t>Datum laatste vaststelling</w:t>
      </w:r>
      <w:r w:rsidRPr="006671EE">
        <w:tab/>
      </w:r>
      <w:r w:rsidR="00A94B4A" w:rsidRPr="006671EE">
        <w:rPr>
          <w:spacing w:val="-2"/>
          <w:position w:val="3"/>
        </w:rPr>
        <w:t>XX</w:t>
      </w:r>
      <w:r w:rsidRPr="006671EE">
        <w:rPr>
          <w:spacing w:val="-2"/>
          <w:position w:val="3"/>
        </w:rPr>
        <w:t>/</w:t>
      </w:r>
      <w:r w:rsidR="00A94B4A" w:rsidRPr="006671EE">
        <w:rPr>
          <w:spacing w:val="-2"/>
          <w:position w:val="3"/>
        </w:rPr>
        <w:t>XX</w:t>
      </w:r>
      <w:r w:rsidRPr="006671EE">
        <w:rPr>
          <w:spacing w:val="-2"/>
          <w:position w:val="3"/>
        </w:rPr>
        <w:t>/</w:t>
      </w:r>
      <w:r w:rsidR="00A94B4A" w:rsidRPr="006671EE">
        <w:rPr>
          <w:spacing w:val="-2"/>
          <w:position w:val="3"/>
        </w:rPr>
        <w:t>XXXX</w:t>
      </w:r>
      <w:r w:rsidR="001121C4" w:rsidRPr="006671EE">
        <w:rPr>
          <w:spacing w:val="-2"/>
          <w:position w:val="3"/>
        </w:rPr>
        <w:br/>
      </w:r>
      <w:r w:rsidRPr="006671EE">
        <w:rPr>
          <w:spacing w:val="-2"/>
          <w:position w:val="-2"/>
        </w:rPr>
        <w:t>Verslagnummer</w:t>
      </w:r>
      <w:r w:rsidRPr="006671EE">
        <w:rPr>
          <w:position w:val="-2"/>
        </w:rPr>
        <w:tab/>
      </w:r>
      <w:r w:rsidRPr="006671EE">
        <w:rPr>
          <w:spacing w:val="-2"/>
        </w:rPr>
        <w:t>ZI-</w:t>
      </w:r>
      <w:r w:rsidR="00A94B4A" w:rsidRPr="006671EE">
        <w:rPr>
          <w:spacing w:val="-2"/>
        </w:rPr>
        <w:t>XXXX</w:t>
      </w:r>
      <w:r w:rsidRPr="006671EE">
        <w:rPr>
          <w:spacing w:val="-2"/>
        </w:rPr>
        <w:t>-</w:t>
      </w:r>
      <w:r w:rsidR="00A94B4A" w:rsidRPr="006671EE">
        <w:rPr>
          <w:spacing w:val="-2"/>
        </w:rPr>
        <w:t>XXXXX</w:t>
      </w:r>
      <w:r w:rsidR="001121C4" w:rsidRPr="006671EE">
        <w:rPr>
          <w:spacing w:val="-2"/>
        </w:rPr>
        <w:br/>
      </w:r>
      <w:r w:rsidRPr="006671EE">
        <w:rPr>
          <w:spacing w:val="-2"/>
        </w:rPr>
        <w:t>Inspecteurs</w:t>
      </w:r>
      <w:r w:rsidRPr="006671EE">
        <w:tab/>
      </w:r>
      <w:r w:rsidR="00A94B4A" w:rsidRPr="006671EE">
        <w:t>XXXX</w:t>
      </w:r>
      <w:r w:rsidRPr="006671EE">
        <w:t xml:space="preserve"> </w:t>
      </w:r>
      <w:r w:rsidR="00A94B4A" w:rsidRPr="006671EE">
        <w:br/>
      </w:r>
      <w:proofErr w:type="spellStart"/>
      <w:r w:rsidR="00A94B4A" w:rsidRPr="006671EE">
        <w:t>XXXX</w:t>
      </w:r>
      <w:proofErr w:type="spellEnd"/>
    </w:p>
    <w:p w14:paraId="31B917EB" w14:textId="77777777" w:rsidR="00420C5B" w:rsidRPr="006671EE" w:rsidRDefault="00420C5B" w:rsidP="00755B9B">
      <w:pPr>
        <w:pStyle w:val="Plattetekst"/>
        <w:spacing w:before="4"/>
        <w:ind w:left="136"/>
        <w:rPr>
          <w:sz w:val="26"/>
        </w:rPr>
      </w:pPr>
    </w:p>
    <w:p w14:paraId="24D770EF" w14:textId="77777777" w:rsidR="00420C5B" w:rsidRPr="00770BF5" w:rsidRDefault="00297750" w:rsidP="00770BF5">
      <w:pPr>
        <w:pStyle w:val="Plattetekst"/>
        <w:rPr>
          <w:b/>
          <w:bCs/>
          <w:sz w:val="24"/>
          <w:szCs w:val="24"/>
        </w:rPr>
      </w:pPr>
      <w:bookmarkStart w:id="4" w:name="_Toc136417386"/>
      <w:r w:rsidRPr="00770BF5">
        <w:rPr>
          <w:b/>
          <w:bCs/>
          <w:sz w:val="24"/>
          <w:szCs w:val="24"/>
        </w:rPr>
        <w:t>INSPECTIEBEZOEKEN</w:t>
      </w:r>
      <w:bookmarkEnd w:id="4"/>
    </w:p>
    <w:p w14:paraId="78143D23" w14:textId="77777777" w:rsidR="001121C4" w:rsidRPr="006671EE" w:rsidRDefault="001121C4" w:rsidP="00770BF5">
      <w:pPr>
        <w:ind w:firstLine="136"/>
      </w:pPr>
      <w:bookmarkStart w:id="5" w:name="_Toc136417387"/>
      <w:r w:rsidRPr="006671EE">
        <w:t>Inspectiepunt (locatie vermelden wanneer er bezoek is geweest)</w:t>
      </w:r>
      <w:bookmarkEnd w:id="5"/>
    </w:p>
    <w:p w14:paraId="3B7A7062" w14:textId="77777777" w:rsidR="001121C4" w:rsidRPr="006671EE" w:rsidRDefault="001121C4" w:rsidP="00770BF5">
      <w:pPr>
        <w:ind w:left="136"/>
      </w:pPr>
      <w:r w:rsidRPr="006671EE">
        <w:t>Onaangekondigde</w:t>
      </w:r>
      <w:r w:rsidRPr="006671EE">
        <w:rPr>
          <w:spacing w:val="-9"/>
        </w:rPr>
        <w:t xml:space="preserve"> </w:t>
      </w:r>
      <w:r w:rsidRPr="006671EE">
        <w:t>inspectie</w:t>
      </w:r>
      <w:r w:rsidRPr="006671EE">
        <w:rPr>
          <w:spacing w:val="-9"/>
        </w:rPr>
        <w:t xml:space="preserve"> </w:t>
      </w:r>
      <w:r w:rsidRPr="006671EE">
        <w:t>op</w:t>
      </w:r>
      <w:r w:rsidRPr="006671EE">
        <w:rPr>
          <w:spacing w:val="-9"/>
        </w:rPr>
        <w:t xml:space="preserve"> </w:t>
      </w:r>
      <w:r w:rsidRPr="006671EE">
        <w:t>XX/XX/XXXX</w:t>
      </w:r>
      <w:r w:rsidRPr="006671EE">
        <w:rPr>
          <w:spacing w:val="-8"/>
        </w:rPr>
        <w:t xml:space="preserve"> </w:t>
      </w:r>
      <w:r w:rsidRPr="006671EE">
        <w:t>(XX:XX-XX:XX)</w:t>
      </w:r>
      <w:r w:rsidRPr="006671EE">
        <w:br/>
        <w:t>Aangekondigde</w:t>
      </w:r>
      <w:r w:rsidRPr="006671EE">
        <w:rPr>
          <w:spacing w:val="-9"/>
        </w:rPr>
        <w:t xml:space="preserve"> </w:t>
      </w:r>
      <w:r w:rsidRPr="006671EE">
        <w:t>inspectie</w:t>
      </w:r>
      <w:r w:rsidRPr="006671EE">
        <w:rPr>
          <w:spacing w:val="-9"/>
        </w:rPr>
        <w:t xml:space="preserve"> </w:t>
      </w:r>
      <w:r w:rsidRPr="006671EE">
        <w:t>op</w:t>
      </w:r>
      <w:r w:rsidRPr="006671EE">
        <w:rPr>
          <w:spacing w:val="-9"/>
        </w:rPr>
        <w:t xml:space="preserve"> </w:t>
      </w:r>
      <w:r w:rsidRPr="006671EE">
        <w:t>XX/XX/XXXX</w:t>
      </w:r>
      <w:r w:rsidRPr="006671EE">
        <w:rPr>
          <w:spacing w:val="-8"/>
        </w:rPr>
        <w:t xml:space="preserve"> </w:t>
      </w:r>
      <w:r w:rsidRPr="006671EE">
        <w:t>(XX:XX-XX:XX)</w:t>
      </w:r>
      <w:r w:rsidRPr="006671EE">
        <w:br/>
      </w:r>
      <w:r w:rsidRPr="006671EE">
        <w:rPr>
          <w:spacing w:val="-2"/>
        </w:rPr>
        <w:t>Gesprekspartner(s)</w:t>
      </w:r>
      <w:r w:rsidRPr="006671EE">
        <w:tab/>
        <w:t>XXXX</w:t>
      </w:r>
      <w:r w:rsidRPr="006671EE">
        <w:br/>
      </w:r>
      <w:r w:rsidRPr="006671EE">
        <w:tab/>
      </w:r>
      <w:proofErr w:type="spellStart"/>
      <w:r w:rsidRPr="006671EE">
        <w:t>XXXX</w:t>
      </w:r>
      <w:proofErr w:type="spellEnd"/>
    </w:p>
    <w:p w14:paraId="6336456D" w14:textId="77777777" w:rsidR="001121C4" w:rsidRPr="006671EE" w:rsidRDefault="001121C4" w:rsidP="00770BF5">
      <w:pPr>
        <w:ind w:firstLine="136"/>
      </w:pPr>
      <w:bookmarkStart w:id="6" w:name="_Toc136417388"/>
      <w:r w:rsidRPr="006671EE">
        <w:t>Inspectiepunt (herhalend)</w:t>
      </w:r>
      <w:bookmarkEnd w:id="6"/>
    </w:p>
    <w:p w14:paraId="34126108" w14:textId="77777777" w:rsidR="001121C4" w:rsidRPr="006671EE" w:rsidRDefault="001121C4" w:rsidP="00770BF5">
      <w:pPr>
        <w:ind w:left="136"/>
      </w:pPr>
      <w:r w:rsidRPr="006671EE">
        <w:t>Onaangekondigde</w:t>
      </w:r>
      <w:r w:rsidRPr="006671EE">
        <w:rPr>
          <w:spacing w:val="-9"/>
        </w:rPr>
        <w:t xml:space="preserve"> </w:t>
      </w:r>
      <w:r w:rsidRPr="006671EE">
        <w:t>inspectie</w:t>
      </w:r>
      <w:r w:rsidRPr="006671EE">
        <w:rPr>
          <w:spacing w:val="-9"/>
        </w:rPr>
        <w:t xml:space="preserve"> </w:t>
      </w:r>
      <w:r w:rsidRPr="006671EE">
        <w:t>op</w:t>
      </w:r>
      <w:r w:rsidRPr="006671EE">
        <w:rPr>
          <w:spacing w:val="-9"/>
        </w:rPr>
        <w:t xml:space="preserve"> </w:t>
      </w:r>
      <w:r w:rsidRPr="006671EE">
        <w:t>XX/XX/XXXX</w:t>
      </w:r>
      <w:r w:rsidRPr="006671EE">
        <w:rPr>
          <w:spacing w:val="-8"/>
        </w:rPr>
        <w:t xml:space="preserve"> </w:t>
      </w:r>
      <w:r w:rsidRPr="006671EE">
        <w:t>(XX:XX-XX:XX)</w:t>
      </w:r>
      <w:r w:rsidRPr="006671EE">
        <w:br/>
        <w:t>Aangekondigde</w:t>
      </w:r>
      <w:r w:rsidRPr="006671EE">
        <w:rPr>
          <w:spacing w:val="-9"/>
        </w:rPr>
        <w:t xml:space="preserve"> </w:t>
      </w:r>
      <w:r w:rsidRPr="006671EE">
        <w:t>inspectie</w:t>
      </w:r>
      <w:r w:rsidRPr="006671EE">
        <w:rPr>
          <w:spacing w:val="-9"/>
        </w:rPr>
        <w:t xml:space="preserve"> </w:t>
      </w:r>
      <w:r w:rsidRPr="006671EE">
        <w:t>op</w:t>
      </w:r>
      <w:r w:rsidRPr="006671EE">
        <w:rPr>
          <w:spacing w:val="-9"/>
        </w:rPr>
        <w:t xml:space="preserve"> </w:t>
      </w:r>
      <w:r w:rsidRPr="006671EE">
        <w:t>XX/XX/XXXX</w:t>
      </w:r>
      <w:r w:rsidRPr="006671EE">
        <w:rPr>
          <w:spacing w:val="-8"/>
        </w:rPr>
        <w:t xml:space="preserve"> </w:t>
      </w:r>
      <w:r w:rsidRPr="006671EE">
        <w:t>(XX:XX-XX:XX)</w:t>
      </w:r>
      <w:r w:rsidRPr="006671EE">
        <w:br/>
      </w:r>
      <w:r w:rsidRPr="006671EE">
        <w:rPr>
          <w:spacing w:val="-2"/>
        </w:rPr>
        <w:t>Gesprekspartner(s)</w:t>
      </w:r>
      <w:r w:rsidRPr="006671EE">
        <w:tab/>
        <w:t>XXXX</w:t>
      </w:r>
      <w:r w:rsidRPr="006671EE">
        <w:br/>
      </w:r>
      <w:r w:rsidRPr="006671EE">
        <w:tab/>
      </w:r>
      <w:proofErr w:type="spellStart"/>
      <w:r w:rsidRPr="006671EE">
        <w:t>XXXX</w:t>
      </w:r>
      <w:proofErr w:type="spellEnd"/>
    </w:p>
    <w:p w14:paraId="4021421A" w14:textId="77777777" w:rsidR="00221E06" w:rsidRDefault="00221E06" w:rsidP="00A94B4A"/>
    <w:p w14:paraId="56F1C340" w14:textId="77777777" w:rsidR="00221E06" w:rsidRDefault="00221E06" w:rsidP="00A94B4A"/>
    <w:p w14:paraId="13DC45FE" w14:textId="5D53698E" w:rsidR="00221E06" w:rsidRDefault="00221E06" w:rsidP="00A94B4A"/>
    <w:p w14:paraId="640559E8" w14:textId="3C56F3A5" w:rsidR="005B1986" w:rsidRDefault="005B1986" w:rsidP="00A94B4A"/>
    <w:p w14:paraId="6ECDDD07" w14:textId="6AA53872" w:rsidR="005B1986" w:rsidRDefault="005B1986" w:rsidP="00A94B4A"/>
    <w:p w14:paraId="5F7364A0" w14:textId="68E82796" w:rsidR="005B1986" w:rsidRDefault="005B1986" w:rsidP="00A94B4A"/>
    <w:p w14:paraId="2D43A10D" w14:textId="77777777" w:rsidR="005B1986" w:rsidRDefault="005B1986" w:rsidP="00A94B4A"/>
    <w:p w14:paraId="0475EFA7" w14:textId="77777777" w:rsidR="00221E06" w:rsidRDefault="00221E06" w:rsidP="00A94B4A"/>
    <w:p w14:paraId="610F69F5" w14:textId="77777777" w:rsidR="00B943DC" w:rsidRDefault="00B943DC">
      <w:pPr>
        <w:pStyle w:val="Inhopg1"/>
        <w:tabs>
          <w:tab w:val="right" w:leader="dot" w:pos="10140"/>
        </w:tabs>
        <w:rPr>
          <w:b/>
          <w:bCs/>
          <w:spacing w:val="-2"/>
          <w:sz w:val="36"/>
          <w:szCs w:val="36"/>
        </w:rPr>
      </w:pPr>
    </w:p>
    <w:p w14:paraId="495455C8" w14:textId="77777777" w:rsidR="00B943DC" w:rsidRDefault="00B943DC">
      <w:pPr>
        <w:pStyle w:val="Inhopg1"/>
        <w:tabs>
          <w:tab w:val="right" w:leader="dot" w:pos="10140"/>
        </w:tabs>
        <w:rPr>
          <w:b/>
          <w:bCs/>
          <w:spacing w:val="-2"/>
          <w:sz w:val="36"/>
          <w:szCs w:val="36"/>
        </w:rPr>
      </w:pPr>
    </w:p>
    <w:p w14:paraId="7468D65E" w14:textId="5609E392" w:rsidR="002627CD" w:rsidRDefault="002627CD">
      <w:pPr>
        <w:pStyle w:val="Inhopg1"/>
        <w:tabs>
          <w:tab w:val="right" w:pos="10140"/>
        </w:tabs>
      </w:pPr>
    </w:p>
    <w:p w14:paraId="00E16410" w14:textId="77777777" w:rsidR="00420C5B" w:rsidRDefault="00297750" w:rsidP="00B82284">
      <w:pPr>
        <w:pStyle w:val="Kop1"/>
        <w:ind w:left="136"/>
      </w:pPr>
      <w:bookmarkStart w:id="7" w:name="_Toc136417390"/>
      <w:r>
        <w:rPr>
          <w:spacing w:val="-2"/>
        </w:rPr>
        <w:lastRenderedPageBreak/>
        <w:t>LEESWIJZER</w:t>
      </w:r>
      <w:bookmarkEnd w:id="7"/>
    </w:p>
    <w:p w14:paraId="61C85F93" w14:textId="77777777" w:rsidR="00420C5B" w:rsidRDefault="00297750" w:rsidP="00B82284">
      <w:pPr>
        <w:pStyle w:val="Kop3"/>
        <w:spacing w:before="149"/>
        <w:ind w:left="136"/>
      </w:pPr>
      <w:bookmarkStart w:id="8" w:name="_Toc136417391"/>
      <w:r>
        <w:t>Situering</w:t>
      </w:r>
      <w:r>
        <w:rPr>
          <w:spacing w:val="-9"/>
        </w:rPr>
        <w:t xml:space="preserve"> </w:t>
      </w:r>
      <w:r>
        <w:rPr>
          <w:spacing w:val="-2"/>
        </w:rPr>
        <w:t>Zorginspectie</w:t>
      </w:r>
      <w:bookmarkEnd w:id="8"/>
    </w:p>
    <w:p w14:paraId="5F077939" w14:textId="4CFB8A18" w:rsidR="00420C5B" w:rsidRDefault="00297750" w:rsidP="00B82284">
      <w:pPr>
        <w:pStyle w:val="Plattetekst"/>
        <w:spacing w:before="2" w:line="235" w:lineRule="auto"/>
        <w:ind w:left="136" w:right="170"/>
      </w:pPr>
      <w:r>
        <w:t>Zorginspectie</w:t>
      </w:r>
      <w:r>
        <w:rPr>
          <w:spacing w:val="-3"/>
        </w:rPr>
        <w:t xml:space="preserve"> </w:t>
      </w:r>
      <w:r>
        <w:t>maakt</w:t>
      </w:r>
      <w:r>
        <w:rPr>
          <w:spacing w:val="-2"/>
        </w:rPr>
        <w:t xml:space="preserve"> </w:t>
      </w:r>
      <w:r>
        <w:t>deel</w:t>
      </w:r>
      <w:r>
        <w:rPr>
          <w:spacing w:val="-3"/>
        </w:rPr>
        <w:t xml:space="preserve"> </w:t>
      </w:r>
      <w:r>
        <w:t>uit</w:t>
      </w:r>
      <w:r>
        <w:rPr>
          <w:spacing w:val="-3"/>
        </w:rPr>
        <w:t xml:space="preserve"> </w:t>
      </w:r>
      <w:r>
        <w:t>van</w:t>
      </w:r>
      <w:r>
        <w:rPr>
          <w:spacing w:val="-2"/>
        </w:rPr>
        <w:t xml:space="preserve"> </w:t>
      </w:r>
      <w:r w:rsidR="00085061">
        <w:t xml:space="preserve">Departement Zorg </w:t>
      </w:r>
      <w:r>
        <w:t>van</w:t>
      </w:r>
      <w:r>
        <w:rPr>
          <w:spacing w:val="-2"/>
        </w:rPr>
        <w:t xml:space="preserve"> </w:t>
      </w:r>
      <w:r>
        <w:t>de</w:t>
      </w:r>
      <w:r>
        <w:rPr>
          <w:spacing w:val="-3"/>
        </w:rPr>
        <w:t xml:space="preserve"> </w:t>
      </w:r>
      <w:r>
        <w:t>Vlaamse</w:t>
      </w:r>
      <w:r>
        <w:rPr>
          <w:spacing w:val="-3"/>
        </w:rPr>
        <w:t xml:space="preserve"> </w:t>
      </w:r>
      <w:r>
        <w:t>overheid en is bevoegd voor het toezicht op:</w:t>
      </w:r>
    </w:p>
    <w:p w14:paraId="3CC25773" w14:textId="77777777" w:rsidR="00420C5B" w:rsidRDefault="00297750" w:rsidP="00B82284">
      <w:pPr>
        <w:pStyle w:val="Lijstalinea"/>
        <w:numPr>
          <w:ilvl w:val="1"/>
          <w:numId w:val="1"/>
        </w:numPr>
        <w:tabs>
          <w:tab w:val="left" w:pos="834"/>
        </w:tabs>
        <w:spacing w:line="235" w:lineRule="auto"/>
        <w:ind w:left="358" w:right="670"/>
      </w:pPr>
      <w:r>
        <w:t>organisaties</w:t>
      </w:r>
      <w:r>
        <w:rPr>
          <w:spacing w:val="-4"/>
        </w:rPr>
        <w:t xml:space="preserve"> </w:t>
      </w:r>
      <w:r>
        <w:t>die</w:t>
      </w:r>
      <w:r>
        <w:rPr>
          <w:spacing w:val="-4"/>
        </w:rPr>
        <w:t xml:space="preserve"> </w:t>
      </w:r>
      <w:r>
        <w:t>door</w:t>
      </w:r>
      <w:r>
        <w:rPr>
          <w:spacing w:val="-4"/>
        </w:rPr>
        <w:t xml:space="preserve"> </w:t>
      </w:r>
      <w:r>
        <w:t>het</w:t>
      </w:r>
      <w:r>
        <w:rPr>
          <w:spacing w:val="-4"/>
        </w:rPr>
        <w:t xml:space="preserve"> </w:t>
      </w:r>
      <w:r>
        <w:t>Departement</w:t>
      </w:r>
      <w:r>
        <w:rPr>
          <w:spacing w:val="-4"/>
        </w:rPr>
        <w:t xml:space="preserve"> </w:t>
      </w:r>
      <w:r>
        <w:t>of</w:t>
      </w:r>
      <w:r>
        <w:rPr>
          <w:spacing w:val="-4"/>
        </w:rPr>
        <w:t xml:space="preserve"> </w:t>
      </w:r>
      <w:r>
        <w:t>door</w:t>
      </w:r>
      <w:r>
        <w:rPr>
          <w:spacing w:val="-4"/>
        </w:rPr>
        <w:t xml:space="preserve"> </w:t>
      </w:r>
      <w:r>
        <w:t>de</w:t>
      </w:r>
      <w:r>
        <w:rPr>
          <w:spacing w:val="-4"/>
        </w:rPr>
        <w:t xml:space="preserve"> </w:t>
      </w:r>
      <w:r>
        <w:t>andere</w:t>
      </w:r>
      <w:r>
        <w:rPr>
          <w:spacing w:val="-4"/>
        </w:rPr>
        <w:t xml:space="preserve"> </w:t>
      </w:r>
      <w:r>
        <w:t>agentschappen</w:t>
      </w:r>
      <w:r>
        <w:rPr>
          <w:spacing w:val="-4"/>
        </w:rPr>
        <w:t xml:space="preserve"> </w:t>
      </w:r>
      <w:r>
        <w:t>van</w:t>
      </w:r>
      <w:r>
        <w:rPr>
          <w:spacing w:val="-3"/>
        </w:rPr>
        <w:t xml:space="preserve"> </w:t>
      </w:r>
      <w:r>
        <w:t>het</w:t>
      </w:r>
      <w:r>
        <w:rPr>
          <w:spacing w:val="-4"/>
        </w:rPr>
        <w:t xml:space="preserve"> </w:t>
      </w:r>
      <w:r>
        <w:t>beleidsdomein Welzijn, Volksgezondheid en Gezin erkend, vergund, geattesteerd of gesubsidieerd worden;</w:t>
      </w:r>
    </w:p>
    <w:p w14:paraId="06A1A528" w14:textId="77777777" w:rsidR="00420C5B" w:rsidRDefault="00297750" w:rsidP="00B82284">
      <w:pPr>
        <w:pStyle w:val="Lijstalinea"/>
        <w:numPr>
          <w:ilvl w:val="1"/>
          <w:numId w:val="1"/>
        </w:numPr>
        <w:tabs>
          <w:tab w:val="left" w:pos="834"/>
        </w:tabs>
        <w:spacing w:line="266" w:lineRule="exact"/>
        <w:ind w:left="358"/>
      </w:pPr>
      <w:r>
        <w:t>persoonlijke</w:t>
      </w:r>
      <w:r>
        <w:rPr>
          <w:spacing w:val="-8"/>
        </w:rPr>
        <w:t xml:space="preserve"> </w:t>
      </w:r>
      <w:r>
        <w:t>budgetten</w:t>
      </w:r>
      <w:r>
        <w:rPr>
          <w:spacing w:val="-8"/>
        </w:rPr>
        <w:t xml:space="preserve"> </w:t>
      </w:r>
      <w:r>
        <w:t>en</w:t>
      </w:r>
      <w:r>
        <w:rPr>
          <w:spacing w:val="-6"/>
        </w:rPr>
        <w:t xml:space="preserve"> </w:t>
      </w:r>
      <w:r>
        <w:t>hulpmiddelen</w:t>
      </w:r>
      <w:r>
        <w:rPr>
          <w:spacing w:val="-8"/>
        </w:rPr>
        <w:t xml:space="preserve"> </w:t>
      </w:r>
      <w:r>
        <w:t>toegekend</w:t>
      </w:r>
      <w:r>
        <w:rPr>
          <w:spacing w:val="-7"/>
        </w:rPr>
        <w:t xml:space="preserve"> </w:t>
      </w:r>
      <w:r>
        <w:t>aan</w:t>
      </w:r>
      <w:r>
        <w:rPr>
          <w:spacing w:val="-7"/>
        </w:rPr>
        <w:t xml:space="preserve"> </w:t>
      </w:r>
      <w:r>
        <w:t>personen</w:t>
      </w:r>
      <w:r>
        <w:rPr>
          <w:spacing w:val="-8"/>
        </w:rPr>
        <w:t xml:space="preserve"> </w:t>
      </w:r>
      <w:r>
        <w:t>met</w:t>
      </w:r>
      <w:r>
        <w:rPr>
          <w:spacing w:val="-6"/>
        </w:rPr>
        <w:t xml:space="preserve"> </w:t>
      </w:r>
      <w:r>
        <w:t>een</w:t>
      </w:r>
      <w:r>
        <w:rPr>
          <w:spacing w:val="-7"/>
        </w:rPr>
        <w:t xml:space="preserve"> </w:t>
      </w:r>
      <w:r>
        <w:rPr>
          <w:spacing w:val="-2"/>
        </w:rPr>
        <w:t>handicap;</w:t>
      </w:r>
    </w:p>
    <w:p w14:paraId="0249A2DC" w14:textId="77777777" w:rsidR="00420C5B" w:rsidRDefault="00297750" w:rsidP="00B82284">
      <w:pPr>
        <w:pStyle w:val="Lijstalinea"/>
        <w:numPr>
          <w:ilvl w:val="1"/>
          <w:numId w:val="1"/>
        </w:numPr>
        <w:tabs>
          <w:tab w:val="left" w:pos="834"/>
        </w:tabs>
        <w:spacing w:line="235" w:lineRule="auto"/>
        <w:ind w:left="358" w:right="853"/>
      </w:pPr>
      <w:r>
        <w:t>personen</w:t>
      </w:r>
      <w:r>
        <w:rPr>
          <w:spacing w:val="-4"/>
        </w:rPr>
        <w:t xml:space="preserve"> </w:t>
      </w:r>
      <w:r>
        <w:t>of</w:t>
      </w:r>
      <w:r>
        <w:rPr>
          <w:spacing w:val="-4"/>
        </w:rPr>
        <w:t xml:space="preserve"> </w:t>
      </w:r>
      <w:r>
        <w:t>organisaties</w:t>
      </w:r>
      <w:r>
        <w:rPr>
          <w:spacing w:val="-4"/>
        </w:rPr>
        <w:t xml:space="preserve"> </w:t>
      </w:r>
      <w:r>
        <w:t>waarvan</w:t>
      </w:r>
      <w:r>
        <w:rPr>
          <w:spacing w:val="-3"/>
        </w:rPr>
        <w:t xml:space="preserve"> </w:t>
      </w:r>
      <w:r>
        <w:t>redelijkerwijze</w:t>
      </w:r>
      <w:r>
        <w:rPr>
          <w:spacing w:val="-3"/>
        </w:rPr>
        <w:t xml:space="preserve"> </w:t>
      </w:r>
      <w:r>
        <w:t>kan</w:t>
      </w:r>
      <w:r>
        <w:rPr>
          <w:spacing w:val="-3"/>
        </w:rPr>
        <w:t xml:space="preserve"> </w:t>
      </w:r>
      <w:r>
        <w:t>worden</w:t>
      </w:r>
      <w:r>
        <w:rPr>
          <w:spacing w:val="-3"/>
        </w:rPr>
        <w:t xml:space="preserve"> </w:t>
      </w:r>
      <w:r>
        <w:t>vermoed</w:t>
      </w:r>
      <w:r>
        <w:rPr>
          <w:spacing w:val="-3"/>
        </w:rPr>
        <w:t xml:space="preserve"> </w:t>
      </w:r>
      <w:r>
        <w:t>dat</w:t>
      </w:r>
      <w:r>
        <w:rPr>
          <w:spacing w:val="-4"/>
        </w:rPr>
        <w:t xml:space="preserve"> </w:t>
      </w:r>
      <w:r>
        <w:t>ze</w:t>
      </w:r>
      <w:r>
        <w:rPr>
          <w:spacing w:val="-4"/>
        </w:rPr>
        <w:t xml:space="preserve"> </w:t>
      </w:r>
      <w:r>
        <w:t>als</w:t>
      </w:r>
      <w:r>
        <w:rPr>
          <w:spacing w:val="-4"/>
        </w:rPr>
        <w:t xml:space="preserve"> </w:t>
      </w:r>
      <w:r>
        <w:t>zorgverlener, hulpverlener of voorziening optreden.</w:t>
      </w:r>
    </w:p>
    <w:p w14:paraId="5DF995A8" w14:textId="77777777" w:rsidR="00420C5B" w:rsidRDefault="00297750" w:rsidP="00B82284">
      <w:pPr>
        <w:pStyle w:val="Plattetekst"/>
        <w:spacing w:line="235" w:lineRule="auto"/>
        <w:ind w:left="136" w:right="655"/>
      </w:pPr>
      <w:r>
        <w:t>De Vlaamse overheid heeft ervoor gekozen om de inspectiefunctie te scheiden van de vergunnings-, erkennings- en subsidiëringsfunctie. De functiescheiding tussen inspecteren en rapporteren enerzijds en beslissen</w:t>
      </w:r>
      <w:r>
        <w:rPr>
          <w:spacing w:val="-3"/>
        </w:rPr>
        <w:t xml:space="preserve"> </w:t>
      </w:r>
      <w:r>
        <w:t>over</w:t>
      </w:r>
      <w:r>
        <w:rPr>
          <w:spacing w:val="-3"/>
        </w:rPr>
        <w:t xml:space="preserve"> </w:t>
      </w:r>
      <w:r>
        <w:t>de</w:t>
      </w:r>
      <w:r>
        <w:rPr>
          <w:spacing w:val="-3"/>
        </w:rPr>
        <w:t xml:space="preserve"> </w:t>
      </w:r>
      <w:r>
        <w:t>gevolgen</w:t>
      </w:r>
      <w:r>
        <w:rPr>
          <w:spacing w:val="-2"/>
        </w:rPr>
        <w:t xml:space="preserve"> </w:t>
      </w:r>
      <w:r>
        <w:t>anderzijds,</w:t>
      </w:r>
      <w:r>
        <w:rPr>
          <w:spacing w:val="-3"/>
        </w:rPr>
        <w:t xml:space="preserve"> </w:t>
      </w:r>
      <w:r>
        <w:t>maakt</w:t>
      </w:r>
      <w:r>
        <w:rPr>
          <w:spacing w:val="-2"/>
        </w:rPr>
        <w:t xml:space="preserve"> </w:t>
      </w:r>
      <w:r>
        <w:t>dat</w:t>
      </w:r>
      <w:r>
        <w:rPr>
          <w:spacing w:val="-3"/>
        </w:rPr>
        <w:t xml:space="preserve"> </w:t>
      </w:r>
      <w:r>
        <w:t>Zorginspectie</w:t>
      </w:r>
      <w:r>
        <w:rPr>
          <w:spacing w:val="-3"/>
        </w:rPr>
        <w:t xml:space="preserve"> </w:t>
      </w:r>
      <w:r>
        <w:t>haar</w:t>
      </w:r>
      <w:r>
        <w:rPr>
          <w:spacing w:val="-3"/>
        </w:rPr>
        <w:t xml:space="preserve"> </w:t>
      </w:r>
      <w:r>
        <w:t>opdracht</w:t>
      </w:r>
      <w:r>
        <w:rPr>
          <w:spacing w:val="-3"/>
        </w:rPr>
        <w:t xml:space="preserve"> </w:t>
      </w:r>
      <w:r>
        <w:t>zo</w:t>
      </w:r>
      <w:r>
        <w:rPr>
          <w:spacing w:val="-3"/>
        </w:rPr>
        <w:t xml:space="preserve"> </w:t>
      </w:r>
      <w:r>
        <w:t>objectief,</w:t>
      </w:r>
      <w:r>
        <w:rPr>
          <w:spacing w:val="-3"/>
        </w:rPr>
        <w:t xml:space="preserve"> </w:t>
      </w:r>
      <w:r>
        <w:t>onpartijdig</w:t>
      </w:r>
      <w:r>
        <w:rPr>
          <w:spacing w:val="-3"/>
        </w:rPr>
        <w:t xml:space="preserve"> </w:t>
      </w:r>
      <w:r>
        <w:t>en onafhankelijk mogelijk kan vervullen.</w:t>
      </w:r>
    </w:p>
    <w:p w14:paraId="4AEF2FAA" w14:textId="77777777" w:rsidR="00420C5B" w:rsidRDefault="00420C5B" w:rsidP="00B82284">
      <w:pPr>
        <w:pStyle w:val="Plattetekst"/>
        <w:spacing w:before="2"/>
        <w:ind w:left="136"/>
        <w:rPr>
          <w:sz w:val="21"/>
        </w:rPr>
      </w:pPr>
    </w:p>
    <w:p w14:paraId="5504713C" w14:textId="77777777" w:rsidR="00420C5B" w:rsidRDefault="00297750" w:rsidP="00B82284">
      <w:pPr>
        <w:pStyle w:val="Kop3"/>
        <w:spacing w:before="1"/>
        <w:ind w:left="136"/>
      </w:pPr>
      <w:bookmarkStart w:id="9" w:name="_Toc136417392"/>
      <w:r>
        <w:t>Wat</w:t>
      </w:r>
      <w:r>
        <w:rPr>
          <w:spacing w:val="-4"/>
        </w:rPr>
        <w:t xml:space="preserve"> </w:t>
      </w:r>
      <w:r>
        <w:t>is</w:t>
      </w:r>
      <w:r>
        <w:rPr>
          <w:spacing w:val="-3"/>
        </w:rPr>
        <w:t xml:space="preserve"> </w:t>
      </w:r>
      <w:r>
        <w:t>de</w:t>
      </w:r>
      <w:r>
        <w:rPr>
          <w:spacing w:val="-3"/>
        </w:rPr>
        <w:t xml:space="preserve"> </w:t>
      </w:r>
      <w:r>
        <w:t>opdracht</w:t>
      </w:r>
      <w:r>
        <w:rPr>
          <w:spacing w:val="-3"/>
        </w:rPr>
        <w:t xml:space="preserve"> </w:t>
      </w:r>
      <w:r>
        <w:t>van</w:t>
      </w:r>
      <w:r>
        <w:rPr>
          <w:spacing w:val="-4"/>
        </w:rPr>
        <w:t xml:space="preserve"> </w:t>
      </w:r>
      <w:r>
        <w:rPr>
          <w:spacing w:val="-2"/>
        </w:rPr>
        <w:t>Zorginspectie?</w:t>
      </w:r>
      <w:bookmarkEnd w:id="9"/>
    </w:p>
    <w:p w14:paraId="2678FAE4" w14:textId="77777777" w:rsidR="00420C5B" w:rsidRDefault="00297750" w:rsidP="00B82284">
      <w:pPr>
        <w:pStyle w:val="Plattetekst"/>
        <w:spacing w:line="261" w:lineRule="exact"/>
        <w:ind w:left="136"/>
      </w:pPr>
      <w:r>
        <w:t>De</w:t>
      </w:r>
      <w:r>
        <w:rPr>
          <w:spacing w:val="-9"/>
        </w:rPr>
        <w:t xml:space="preserve"> </w:t>
      </w:r>
      <w:r>
        <w:t>kernopdrachten</w:t>
      </w:r>
      <w:r>
        <w:rPr>
          <w:spacing w:val="-9"/>
        </w:rPr>
        <w:t xml:space="preserve"> </w:t>
      </w:r>
      <w:r>
        <w:t>van</w:t>
      </w:r>
      <w:r>
        <w:rPr>
          <w:spacing w:val="-8"/>
        </w:rPr>
        <w:t xml:space="preserve"> </w:t>
      </w:r>
      <w:r>
        <w:t>Zorginspectie</w:t>
      </w:r>
      <w:r>
        <w:rPr>
          <w:spacing w:val="-9"/>
        </w:rPr>
        <w:t xml:space="preserve"> </w:t>
      </w:r>
      <w:r>
        <w:rPr>
          <w:spacing w:val="-2"/>
        </w:rPr>
        <w:t>zijn:</w:t>
      </w:r>
    </w:p>
    <w:p w14:paraId="0A3DCC7B" w14:textId="77777777" w:rsidR="00420C5B" w:rsidRDefault="00297750" w:rsidP="00B82284">
      <w:pPr>
        <w:pStyle w:val="Lijstalinea"/>
        <w:numPr>
          <w:ilvl w:val="1"/>
          <w:numId w:val="1"/>
        </w:numPr>
        <w:tabs>
          <w:tab w:val="left" w:pos="834"/>
        </w:tabs>
        <w:spacing w:line="270" w:lineRule="exact"/>
        <w:ind w:left="359" w:hanging="223"/>
      </w:pPr>
      <w:r>
        <w:t>toezicht</w:t>
      </w:r>
      <w:r>
        <w:rPr>
          <w:spacing w:val="-6"/>
        </w:rPr>
        <w:t xml:space="preserve"> </w:t>
      </w:r>
      <w:r>
        <w:t>houden</w:t>
      </w:r>
      <w:r>
        <w:rPr>
          <w:spacing w:val="-6"/>
        </w:rPr>
        <w:t xml:space="preserve"> </w:t>
      </w:r>
      <w:r>
        <w:t>op</w:t>
      </w:r>
      <w:r>
        <w:rPr>
          <w:spacing w:val="-6"/>
        </w:rPr>
        <w:t xml:space="preserve"> </w:t>
      </w:r>
      <w:r>
        <w:t>de</w:t>
      </w:r>
      <w:r>
        <w:rPr>
          <w:spacing w:val="-7"/>
        </w:rPr>
        <w:t xml:space="preserve"> </w:t>
      </w:r>
      <w:r>
        <w:t>naleving</w:t>
      </w:r>
      <w:r>
        <w:rPr>
          <w:spacing w:val="-6"/>
        </w:rPr>
        <w:t xml:space="preserve"> </w:t>
      </w:r>
      <w:r>
        <w:t>van</w:t>
      </w:r>
      <w:r>
        <w:rPr>
          <w:spacing w:val="-5"/>
        </w:rPr>
        <w:t xml:space="preserve"> </w:t>
      </w:r>
      <w:r>
        <w:t>gestelde</w:t>
      </w:r>
      <w:r>
        <w:rPr>
          <w:spacing w:val="-5"/>
        </w:rPr>
        <w:t xml:space="preserve"> </w:t>
      </w:r>
      <w:r>
        <w:rPr>
          <w:spacing w:val="-2"/>
        </w:rPr>
        <w:t>eisen;</w:t>
      </w:r>
    </w:p>
    <w:p w14:paraId="7FDA4161" w14:textId="77777777" w:rsidR="00420C5B" w:rsidRDefault="00297750" w:rsidP="00B82284">
      <w:pPr>
        <w:pStyle w:val="Lijstalinea"/>
        <w:numPr>
          <w:ilvl w:val="1"/>
          <w:numId w:val="1"/>
        </w:numPr>
        <w:tabs>
          <w:tab w:val="left" w:pos="833"/>
        </w:tabs>
        <w:spacing w:line="270" w:lineRule="exact"/>
        <w:ind w:left="358"/>
      </w:pPr>
      <w:r>
        <w:t>concrete</w:t>
      </w:r>
      <w:r>
        <w:rPr>
          <w:spacing w:val="-6"/>
        </w:rPr>
        <w:t xml:space="preserve"> </w:t>
      </w:r>
      <w:r>
        <w:t>beleidsadvisering</w:t>
      </w:r>
      <w:r>
        <w:rPr>
          <w:spacing w:val="-7"/>
        </w:rPr>
        <w:t xml:space="preserve"> </w:t>
      </w:r>
      <w:r>
        <w:t>op</w:t>
      </w:r>
      <w:r>
        <w:rPr>
          <w:spacing w:val="-7"/>
        </w:rPr>
        <w:t xml:space="preserve"> </w:t>
      </w:r>
      <w:r>
        <w:t>basis</w:t>
      </w:r>
      <w:r>
        <w:rPr>
          <w:spacing w:val="-7"/>
        </w:rPr>
        <w:t xml:space="preserve"> </w:t>
      </w:r>
      <w:r>
        <w:t>van</w:t>
      </w:r>
      <w:r>
        <w:rPr>
          <w:spacing w:val="-6"/>
        </w:rPr>
        <w:t xml:space="preserve"> </w:t>
      </w:r>
      <w:r>
        <w:t>de</w:t>
      </w:r>
      <w:r>
        <w:rPr>
          <w:spacing w:val="-7"/>
        </w:rPr>
        <w:t xml:space="preserve"> </w:t>
      </w:r>
      <w:r>
        <w:rPr>
          <w:spacing w:val="-2"/>
        </w:rPr>
        <w:t>inspectievaststellingen;</w:t>
      </w:r>
    </w:p>
    <w:p w14:paraId="0FF21D3D" w14:textId="77777777" w:rsidR="00520657" w:rsidRDefault="00297750" w:rsidP="00535B40">
      <w:pPr>
        <w:pStyle w:val="Lijstalinea"/>
        <w:numPr>
          <w:ilvl w:val="0"/>
          <w:numId w:val="48"/>
        </w:numPr>
        <w:tabs>
          <w:tab w:val="left" w:pos="426"/>
        </w:tabs>
        <w:spacing w:line="235" w:lineRule="auto"/>
        <w:ind w:right="2512" w:hanging="578"/>
      </w:pPr>
      <w:r>
        <w:t>een</w:t>
      </w:r>
      <w:r>
        <w:rPr>
          <w:spacing w:val="-3"/>
        </w:rPr>
        <w:t xml:space="preserve"> </w:t>
      </w:r>
      <w:r>
        <w:t>beeld</w:t>
      </w:r>
      <w:r>
        <w:rPr>
          <w:spacing w:val="-4"/>
        </w:rPr>
        <w:t xml:space="preserve"> </w:t>
      </w:r>
      <w:r>
        <w:t>schetsen</w:t>
      </w:r>
      <w:r>
        <w:rPr>
          <w:spacing w:val="-4"/>
        </w:rPr>
        <w:t xml:space="preserve"> </w:t>
      </w:r>
      <w:r>
        <w:t>van</w:t>
      </w:r>
      <w:r>
        <w:rPr>
          <w:spacing w:val="-3"/>
        </w:rPr>
        <w:t xml:space="preserve"> </w:t>
      </w:r>
      <w:r>
        <w:t>een</w:t>
      </w:r>
      <w:r>
        <w:rPr>
          <w:spacing w:val="-3"/>
        </w:rPr>
        <w:t xml:space="preserve"> </w:t>
      </w:r>
      <w:r>
        <w:t>hele</w:t>
      </w:r>
      <w:r>
        <w:rPr>
          <w:spacing w:val="-4"/>
        </w:rPr>
        <w:t xml:space="preserve"> </w:t>
      </w:r>
      <w:r>
        <w:t>sector</w:t>
      </w:r>
      <w:r>
        <w:rPr>
          <w:spacing w:val="-4"/>
        </w:rPr>
        <w:t xml:space="preserve"> </w:t>
      </w:r>
      <w:r>
        <w:t>op</w:t>
      </w:r>
      <w:r>
        <w:rPr>
          <w:spacing w:val="-4"/>
        </w:rPr>
        <w:t xml:space="preserve"> </w:t>
      </w:r>
      <w:r>
        <w:t>basis</w:t>
      </w:r>
      <w:r>
        <w:rPr>
          <w:spacing w:val="-4"/>
        </w:rPr>
        <w:t xml:space="preserve"> </w:t>
      </w:r>
      <w:r>
        <w:t>van</w:t>
      </w:r>
      <w:r>
        <w:rPr>
          <w:spacing w:val="-3"/>
        </w:rPr>
        <w:t xml:space="preserve"> </w:t>
      </w:r>
      <w:r>
        <w:t>inspectievaststellingen.</w:t>
      </w:r>
    </w:p>
    <w:p w14:paraId="17D65B02" w14:textId="77777777" w:rsidR="00520657" w:rsidRDefault="00520657" w:rsidP="00520657">
      <w:pPr>
        <w:pStyle w:val="Lijstalinea"/>
        <w:tabs>
          <w:tab w:val="left" w:pos="426"/>
        </w:tabs>
        <w:spacing w:line="235" w:lineRule="auto"/>
        <w:ind w:left="720" w:right="2512" w:firstLine="0"/>
      </w:pPr>
    </w:p>
    <w:p w14:paraId="730B1701" w14:textId="565862E2" w:rsidR="00420C5B" w:rsidRDefault="00297750" w:rsidP="00520657">
      <w:pPr>
        <w:pStyle w:val="Lijstalinea"/>
        <w:tabs>
          <w:tab w:val="left" w:pos="426"/>
        </w:tabs>
        <w:spacing w:line="235" w:lineRule="auto"/>
        <w:ind w:left="142" w:right="2512" w:firstLine="0"/>
      </w:pPr>
      <w:r>
        <w:t>Hierdoor wil Zorginspectie een bijdrage leveren aan:</w:t>
      </w:r>
    </w:p>
    <w:p w14:paraId="0B7E6971" w14:textId="77777777" w:rsidR="00420C5B" w:rsidRDefault="00297750" w:rsidP="00B82284">
      <w:pPr>
        <w:pStyle w:val="Lijstalinea"/>
        <w:numPr>
          <w:ilvl w:val="1"/>
          <w:numId w:val="1"/>
        </w:numPr>
        <w:tabs>
          <w:tab w:val="left" w:pos="833"/>
        </w:tabs>
        <w:spacing w:line="266" w:lineRule="exact"/>
        <w:ind w:left="358"/>
      </w:pPr>
      <w:r>
        <w:t>het</w:t>
      </w:r>
      <w:r>
        <w:rPr>
          <w:spacing w:val="-6"/>
        </w:rPr>
        <w:t xml:space="preserve"> </w:t>
      </w:r>
      <w:r>
        <w:t>verbeteren</w:t>
      </w:r>
      <w:r>
        <w:rPr>
          <w:spacing w:val="-5"/>
        </w:rPr>
        <w:t xml:space="preserve"> </w:t>
      </w:r>
      <w:r>
        <w:t>van</w:t>
      </w:r>
      <w:r>
        <w:rPr>
          <w:spacing w:val="-5"/>
        </w:rPr>
        <w:t xml:space="preserve"> </w:t>
      </w:r>
      <w:r>
        <w:t>de</w:t>
      </w:r>
      <w:r>
        <w:rPr>
          <w:spacing w:val="-6"/>
        </w:rPr>
        <w:t xml:space="preserve"> </w:t>
      </w:r>
      <w:r>
        <w:t>kwaliteit</w:t>
      </w:r>
      <w:r>
        <w:rPr>
          <w:spacing w:val="-5"/>
        </w:rPr>
        <w:t xml:space="preserve"> </w:t>
      </w:r>
      <w:r>
        <w:t>van</w:t>
      </w:r>
      <w:r>
        <w:rPr>
          <w:spacing w:val="-4"/>
        </w:rPr>
        <w:t xml:space="preserve"> </w:t>
      </w:r>
      <w:r>
        <w:t>de</w:t>
      </w:r>
      <w:r>
        <w:rPr>
          <w:spacing w:val="-6"/>
        </w:rPr>
        <w:t xml:space="preserve"> </w:t>
      </w:r>
      <w:r>
        <w:t>zorg-</w:t>
      </w:r>
      <w:r>
        <w:rPr>
          <w:spacing w:val="-6"/>
        </w:rPr>
        <w:t xml:space="preserve"> </w:t>
      </w:r>
      <w:r>
        <w:t>en</w:t>
      </w:r>
      <w:r>
        <w:rPr>
          <w:spacing w:val="-5"/>
        </w:rPr>
        <w:t xml:space="preserve"> </w:t>
      </w:r>
      <w:r>
        <w:t>dienstverlening</w:t>
      </w:r>
      <w:r>
        <w:rPr>
          <w:spacing w:val="-5"/>
        </w:rPr>
        <w:t xml:space="preserve"> </w:t>
      </w:r>
      <w:r>
        <w:t>van</w:t>
      </w:r>
      <w:r>
        <w:rPr>
          <w:spacing w:val="-5"/>
        </w:rPr>
        <w:t xml:space="preserve"> </w:t>
      </w:r>
      <w:r>
        <w:t>de</w:t>
      </w:r>
      <w:r>
        <w:rPr>
          <w:spacing w:val="-6"/>
        </w:rPr>
        <w:t xml:space="preserve"> </w:t>
      </w:r>
      <w:r>
        <w:rPr>
          <w:spacing w:val="-2"/>
        </w:rPr>
        <w:t>voorzieningen;</w:t>
      </w:r>
    </w:p>
    <w:p w14:paraId="0B9FD312" w14:textId="77777777" w:rsidR="00420C5B" w:rsidRDefault="00297750" w:rsidP="00B82284">
      <w:pPr>
        <w:pStyle w:val="Lijstalinea"/>
        <w:numPr>
          <w:ilvl w:val="1"/>
          <w:numId w:val="1"/>
        </w:numPr>
        <w:tabs>
          <w:tab w:val="left" w:pos="833"/>
        </w:tabs>
        <w:spacing w:line="270" w:lineRule="exact"/>
        <w:ind w:left="358"/>
      </w:pPr>
      <w:r>
        <w:t>het</w:t>
      </w:r>
      <w:r>
        <w:rPr>
          <w:spacing w:val="-8"/>
        </w:rPr>
        <w:t xml:space="preserve"> </w:t>
      </w:r>
      <w:r>
        <w:t>rechtmatig</w:t>
      </w:r>
      <w:r>
        <w:rPr>
          <w:spacing w:val="-6"/>
        </w:rPr>
        <w:t xml:space="preserve"> </w:t>
      </w:r>
      <w:r>
        <w:t>besteden</w:t>
      </w:r>
      <w:r>
        <w:rPr>
          <w:spacing w:val="-7"/>
        </w:rPr>
        <w:t xml:space="preserve"> </w:t>
      </w:r>
      <w:r>
        <w:t>van</w:t>
      </w:r>
      <w:r>
        <w:rPr>
          <w:spacing w:val="-6"/>
        </w:rPr>
        <w:t xml:space="preserve"> </w:t>
      </w:r>
      <w:r>
        <w:rPr>
          <w:spacing w:val="-2"/>
        </w:rPr>
        <w:t>overheidsmiddelen;</w:t>
      </w:r>
    </w:p>
    <w:p w14:paraId="0D7103CD" w14:textId="77777777" w:rsidR="00420C5B" w:rsidRDefault="00297750" w:rsidP="00B82284">
      <w:pPr>
        <w:pStyle w:val="Lijstalinea"/>
        <w:numPr>
          <w:ilvl w:val="1"/>
          <w:numId w:val="1"/>
        </w:numPr>
        <w:tabs>
          <w:tab w:val="left" w:pos="832"/>
        </w:tabs>
        <w:spacing w:line="275" w:lineRule="exact"/>
        <w:ind w:left="358"/>
      </w:pPr>
      <w:r>
        <w:t>een</w:t>
      </w:r>
      <w:r>
        <w:rPr>
          <w:spacing w:val="-9"/>
        </w:rPr>
        <w:t xml:space="preserve"> </w:t>
      </w:r>
      <w:r>
        <w:t>optimale</w:t>
      </w:r>
      <w:r>
        <w:rPr>
          <w:spacing w:val="-9"/>
        </w:rPr>
        <w:t xml:space="preserve"> </w:t>
      </w:r>
      <w:r>
        <w:t>beleidsvoorbereiding</w:t>
      </w:r>
      <w:r>
        <w:rPr>
          <w:spacing w:val="-9"/>
        </w:rPr>
        <w:t xml:space="preserve"> </w:t>
      </w:r>
      <w:r>
        <w:t>en</w:t>
      </w:r>
      <w:r>
        <w:rPr>
          <w:spacing w:val="-9"/>
        </w:rPr>
        <w:t xml:space="preserve"> </w:t>
      </w:r>
      <w:r>
        <w:t>-</w:t>
      </w:r>
      <w:r>
        <w:rPr>
          <w:spacing w:val="-2"/>
        </w:rPr>
        <w:t>evaluatie.</w:t>
      </w:r>
    </w:p>
    <w:p w14:paraId="43AB9408" w14:textId="77777777" w:rsidR="00420C5B" w:rsidRDefault="00420C5B" w:rsidP="00B82284">
      <w:pPr>
        <w:pStyle w:val="Plattetekst"/>
        <w:spacing w:before="1"/>
        <w:ind w:left="136"/>
        <w:rPr>
          <w:sz w:val="21"/>
        </w:rPr>
      </w:pPr>
    </w:p>
    <w:p w14:paraId="285AD877" w14:textId="77777777" w:rsidR="00420C5B" w:rsidRDefault="00297750" w:rsidP="00B82284">
      <w:pPr>
        <w:pStyle w:val="Kop3"/>
        <w:ind w:left="136"/>
      </w:pPr>
      <w:bookmarkStart w:id="10" w:name="_Toc136417393"/>
      <w:r>
        <w:t>Hoe</w:t>
      </w:r>
      <w:r>
        <w:rPr>
          <w:spacing w:val="-5"/>
        </w:rPr>
        <w:t xml:space="preserve"> </w:t>
      </w:r>
      <w:r>
        <w:t>werkt</w:t>
      </w:r>
      <w:r>
        <w:rPr>
          <w:spacing w:val="-6"/>
        </w:rPr>
        <w:t xml:space="preserve"> </w:t>
      </w:r>
      <w:r>
        <w:rPr>
          <w:spacing w:val="-2"/>
        </w:rPr>
        <w:t>Zorginspectie?</w:t>
      </w:r>
      <w:bookmarkEnd w:id="10"/>
    </w:p>
    <w:p w14:paraId="402F13BD" w14:textId="77777777" w:rsidR="00420C5B" w:rsidRDefault="00297750" w:rsidP="00B82284">
      <w:pPr>
        <w:pStyle w:val="Plattetekst"/>
        <w:spacing w:before="2" w:line="235" w:lineRule="auto"/>
        <w:ind w:left="136"/>
      </w:pPr>
      <w:r>
        <w:t>Zorginspectie</w:t>
      </w:r>
      <w:r>
        <w:rPr>
          <w:spacing w:val="-3"/>
        </w:rPr>
        <w:t xml:space="preserve"> </w:t>
      </w:r>
      <w:r>
        <w:t>voert</w:t>
      </w:r>
      <w:r>
        <w:rPr>
          <w:spacing w:val="-2"/>
        </w:rPr>
        <w:t xml:space="preserve"> </w:t>
      </w:r>
      <w:r>
        <w:t>haar</w:t>
      </w:r>
      <w:r>
        <w:rPr>
          <w:spacing w:val="-3"/>
        </w:rPr>
        <w:t xml:space="preserve"> </w:t>
      </w:r>
      <w:r>
        <w:t>inspectiebezoeken</w:t>
      </w:r>
      <w:r>
        <w:rPr>
          <w:spacing w:val="-3"/>
        </w:rPr>
        <w:t xml:space="preserve"> </w:t>
      </w:r>
      <w:r>
        <w:t>uit</w:t>
      </w:r>
      <w:r>
        <w:rPr>
          <w:spacing w:val="-3"/>
        </w:rPr>
        <w:t xml:space="preserve"> </w:t>
      </w:r>
      <w:r>
        <w:t>en</w:t>
      </w:r>
      <w:r>
        <w:rPr>
          <w:spacing w:val="-2"/>
        </w:rPr>
        <w:t xml:space="preserve"> </w:t>
      </w:r>
      <w:r>
        <w:t>stelt</w:t>
      </w:r>
      <w:r>
        <w:rPr>
          <w:spacing w:val="-3"/>
        </w:rPr>
        <w:t xml:space="preserve"> </w:t>
      </w:r>
      <w:r>
        <w:t>haar</w:t>
      </w:r>
      <w:r>
        <w:rPr>
          <w:spacing w:val="-3"/>
        </w:rPr>
        <w:t xml:space="preserve"> </w:t>
      </w:r>
      <w:r>
        <w:t>inspectieverslagen</w:t>
      </w:r>
      <w:r>
        <w:rPr>
          <w:spacing w:val="-3"/>
        </w:rPr>
        <w:t xml:space="preserve"> </w:t>
      </w:r>
      <w:r>
        <w:t>op</w:t>
      </w:r>
      <w:r>
        <w:rPr>
          <w:spacing w:val="-3"/>
        </w:rPr>
        <w:t xml:space="preserve"> </w:t>
      </w:r>
      <w:r>
        <w:t>conform</w:t>
      </w:r>
      <w:r>
        <w:rPr>
          <w:spacing w:val="-2"/>
        </w:rPr>
        <w:t xml:space="preserve"> </w:t>
      </w:r>
      <w:r>
        <w:t>de</w:t>
      </w:r>
      <w:r>
        <w:rPr>
          <w:spacing w:val="-3"/>
        </w:rPr>
        <w:t xml:space="preserve"> </w:t>
      </w:r>
      <w:r>
        <w:t>bepalingen</w:t>
      </w:r>
      <w:r>
        <w:rPr>
          <w:spacing w:val="-3"/>
        </w:rPr>
        <w:t xml:space="preserve"> </w:t>
      </w:r>
      <w:r>
        <w:t xml:space="preserve">van het decreet van 19 januari 2018 houdende het overheidstoezicht in het kader van het gezondheids- en </w:t>
      </w:r>
      <w:r>
        <w:rPr>
          <w:spacing w:val="-2"/>
        </w:rPr>
        <w:t>welzijnsbeleid.</w:t>
      </w:r>
    </w:p>
    <w:p w14:paraId="69151093" w14:textId="77777777" w:rsidR="00420C5B" w:rsidRDefault="00420C5B" w:rsidP="00B82284">
      <w:pPr>
        <w:pStyle w:val="Plattetekst"/>
        <w:spacing w:before="10"/>
        <w:ind w:left="136"/>
        <w:rPr>
          <w:sz w:val="21"/>
        </w:rPr>
      </w:pPr>
    </w:p>
    <w:p w14:paraId="6829CC37" w14:textId="77777777" w:rsidR="00420C5B" w:rsidRDefault="00297750" w:rsidP="00B82284">
      <w:pPr>
        <w:pStyle w:val="Plattetekst"/>
        <w:spacing w:line="235" w:lineRule="auto"/>
        <w:ind w:left="136"/>
      </w:pPr>
      <w:r>
        <w:t>Bij</w:t>
      </w:r>
      <w:r>
        <w:rPr>
          <w:spacing w:val="-2"/>
        </w:rPr>
        <w:t xml:space="preserve"> </w:t>
      </w:r>
      <w:r>
        <w:t>het</w:t>
      </w:r>
      <w:r>
        <w:rPr>
          <w:spacing w:val="-3"/>
        </w:rPr>
        <w:t xml:space="preserve"> </w:t>
      </w:r>
      <w:r>
        <w:t>opstellen</w:t>
      </w:r>
      <w:r>
        <w:rPr>
          <w:spacing w:val="-3"/>
        </w:rPr>
        <w:t xml:space="preserve"> </w:t>
      </w:r>
      <w:r>
        <w:t>en</w:t>
      </w:r>
      <w:r>
        <w:rPr>
          <w:spacing w:val="-2"/>
        </w:rPr>
        <w:t xml:space="preserve"> </w:t>
      </w:r>
      <w:r>
        <w:t>het</w:t>
      </w:r>
      <w:r>
        <w:rPr>
          <w:spacing w:val="-3"/>
        </w:rPr>
        <w:t xml:space="preserve"> </w:t>
      </w:r>
      <w:r>
        <w:t>verspreiden</w:t>
      </w:r>
      <w:r>
        <w:rPr>
          <w:spacing w:val="-2"/>
        </w:rPr>
        <w:t xml:space="preserve"> </w:t>
      </w:r>
      <w:r>
        <w:t>van</w:t>
      </w:r>
      <w:r>
        <w:rPr>
          <w:spacing w:val="-2"/>
        </w:rPr>
        <w:t xml:space="preserve"> </w:t>
      </w:r>
      <w:r>
        <w:t>haar</w:t>
      </w:r>
      <w:r>
        <w:rPr>
          <w:spacing w:val="-3"/>
        </w:rPr>
        <w:t xml:space="preserve"> </w:t>
      </w:r>
      <w:r>
        <w:t>verslagen</w:t>
      </w:r>
      <w:r>
        <w:rPr>
          <w:spacing w:val="-2"/>
        </w:rPr>
        <w:t xml:space="preserve"> </w:t>
      </w:r>
      <w:r>
        <w:t>houdt</w:t>
      </w:r>
      <w:r>
        <w:rPr>
          <w:spacing w:val="-3"/>
        </w:rPr>
        <w:t xml:space="preserve"> </w:t>
      </w:r>
      <w:r>
        <w:t>Zorginspectie</w:t>
      </w:r>
      <w:r>
        <w:rPr>
          <w:spacing w:val="-3"/>
        </w:rPr>
        <w:t xml:space="preserve"> </w:t>
      </w:r>
      <w:r>
        <w:t>rekening</w:t>
      </w:r>
      <w:r>
        <w:rPr>
          <w:spacing w:val="-2"/>
        </w:rPr>
        <w:t xml:space="preserve"> </w:t>
      </w:r>
      <w:r>
        <w:t>met</w:t>
      </w:r>
      <w:r>
        <w:rPr>
          <w:spacing w:val="-2"/>
        </w:rPr>
        <w:t xml:space="preserve"> </w:t>
      </w:r>
      <w:r>
        <w:t>de</w:t>
      </w:r>
      <w:r>
        <w:rPr>
          <w:spacing w:val="-3"/>
        </w:rPr>
        <w:t xml:space="preserve"> </w:t>
      </w:r>
      <w:r>
        <w:t>privacy</w:t>
      </w:r>
      <w:r>
        <w:rPr>
          <w:spacing w:val="-3"/>
        </w:rPr>
        <w:t xml:space="preserve"> </w:t>
      </w:r>
      <w:r>
        <w:t>van</w:t>
      </w:r>
      <w:r>
        <w:rPr>
          <w:spacing w:val="-2"/>
        </w:rPr>
        <w:t xml:space="preserve"> </w:t>
      </w:r>
      <w:r>
        <w:t>alle betrokken partijen.</w:t>
      </w:r>
    </w:p>
    <w:p w14:paraId="268C3AA4" w14:textId="77777777" w:rsidR="00420C5B" w:rsidRDefault="00297750" w:rsidP="00B82284">
      <w:pPr>
        <w:spacing w:before="2" w:line="235" w:lineRule="auto"/>
        <w:ind w:left="136" w:right="170"/>
      </w:pPr>
      <w:r>
        <w:t>Meer</w:t>
      </w:r>
      <w:r>
        <w:rPr>
          <w:spacing w:val="-3"/>
        </w:rPr>
        <w:t xml:space="preserve"> </w:t>
      </w:r>
      <w:r>
        <w:t>informatie</w:t>
      </w:r>
      <w:r>
        <w:rPr>
          <w:spacing w:val="-3"/>
        </w:rPr>
        <w:t xml:space="preserve"> </w:t>
      </w:r>
      <w:r>
        <w:t>over</w:t>
      </w:r>
      <w:r>
        <w:rPr>
          <w:spacing w:val="-3"/>
        </w:rPr>
        <w:t xml:space="preserve"> </w:t>
      </w:r>
      <w:r>
        <w:t>de</w:t>
      </w:r>
      <w:r>
        <w:rPr>
          <w:spacing w:val="-3"/>
        </w:rPr>
        <w:t xml:space="preserve"> </w:t>
      </w:r>
      <w:r>
        <w:t>toepasselijke</w:t>
      </w:r>
      <w:r>
        <w:rPr>
          <w:spacing w:val="-3"/>
        </w:rPr>
        <w:t xml:space="preserve"> </w:t>
      </w:r>
      <w:r>
        <w:t>regels</w:t>
      </w:r>
      <w:r>
        <w:rPr>
          <w:spacing w:val="-3"/>
        </w:rPr>
        <w:t xml:space="preserve"> </w:t>
      </w:r>
      <w:r>
        <w:t>is</w:t>
      </w:r>
      <w:r>
        <w:rPr>
          <w:spacing w:val="-3"/>
        </w:rPr>
        <w:t xml:space="preserve"> </w:t>
      </w:r>
      <w:r>
        <w:t>te</w:t>
      </w:r>
      <w:r>
        <w:rPr>
          <w:spacing w:val="-3"/>
        </w:rPr>
        <w:t xml:space="preserve"> </w:t>
      </w:r>
      <w:r>
        <w:t>vinden</w:t>
      </w:r>
      <w:r>
        <w:rPr>
          <w:spacing w:val="-3"/>
        </w:rPr>
        <w:t xml:space="preserve"> </w:t>
      </w:r>
      <w:r>
        <w:t>op</w:t>
      </w:r>
      <w:r>
        <w:rPr>
          <w:spacing w:val="-3"/>
        </w:rPr>
        <w:t xml:space="preserve"> </w:t>
      </w:r>
      <w:r>
        <w:t>de</w:t>
      </w:r>
      <w:r>
        <w:rPr>
          <w:spacing w:val="-3"/>
        </w:rPr>
        <w:t xml:space="preserve"> </w:t>
      </w:r>
      <w:r>
        <w:t>website</w:t>
      </w:r>
      <w:r>
        <w:rPr>
          <w:spacing w:val="-3"/>
        </w:rPr>
        <w:t xml:space="preserve"> </w:t>
      </w:r>
      <w:r>
        <w:t>van</w:t>
      </w:r>
      <w:r>
        <w:rPr>
          <w:spacing w:val="-3"/>
        </w:rPr>
        <w:t xml:space="preserve"> </w:t>
      </w:r>
      <w:r>
        <w:t xml:space="preserve">de Gegevensbeschermingsautoriteit: </w:t>
      </w:r>
      <w:hyperlink r:id="rId14">
        <w:r>
          <w:rPr>
            <w:b/>
            <w:color w:val="0000FF"/>
            <w:u w:val="single" w:color="0000FF"/>
          </w:rPr>
          <w:t>www.gegevensbeschermingsautoriteit.be</w:t>
        </w:r>
      </w:hyperlink>
      <w:r>
        <w:t>.</w:t>
      </w:r>
    </w:p>
    <w:p w14:paraId="6CB26531" w14:textId="77777777" w:rsidR="00420C5B" w:rsidRDefault="00420C5B" w:rsidP="00B82284">
      <w:pPr>
        <w:pStyle w:val="Plattetekst"/>
        <w:spacing w:before="5"/>
        <w:ind w:left="136"/>
        <w:rPr>
          <w:sz w:val="21"/>
        </w:rPr>
      </w:pPr>
    </w:p>
    <w:p w14:paraId="12E0EACF" w14:textId="77777777" w:rsidR="00420C5B" w:rsidRDefault="00297750" w:rsidP="00B82284">
      <w:pPr>
        <w:ind w:left="136"/>
      </w:pPr>
      <w:r>
        <w:t>Meer</w:t>
      </w:r>
      <w:r>
        <w:rPr>
          <w:spacing w:val="-5"/>
        </w:rPr>
        <w:t xml:space="preserve"> </w:t>
      </w:r>
      <w:r>
        <w:t>informatie</w:t>
      </w:r>
      <w:r>
        <w:rPr>
          <w:spacing w:val="-5"/>
        </w:rPr>
        <w:t xml:space="preserve"> </w:t>
      </w:r>
      <w:r>
        <w:t>is</w:t>
      </w:r>
      <w:r>
        <w:rPr>
          <w:spacing w:val="-5"/>
        </w:rPr>
        <w:t xml:space="preserve"> </w:t>
      </w:r>
      <w:r>
        <w:t>te</w:t>
      </w:r>
      <w:r>
        <w:rPr>
          <w:spacing w:val="-4"/>
        </w:rPr>
        <w:t xml:space="preserve"> </w:t>
      </w:r>
      <w:r>
        <w:t>vinden</w:t>
      </w:r>
      <w:r>
        <w:rPr>
          <w:spacing w:val="-4"/>
        </w:rPr>
        <w:t xml:space="preserve"> </w:t>
      </w:r>
      <w:r>
        <w:t>op</w:t>
      </w:r>
      <w:r>
        <w:rPr>
          <w:spacing w:val="-5"/>
        </w:rPr>
        <w:t xml:space="preserve"> </w:t>
      </w:r>
      <w:r>
        <w:t>onze</w:t>
      </w:r>
      <w:r>
        <w:rPr>
          <w:spacing w:val="-5"/>
        </w:rPr>
        <w:t xml:space="preserve"> </w:t>
      </w:r>
      <w:r>
        <w:t>website:</w:t>
      </w:r>
      <w:r>
        <w:rPr>
          <w:spacing w:val="-4"/>
        </w:rPr>
        <w:t xml:space="preserve"> </w:t>
      </w:r>
      <w:hyperlink r:id="rId15">
        <w:r>
          <w:rPr>
            <w:b/>
            <w:color w:val="0000FF"/>
            <w:spacing w:val="-2"/>
            <w:u w:val="single" w:color="0000FF"/>
          </w:rPr>
          <w:t>www.zorginspectie.be</w:t>
        </w:r>
      </w:hyperlink>
      <w:r>
        <w:rPr>
          <w:spacing w:val="-2"/>
        </w:rPr>
        <w:t>.</w:t>
      </w:r>
    </w:p>
    <w:p w14:paraId="599CD127" w14:textId="77777777" w:rsidR="00420C5B" w:rsidRDefault="00420C5B" w:rsidP="00B82284">
      <w:pPr>
        <w:pStyle w:val="Plattetekst"/>
        <w:spacing w:before="7"/>
        <w:ind w:left="136"/>
        <w:rPr>
          <w:sz w:val="21"/>
        </w:rPr>
      </w:pPr>
    </w:p>
    <w:p w14:paraId="08A67BA3" w14:textId="760227A5" w:rsidR="3CEDC5BC" w:rsidRDefault="3CEDC5BC" w:rsidP="16A8E4D5">
      <w:pPr>
        <w:ind w:left="136" w:right="-20"/>
      </w:pPr>
      <w:r w:rsidRPr="16A8E4D5">
        <w:t xml:space="preserve">De datum van de laatste vaststelling, die wordt gedefinieerd in artikel 13 van het decreet van 19 januari 2018 houdende het overheidstoezicht in het kader van het gezondheids- en welzijnsbeleid, is te vinden op het voorblad van dit inspectieverslag. Binnen 30 dagen na de laatste vaststelling ontvangt het inspectiepunt en (in voorkomend geval) de klachtindiener het ontwerpverslag. </w:t>
      </w:r>
    </w:p>
    <w:p w14:paraId="00252815" w14:textId="0D641BB3" w:rsidR="3CEDC5BC" w:rsidRDefault="3CEDC5BC" w:rsidP="16A8E4D5">
      <w:pPr>
        <w:ind w:left="136" w:right="-20"/>
      </w:pPr>
      <w:r w:rsidRPr="16A8E4D5">
        <w:t>Daarbij wordt de mogelijkheid geboden om - gedurende een periode van 14 kalenderdagen - schriftelijk te reageren op onjuistheden in het ontwerp van het inspectieverslag.</w:t>
      </w:r>
    </w:p>
    <w:p w14:paraId="22757359" w14:textId="2A8B3755" w:rsidR="16A8E4D5" w:rsidRDefault="16A8E4D5" w:rsidP="16A8E4D5">
      <w:pPr>
        <w:pStyle w:val="Plattetekst"/>
        <w:spacing w:before="1" w:line="235" w:lineRule="auto"/>
        <w:ind w:left="136" w:right="170"/>
      </w:pPr>
    </w:p>
    <w:p w14:paraId="4A4BEEE8" w14:textId="77777777" w:rsidR="00420C5B" w:rsidRDefault="00420C5B" w:rsidP="00B82284">
      <w:pPr>
        <w:pStyle w:val="Plattetekst"/>
        <w:spacing w:before="5"/>
        <w:ind w:left="136"/>
        <w:rPr>
          <w:sz w:val="21"/>
        </w:rPr>
      </w:pPr>
    </w:p>
    <w:p w14:paraId="5C4EF2D3" w14:textId="2F3E408A" w:rsidR="00E44E2C" w:rsidRPr="0063326B" w:rsidRDefault="00E44E2C" w:rsidP="00E44E2C">
      <w:pPr>
        <w:pStyle w:val="Kop3"/>
      </w:pPr>
      <w:r w:rsidRPr="0063326B">
        <w:br/>
        <w:t>Methodiek</w:t>
      </w:r>
    </w:p>
    <w:p w14:paraId="5BC670F3" w14:textId="77777777" w:rsidR="00E44E2C" w:rsidRPr="0063326B" w:rsidRDefault="00E44E2C" w:rsidP="00E44E2C">
      <w:pPr>
        <w:ind w:firstLine="136"/>
      </w:pPr>
      <w:r w:rsidRPr="0063326B">
        <w:t xml:space="preserve">De inspecties vinden plaats in </w:t>
      </w:r>
      <w:r>
        <w:t>het centrum</w:t>
      </w:r>
      <w:r w:rsidRPr="0063326B">
        <w:t xml:space="preserve">. </w:t>
      </w:r>
    </w:p>
    <w:p w14:paraId="66E8147C" w14:textId="77777777" w:rsidR="00E44E2C" w:rsidRPr="0063326B" w:rsidRDefault="00E44E2C" w:rsidP="00E44E2C"/>
    <w:p w14:paraId="7066BCB3" w14:textId="77777777" w:rsidR="00E44E2C" w:rsidRPr="0063326B" w:rsidRDefault="00E44E2C" w:rsidP="00E44E2C">
      <w:pPr>
        <w:ind w:left="136"/>
      </w:pPr>
      <w:r w:rsidRPr="0063326B">
        <w:t>De meeste inspecties vinden plaats overdag, op weekdagen, maar kunnen -indien relevant- ook op minder-gebruikelijke momenten zoals ’s avonds en tijdens het weekend plaatsvinden. De inspecties kunnen zowel aangekondigd als niet aangekondigd plaatsvinden.</w:t>
      </w:r>
    </w:p>
    <w:p w14:paraId="30620F32" w14:textId="77777777" w:rsidR="00E44E2C" w:rsidRPr="0063326B" w:rsidRDefault="00E44E2C" w:rsidP="00E44E2C"/>
    <w:p w14:paraId="3CEDC7DB" w14:textId="77777777" w:rsidR="00E44E2C" w:rsidRPr="0063326B" w:rsidRDefault="00E44E2C" w:rsidP="00E44E2C">
      <w:pPr>
        <w:ind w:left="136"/>
      </w:pPr>
      <w:r w:rsidRPr="0063326B">
        <w:t xml:space="preserve">Tijdens de inspectiebezoeken gaat Zorginspectie voornamelijk na of de voorwaarden aanwezig zijn om kwaliteit van zorg en veiligheid te garanderen. Het toezicht van Zorginspectie is gericht op het concreet aftoetsen van de </w:t>
      </w:r>
      <w:r w:rsidRPr="0063326B">
        <w:lastRenderedPageBreak/>
        <w:t xml:space="preserve">regelgeving en dit op structuur-, proces- en resultaatsniveau. </w:t>
      </w:r>
    </w:p>
    <w:p w14:paraId="0918FC78" w14:textId="77777777" w:rsidR="00E44E2C" w:rsidRPr="0063326B" w:rsidRDefault="00E44E2C" w:rsidP="00E44E2C"/>
    <w:p w14:paraId="1E9A4E41" w14:textId="77777777" w:rsidR="00E44E2C" w:rsidRPr="0063326B" w:rsidRDefault="00E44E2C" w:rsidP="00E44E2C">
      <w:pPr>
        <w:ind w:left="136"/>
      </w:pPr>
      <w:r w:rsidRPr="0063326B">
        <w:t xml:space="preserve">De inspecteur hanteert een gestructureerd en intern afgestemd inspectie-instrument. Niet alle items komen tijdens elk inspectiebezoek aan bod. De keuze van de bevraagde items wordt bepaald door de finaliteit van het inspectiebezoek en door wat er zich tijdens het inspectiebezoek aandient. </w:t>
      </w:r>
    </w:p>
    <w:p w14:paraId="20B8D21B" w14:textId="77777777" w:rsidR="00E44E2C" w:rsidRPr="0063326B" w:rsidRDefault="00E44E2C" w:rsidP="00E44E2C"/>
    <w:p w14:paraId="6D611C04" w14:textId="77777777" w:rsidR="00E44E2C" w:rsidRPr="0063326B" w:rsidRDefault="00E44E2C" w:rsidP="00E44E2C">
      <w:pPr>
        <w:ind w:left="136"/>
      </w:pPr>
      <w:r w:rsidRPr="0063326B">
        <w:t>Afhankelijk van de bevraagde items baseert de inspecteur zich voor zijn vaststellingen op verschillende bronnen zoals:</w:t>
      </w:r>
    </w:p>
    <w:p w14:paraId="417CA6DC" w14:textId="77777777" w:rsidR="00E44E2C" w:rsidRPr="0063326B" w:rsidRDefault="00E44E2C" w:rsidP="00E44E2C">
      <w:pPr>
        <w:widowControl/>
        <w:numPr>
          <w:ilvl w:val="0"/>
          <w:numId w:val="39"/>
        </w:numPr>
        <w:autoSpaceDE/>
        <w:autoSpaceDN/>
        <w:spacing w:after="160"/>
      </w:pPr>
      <w:r w:rsidRPr="0063326B">
        <w:t>observaties;</w:t>
      </w:r>
    </w:p>
    <w:p w14:paraId="661A24DB" w14:textId="77777777" w:rsidR="00E44E2C" w:rsidRPr="0063326B" w:rsidRDefault="00E44E2C" w:rsidP="00E44E2C">
      <w:pPr>
        <w:widowControl/>
        <w:numPr>
          <w:ilvl w:val="0"/>
          <w:numId w:val="39"/>
        </w:numPr>
        <w:autoSpaceDE/>
        <w:autoSpaceDN/>
        <w:spacing w:after="160"/>
      </w:pPr>
      <w:r w:rsidRPr="0063326B">
        <w:t>bevraging van medewerkers en verantwoordelijken;</w:t>
      </w:r>
    </w:p>
    <w:p w14:paraId="1404C4B8" w14:textId="77777777" w:rsidR="00E44E2C" w:rsidRPr="0063326B" w:rsidRDefault="00E44E2C" w:rsidP="00E44E2C">
      <w:pPr>
        <w:widowControl/>
        <w:numPr>
          <w:ilvl w:val="0"/>
          <w:numId w:val="39"/>
        </w:numPr>
        <w:autoSpaceDE/>
        <w:autoSpaceDN/>
        <w:spacing w:after="160"/>
      </w:pPr>
      <w:r w:rsidRPr="0063326B">
        <w:t>inzage in documenten;</w:t>
      </w:r>
    </w:p>
    <w:p w14:paraId="15FB948C" w14:textId="77777777" w:rsidR="00E44E2C" w:rsidRPr="0063326B" w:rsidRDefault="00E44E2C" w:rsidP="00E44E2C">
      <w:pPr>
        <w:widowControl/>
        <w:numPr>
          <w:ilvl w:val="0"/>
          <w:numId w:val="39"/>
        </w:numPr>
        <w:autoSpaceDE/>
        <w:autoSpaceDN/>
        <w:spacing w:after="160"/>
      </w:pPr>
      <w:r w:rsidRPr="0063326B">
        <w:t>bevraging gebruikers.</w:t>
      </w:r>
    </w:p>
    <w:p w14:paraId="6F7E8032" w14:textId="77777777" w:rsidR="00E44E2C" w:rsidRDefault="00E44E2C" w:rsidP="00E44E2C"/>
    <w:p w14:paraId="6308E6FD" w14:textId="77777777" w:rsidR="00E44E2C" w:rsidRPr="0063326B" w:rsidRDefault="00E44E2C" w:rsidP="00E44E2C">
      <w:pPr>
        <w:rPr>
          <w:rFonts w:asciiTheme="minorHAnsi" w:hAnsiTheme="minorHAnsi" w:cstheme="minorHAnsi"/>
          <w:b/>
          <w:bCs/>
        </w:rPr>
      </w:pPr>
    </w:p>
    <w:p w14:paraId="6792563E" w14:textId="77777777" w:rsidR="00E44E2C" w:rsidRPr="0063326B" w:rsidRDefault="00E44E2C" w:rsidP="00E44E2C">
      <w:pPr>
        <w:pStyle w:val="Kop3"/>
      </w:pPr>
      <w:r w:rsidRPr="0063326B">
        <w:t>Verslag</w:t>
      </w:r>
    </w:p>
    <w:p w14:paraId="74037CA9" w14:textId="77777777" w:rsidR="00E44E2C" w:rsidRPr="0063326B" w:rsidRDefault="00E44E2C" w:rsidP="00E44E2C">
      <w:pPr>
        <w:rPr>
          <w:bCs/>
          <w:u w:val="single"/>
        </w:rPr>
      </w:pPr>
      <w:bookmarkStart w:id="11" w:name="_Hlk84317192"/>
      <w:r w:rsidRPr="0063326B">
        <w:rPr>
          <w:bCs/>
          <w:u w:val="single"/>
        </w:rPr>
        <w:t>Inhoud inspectieverslag</w:t>
      </w:r>
    </w:p>
    <w:p w14:paraId="44D24E10" w14:textId="77777777" w:rsidR="00E44E2C" w:rsidRPr="0063326B" w:rsidRDefault="00E44E2C" w:rsidP="00E44E2C">
      <w:r w:rsidRPr="0063326B">
        <w:t xml:space="preserve">Het inspectieverslag is een weergave van de vaststellingen van de inspecteur tijdens het inspectiebezoek. </w:t>
      </w:r>
    </w:p>
    <w:p w14:paraId="5309A097" w14:textId="77777777" w:rsidR="00E44E2C" w:rsidRPr="0063326B" w:rsidRDefault="00E44E2C" w:rsidP="00E44E2C">
      <w:r w:rsidRPr="0063326B">
        <w:t xml:space="preserve">In het verslag wordt een objectief beeld gegeven over de mate waarin de geïnspecteerde voorziening voldoet aan de gestelde erkenningsvoorwaarden en de kwaliteitseisen. </w:t>
      </w:r>
    </w:p>
    <w:p w14:paraId="3362A676" w14:textId="77777777" w:rsidR="00E44E2C" w:rsidRPr="0063326B" w:rsidRDefault="00E44E2C" w:rsidP="00E44E2C">
      <w:pPr>
        <w:rPr>
          <w:rFonts w:asciiTheme="minorHAnsi" w:hAnsiTheme="minorHAnsi" w:cstheme="minorHAnsi"/>
        </w:rPr>
      </w:pPr>
    </w:p>
    <w:bookmarkEnd w:id="11"/>
    <w:p w14:paraId="6A98BC08" w14:textId="77777777" w:rsidR="00E44E2C" w:rsidRPr="0063326B" w:rsidRDefault="00E44E2C" w:rsidP="00E44E2C">
      <w:pPr>
        <w:rPr>
          <w:bCs/>
          <w:u w:val="single"/>
        </w:rPr>
      </w:pPr>
      <w:r w:rsidRPr="0063326B">
        <w:rPr>
          <w:bCs/>
          <w:u w:val="single"/>
        </w:rPr>
        <w:t>Opbouw van het verslag</w:t>
      </w:r>
    </w:p>
    <w:p w14:paraId="00725D78" w14:textId="77777777" w:rsidR="00E44E2C" w:rsidRPr="0063326B" w:rsidRDefault="00E44E2C" w:rsidP="00E44E2C">
      <w:r w:rsidRPr="0063326B">
        <w:t>Per geïnspecteerde (deel-) module staan volgende elementen in het verslag:</w:t>
      </w:r>
    </w:p>
    <w:p w14:paraId="3E7880E9" w14:textId="77777777" w:rsidR="00E44E2C" w:rsidRPr="0063326B" w:rsidRDefault="00E44E2C" w:rsidP="00E44E2C">
      <w:pPr>
        <w:widowControl/>
        <w:numPr>
          <w:ilvl w:val="0"/>
          <w:numId w:val="40"/>
        </w:numPr>
        <w:autoSpaceDE/>
        <w:autoSpaceDN/>
        <w:spacing w:after="160"/>
        <w:contextualSpacing/>
      </w:pPr>
      <w:r w:rsidRPr="0063326B">
        <w:t>een toelichting met de vaststellingen van de inspecteur;</w:t>
      </w:r>
    </w:p>
    <w:p w14:paraId="2FF64CF4" w14:textId="77777777" w:rsidR="00E44E2C" w:rsidRPr="0063326B" w:rsidRDefault="00E44E2C" w:rsidP="00E44E2C">
      <w:pPr>
        <w:widowControl/>
        <w:numPr>
          <w:ilvl w:val="0"/>
          <w:numId w:val="40"/>
        </w:numPr>
        <w:autoSpaceDE/>
        <w:autoSpaceDN/>
        <w:spacing w:after="160"/>
        <w:contextualSpacing/>
      </w:pPr>
      <w:bookmarkStart w:id="12" w:name="_Hlk23422616"/>
      <w:r w:rsidRPr="0063326B">
        <w:t>naleving regelgeving</w:t>
      </w:r>
      <w:r>
        <w:t xml:space="preserve"> (IB, inbreuk);</w:t>
      </w:r>
    </w:p>
    <w:p w14:paraId="16F2F792" w14:textId="77777777" w:rsidR="00E44E2C" w:rsidRPr="0063326B" w:rsidRDefault="00E44E2C" w:rsidP="00E44E2C">
      <w:pPr>
        <w:widowControl/>
        <w:numPr>
          <w:ilvl w:val="0"/>
          <w:numId w:val="40"/>
        </w:numPr>
        <w:autoSpaceDE/>
        <w:autoSpaceDN/>
        <w:spacing w:after="160"/>
        <w:contextualSpacing/>
      </w:pPr>
      <w:r w:rsidRPr="0063326B">
        <w:t>aandachtspunten.</w:t>
      </w:r>
    </w:p>
    <w:p w14:paraId="02106818" w14:textId="77777777" w:rsidR="00E44E2C" w:rsidRPr="0063326B" w:rsidRDefault="00E44E2C" w:rsidP="00E44E2C">
      <w:pPr>
        <w:rPr>
          <w:rFonts w:asciiTheme="minorHAnsi" w:hAnsiTheme="minorHAnsi" w:cstheme="minorHAnsi"/>
        </w:rPr>
      </w:pPr>
    </w:p>
    <w:p w14:paraId="4A762235" w14:textId="77777777" w:rsidR="00E44E2C" w:rsidRPr="0063326B" w:rsidRDefault="00E44E2C" w:rsidP="00E44E2C">
      <w:pPr>
        <w:rPr>
          <w:rFonts w:asciiTheme="minorHAnsi" w:hAnsiTheme="minorHAnsi" w:cstheme="minorHAnsi"/>
        </w:rPr>
      </w:pPr>
      <w:r w:rsidRPr="0063326B">
        <w:rPr>
          <w:rFonts w:asciiTheme="minorHAnsi" w:hAnsiTheme="minorHAnsi" w:cstheme="minorHAnsi"/>
        </w:rPr>
        <w:t xml:space="preserve">In de aandachtspunten wordt de aandacht gevestigd op elementen die de kwaliteit van leven en/ of de veiligheid van de gebruikers kunnen verbeteren maar die niet opgenomen zijn in de regelgeving. </w:t>
      </w:r>
    </w:p>
    <w:bookmarkEnd w:id="12"/>
    <w:p w14:paraId="7B2189B2" w14:textId="77777777" w:rsidR="00E02D0B" w:rsidRDefault="00E02D0B" w:rsidP="00DF7969">
      <w:pPr>
        <w:pStyle w:val="Kop3"/>
      </w:pPr>
    </w:p>
    <w:p w14:paraId="78504A23" w14:textId="57232A7B" w:rsidR="00DF7969" w:rsidRPr="0063326B" w:rsidRDefault="00DF7969" w:rsidP="00DF7969">
      <w:pPr>
        <w:pStyle w:val="Kop3"/>
      </w:pPr>
      <w:r w:rsidRPr="0063326B">
        <w:t>Toegepaste regelgeving</w:t>
      </w:r>
    </w:p>
    <w:p w14:paraId="3B392B42" w14:textId="77777777" w:rsidR="00DF7969" w:rsidRPr="0063326B" w:rsidRDefault="00DF7969" w:rsidP="00DF7969">
      <w:pPr>
        <w:ind w:left="113"/>
      </w:pPr>
      <w:r w:rsidRPr="0063326B">
        <w:t xml:space="preserve">De regelgeving die van toepassing is op de voorzieningen is terug te vinden op de website van </w:t>
      </w:r>
      <w:r>
        <w:t>het Departement Zorg</w:t>
      </w:r>
      <w:r w:rsidRPr="0063326B">
        <w:t xml:space="preserve">: </w:t>
      </w:r>
    </w:p>
    <w:p w14:paraId="1B3D5746" w14:textId="77777777" w:rsidR="00DF7969" w:rsidRPr="0063326B" w:rsidRDefault="004F0D28" w:rsidP="00DF7969">
      <w:pPr>
        <w:widowControl/>
        <w:numPr>
          <w:ilvl w:val="0"/>
          <w:numId w:val="38"/>
        </w:numPr>
        <w:autoSpaceDE/>
        <w:autoSpaceDN/>
        <w:spacing w:after="160"/>
        <w:contextualSpacing/>
        <w:rPr>
          <w:rFonts w:asciiTheme="minorHAnsi" w:hAnsiTheme="minorHAnsi" w:cstheme="minorHAnsi"/>
        </w:rPr>
      </w:pPr>
      <w:hyperlink r:id="rId16" w:history="1">
        <w:r w:rsidR="00DF7969" w:rsidRPr="00A80B3B">
          <w:rPr>
            <w:rStyle w:val="Hyperlink"/>
            <w:rFonts w:asciiTheme="minorHAnsi" w:eastAsiaTheme="minorHAnsi" w:hAnsiTheme="minorHAnsi" w:cstheme="minorBidi"/>
          </w:rPr>
          <w:t>ouderenzorg</w:t>
        </w:r>
      </w:hyperlink>
      <w:r w:rsidR="00DF7969" w:rsidRPr="0063326B">
        <w:rPr>
          <w:rFonts w:asciiTheme="minorHAnsi" w:eastAsiaTheme="minorHAnsi" w:hAnsiTheme="minorHAnsi" w:cstheme="minorBidi"/>
        </w:rPr>
        <w:t xml:space="preserve"> </w:t>
      </w:r>
    </w:p>
    <w:p w14:paraId="1B49D92C" w14:textId="77777777" w:rsidR="00DF7969" w:rsidRPr="00A80B3B" w:rsidRDefault="004F0D28" w:rsidP="00DF7969">
      <w:pPr>
        <w:widowControl/>
        <w:numPr>
          <w:ilvl w:val="0"/>
          <w:numId w:val="38"/>
        </w:numPr>
        <w:autoSpaceDE/>
        <w:autoSpaceDN/>
        <w:spacing w:after="160"/>
        <w:contextualSpacing/>
        <w:rPr>
          <w:b/>
        </w:rPr>
      </w:pPr>
      <w:hyperlink r:id="rId17" w:history="1">
        <w:r w:rsidR="00DF7969" w:rsidRPr="00A80B3B">
          <w:rPr>
            <w:rStyle w:val="Hyperlink"/>
            <w:rFonts w:asciiTheme="minorHAnsi" w:hAnsiTheme="minorHAnsi" w:cstheme="minorHAnsi"/>
          </w:rPr>
          <w:t>thuiszorg</w:t>
        </w:r>
      </w:hyperlink>
    </w:p>
    <w:p w14:paraId="46B46D1F" w14:textId="77777777" w:rsidR="00E44E2C" w:rsidRPr="0063326B" w:rsidRDefault="00E44E2C" w:rsidP="00E44E2C">
      <w:pPr>
        <w:rPr>
          <w:rFonts w:asciiTheme="minorHAnsi" w:hAnsiTheme="minorHAnsi" w:cstheme="minorHAnsi"/>
          <w:b/>
        </w:rPr>
      </w:pPr>
    </w:p>
    <w:p w14:paraId="12CB242B" w14:textId="77777777" w:rsidR="00E44E2C" w:rsidRDefault="00E44E2C" w:rsidP="00E44E2C">
      <w:pPr>
        <w:rPr>
          <w:rFonts w:asciiTheme="minorHAnsi" w:hAnsiTheme="minorHAnsi" w:cstheme="minorBidi"/>
          <w:b/>
        </w:rPr>
      </w:pPr>
    </w:p>
    <w:p w14:paraId="16373A4C" w14:textId="77777777" w:rsidR="00E44E2C" w:rsidRPr="0063326B" w:rsidRDefault="00E44E2C" w:rsidP="00E44E2C">
      <w:pPr>
        <w:pStyle w:val="Kop3"/>
      </w:pPr>
      <w:r w:rsidRPr="0063326B">
        <w:t>Gebruikte afkortingen</w:t>
      </w:r>
    </w:p>
    <w:p w14:paraId="5FC443AF" w14:textId="77777777" w:rsidR="00E44E2C" w:rsidRDefault="00E44E2C" w:rsidP="00E44E2C">
      <w:pPr>
        <w:rPr>
          <w:rFonts w:eastAsiaTheme="minorEastAsia"/>
        </w:rPr>
      </w:pPr>
    </w:p>
    <w:p w14:paraId="076574C2" w14:textId="77777777" w:rsidR="00E44E2C" w:rsidRPr="0063326B" w:rsidRDefault="00E44E2C" w:rsidP="00E44E2C">
      <w:pPr>
        <w:rPr>
          <w:rFonts w:eastAsiaTheme="minorEastAsia"/>
        </w:rPr>
      </w:pPr>
      <w:r w:rsidRPr="0063326B">
        <w:rPr>
          <w:rFonts w:eastAsiaTheme="minorEastAsia"/>
        </w:rPr>
        <w:t xml:space="preserve">AP            </w:t>
      </w:r>
      <w:r w:rsidRPr="0063326B">
        <w:rPr>
          <w:rFonts w:eastAsiaTheme="minorHAnsi"/>
        </w:rPr>
        <w:tab/>
      </w:r>
      <w:r w:rsidRPr="0063326B">
        <w:rPr>
          <w:rFonts w:eastAsiaTheme="minorEastAsia"/>
        </w:rPr>
        <w:t>aandachtspunt</w:t>
      </w:r>
    </w:p>
    <w:p w14:paraId="5A3CE455" w14:textId="77777777" w:rsidR="00E44E2C" w:rsidRDefault="00E44E2C" w:rsidP="00E44E2C">
      <w:pPr>
        <w:rPr>
          <w:rFonts w:eastAsiaTheme="minorEastAsia"/>
        </w:rPr>
      </w:pPr>
      <w:r>
        <w:rPr>
          <w:rFonts w:eastAsiaTheme="minorEastAsia"/>
        </w:rPr>
        <w:t>G</w:t>
      </w:r>
      <w:r w:rsidRPr="0063326B">
        <w:rPr>
          <w:rFonts w:eastAsiaTheme="minorEastAsia"/>
        </w:rPr>
        <w:t>AW</w:t>
      </w:r>
      <w:r w:rsidRPr="0063326B">
        <w:rPr>
          <w:rFonts w:eastAsiaTheme="minorEastAsia"/>
        </w:rPr>
        <w:tab/>
      </w:r>
      <w:r w:rsidRPr="0063326B">
        <w:rPr>
          <w:rFonts w:eastAsiaTheme="minorEastAsia"/>
        </w:rPr>
        <w:tab/>
      </w:r>
      <w:r>
        <w:rPr>
          <w:rFonts w:eastAsiaTheme="minorEastAsia"/>
        </w:rPr>
        <w:t xml:space="preserve">groep van </w:t>
      </w:r>
      <w:r w:rsidRPr="0063326B">
        <w:rPr>
          <w:rFonts w:eastAsiaTheme="minorEastAsia"/>
        </w:rPr>
        <w:t>assistentiewoning</w:t>
      </w:r>
      <w:r>
        <w:rPr>
          <w:rFonts w:eastAsiaTheme="minorEastAsia"/>
        </w:rPr>
        <w:t>en</w:t>
      </w:r>
    </w:p>
    <w:p w14:paraId="6D107102" w14:textId="77777777" w:rsidR="00E44E2C" w:rsidRDefault="00E44E2C" w:rsidP="00E44E2C">
      <w:pPr>
        <w:rPr>
          <w:rFonts w:eastAsiaTheme="minorEastAsia"/>
        </w:rPr>
      </w:pPr>
      <w:r>
        <w:rPr>
          <w:rFonts w:eastAsiaTheme="minorEastAsia"/>
        </w:rPr>
        <w:t>LDC</w:t>
      </w:r>
      <w:r>
        <w:rPr>
          <w:rFonts w:eastAsiaTheme="minorEastAsia"/>
        </w:rPr>
        <w:tab/>
      </w:r>
      <w:r>
        <w:rPr>
          <w:rFonts w:eastAsiaTheme="minorEastAsia"/>
        </w:rPr>
        <w:tab/>
        <w:t>lokaal dienstencentrum</w:t>
      </w:r>
    </w:p>
    <w:p w14:paraId="2ACC5BA7" w14:textId="77777777" w:rsidR="00E44E2C" w:rsidRPr="0063326B" w:rsidRDefault="00E44E2C" w:rsidP="00E44E2C">
      <w:pPr>
        <w:rPr>
          <w:rFonts w:eastAsiaTheme="minorEastAsia"/>
        </w:rPr>
      </w:pPr>
      <w:r>
        <w:rPr>
          <w:rFonts w:eastAsiaTheme="minorEastAsia"/>
        </w:rPr>
        <w:t>CDV</w:t>
      </w:r>
      <w:r>
        <w:rPr>
          <w:rFonts w:eastAsiaTheme="minorEastAsia"/>
        </w:rPr>
        <w:tab/>
      </w:r>
      <w:r>
        <w:rPr>
          <w:rFonts w:eastAsiaTheme="minorEastAsia"/>
        </w:rPr>
        <w:tab/>
        <w:t>centrum voor dagverzorging</w:t>
      </w:r>
    </w:p>
    <w:p w14:paraId="7CE4EE4E" w14:textId="77777777" w:rsidR="00E44E2C" w:rsidRPr="0063326B" w:rsidRDefault="00E44E2C" w:rsidP="00E44E2C">
      <w:pPr>
        <w:rPr>
          <w:rFonts w:eastAsiaTheme="minorEastAsia"/>
        </w:rPr>
      </w:pPr>
      <w:r w:rsidRPr="0063326B">
        <w:rPr>
          <w:rFonts w:eastAsiaTheme="minorEastAsia"/>
        </w:rPr>
        <w:t>IB</w:t>
      </w:r>
      <w:r w:rsidRPr="0063326B">
        <w:rPr>
          <w:rFonts w:eastAsiaTheme="minorEastAsia"/>
        </w:rPr>
        <w:tab/>
      </w:r>
      <w:r w:rsidRPr="0063326B">
        <w:rPr>
          <w:rFonts w:eastAsiaTheme="minorEastAsia"/>
        </w:rPr>
        <w:tab/>
        <w:t>inbreuk</w:t>
      </w:r>
    </w:p>
    <w:p w14:paraId="759721F7" w14:textId="77777777" w:rsidR="00E44E2C" w:rsidRPr="0063326B" w:rsidRDefault="00E44E2C" w:rsidP="00E44E2C">
      <w:pPr>
        <w:rPr>
          <w:rFonts w:eastAsiaTheme="minorEastAsia"/>
        </w:rPr>
      </w:pPr>
      <w:r w:rsidRPr="0063326B">
        <w:rPr>
          <w:rFonts w:eastAsiaTheme="minorEastAsia"/>
        </w:rPr>
        <w:t xml:space="preserve">NB           </w:t>
      </w:r>
      <w:r w:rsidRPr="0063326B">
        <w:rPr>
          <w:rFonts w:eastAsiaTheme="minorHAnsi"/>
        </w:rPr>
        <w:tab/>
      </w:r>
      <w:r w:rsidRPr="0063326B">
        <w:rPr>
          <w:rFonts w:eastAsiaTheme="minorEastAsia"/>
        </w:rPr>
        <w:t>niet beoordeeld</w:t>
      </w:r>
    </w:p>
    <w:p w14:paraId="41FEF5D8" w14:textId="77777777" w:rsidR="00E44E2C" w:rsidRPr="0063326B" w:rsidRDefault="00E44E2C" w:rsidP="00E44E2C">
      <w:pPr>
        <w:rPr>
          <w:rFonts w:eastAsiaTheme="minorEastAsia"/>
        </w:rPr>
      </w:pPr>
      <w:r w:rsidRPr="0063326B">
        <w:rPr>
          <w:rFonts w:eastAsiaTheme="minorEastAsia"/>
        </w:rPr>
        <w:t xml:space="preserve">NVT        </w:t>
      </w:r>
      <w:r w:rsidRPr="0063326B">
        <w:rPr>
          <w:rFonts w:eastAsiaTheme="minorHAnsi"/>
        </w:rPr>
        <w:tab/>
      </w:r>
      <w:r w:rsidRPr="0063326B">
        <w:rPr>
          <w:rFonts w:eastAsiaTheme="minorEastAsia"/>
        </w:rPr>
        <w:t>niet van toepassing</w:t>
      </w:r>
    </w:p>
    <w:p w14:paraId="6D2A35B5" w14:textId="77777777" w:rsidR="00E44E2C" w:rsidRPr="0063326B" w:rsidRDefault="00E44E2C" w:rsidP="00E44E2C">
      <w:pPr>
        <w:rPr>
          <w:rFonts w:eastAsiaTheme="minorEastAsia"/>
        </w:rPr>
      </w:pPr>
      <w:r w:rsidRPr="0063326B">
        <w:rPr>
          <w:rFonts w:eastAsiaTheme="minorEastAsia"/>
        </w:rPr>
        <w:t xml:space="preserve">SMK       </w:t>
      </w:r>
      <w:r w:rsidRPr="0063326B">
        <w:rPr>
          <w:rFonts w:eastAsiaTheme="minorHAnsi"/>
        </w:rPr>
        <w:tab/>
      </w:r>
      <w:r w:rsidRPr="0063326B">
        <w:rPr>
          <w:rFonts w:eastAsiaTheme="minorEastAsia"/>
        </w:rPr>
        <w:t>sectorspecifieke minimale kwaliteitseisen</w:t>
      </w:r>
    </w:p>
    <w:p w14:paraId="075B6395" w14:textId="77777777" w:rsidR="00E44E2C" w:rsidRPr="0063326B" w:rsidRDefault="00E44E2C" w:rsidP="00E44E2C">
      <w:pPr>
        <w:rPr>
          <w:rFonts w:eastAsiaTheme="minorEastAsia"/>
        </w:rPr>
      </w:pPr>
      <w:r w:rsidRPr="0063326B">
        <w:rPr>
          <w:rFonts w:eastAsiaTheme="minorEastAsia"/>
        </w:rPr>
        <w:t xml:space="preserve">VTE         </w:t>
      </w:r>
      <w:r w:rsidRPr="0063326B">
        <w:rPr>
          <w:rFonts w:eastAsiaTheme="minorHAnsi"/>
        </w:rPr>
        <w:tab/>
      </w:r>
      <w:r w:rsidRPr="0063326B">
        <w:rPr>
          <w:rFonts w:eastAsiaTheme="minorEastAsia"/>
        </w:rPr>
        <w:t>voltijds equivalent</w:t>
      </w:r>
    </w:p>
    <w:p w14:paraId="5808044C" w14:textId="77777777" w:rsidR="00E44E2C" w:rsidRPr="0063326B" w:rsidRDefault="00E44E2C" w:rsidP="00E44E2C">
      <w:pPr>
        <w:rPr>
          <w:rFonts w:eastAsiaTheme="minorEastAsia"/>
        </w:rPr>
      </w:pPr>
      <w:r w:rsidRPr="0063326B">
        <w:rPr>
          <w:rFonts w:eastAsiaTheme="minorEastAsia"/>
        </w:rPr>
        <w:t>WA</w:t>
      </w:r>
      <w:r w:rsidRPr="0063326B">
        <w:rPr>
          <w:rFonts w:eastAsiaTheme="minorEastAsia"/>
        </w:rPr>
        <w:tab/>
      </w:r>
      <w:r w:rsidRPr="0063326B">
        <w:rPr>
          <w:rFonts w:eastAsiaTheme="minorEastAsia"/>
        </w:rPr>
        <w:tab/>
        <w:t>woonassistent</w:t>
      </w:r>
    </w:p>
    <w:p w14:paraId="4699C827" w14:textId="77777777" w:rsidR="00E44E2C" w:rsidRPr="0063326B" w:rsidRDefault="00E44E2C" w:rsidP="00E44E2C">
      <w:pPr>
        <w:rPr>
          <w:rFonts w:eastAsiaTheme="minorEastAsia"/>
        </w:rPr>
      </w:pPr>
      <w:r>
        <w:rPr>
          <w:rFonts w:eastAsiaTheme="minorEastAsia"/>
        </w:rPr>
        <w:t>WZC                    woonzorgcentrum</w:t>
      </w:r>
    </w:p>
    <w:p w14:paraId="14A05344" w14:textId="77777777" w:rsidR="00E44E2C" w:rsidRDefault="00E44E2C" w:rsidP="00E44E2C">
      <w:pPr>
        <w:rPr>
          <w:rFonts w:eastAsiaTheme="minorEastAsia"/>
        </w:rPr>
      </w:pPr>
      <w:r w:rsidRPr="0063326B">
        <w:rPr>
          <w:rFonts w:eastAsiaTheme="minorEastAsia"/>
        </w:rPr>
        <w:t xml:space="preserve">WZD       </w:t>
      </w:r>
      <w:r w:rsidRPr="0063326B">
        <w:rPr>
          <w:rFonts w:eastAsiaTheme="minorHAnsi"/>
        </w:rPr>
        <w:tab/>
      </w:r>
      <w:r w:rsidRPr="0063326B">
        <w:rPr>
          <w:rFonts w:eastAsiaTheme="minorEastAsia"/>
        </w:rPr>
        <w:t xml:space="preserve">woonzorgdecreet </w:t>
      </w:r>
    </w:p>
    <w:p w14:paraId="65A71C09" w14:textId="77777777" w:rsidR="00E44E2C" w:rsidRDefault="00E44E2C" w:rsidP="00E44E2C">
      <w:pPr>
        <w:spacing w:after="200" w:line="276" w:lineRule="auto"/>
        <w:rPr>
          <w:rFonts w:eastAsiaTheme="minorEastAsia"/>
        </w:rPr>
      </w:pPr>
      <w:r>
        <w:rPr>
          <w:rFonts w:eastAsiaTheme="minorEastAsia"/>
        </w:rPr>
        <w:br w:type="page"/>
      </w:r>
    </w:p>
    <w:p w14:paraId="56EB7849" w14:textId="2E30F0C6" w:rsidR="00E44E2C" w:rsidRDefault="00E44E2C" w:rsidP="004C55CA">
      <w:pPr>
        <w:pStyle w:val="Kop1"/>
        <w:keepNext/>
        <w:keepLines/>
        <w:widowControl/>
        <w:autoSpaceDE/>
        <w:autoSpaceDN/>
        <w:spacing w:before="300" w:after="200"/>
      </w:pPr>
      <w:bookmarkStart w:id="13" w:name="_Toc96496401"/>
      <w:bookmarkStart w:id="14" w:name="_Toc96499336"/>
      <w:bookmarkStart w:id="15" w:name="_Toc96501828"/>
      <w:bookmarkStart w:id="16" w:name="_Toc96501961"/>
      <w:bookmarkStart w:id="17" w:name="_Toc96501987"/>
      <w:bookmarkStart w:id="18" w:name="_Toc96584369"/>
      <w:bookmarkStart w:id="19" w:name="_Toc96584401"/>
      <w:bookmarkStart w:id="20" w:name="_Toc96949246"/>
      <w:r w:rsidRPr="00E3730A">
        <w:lastRenderedPageBreak/>
        <w:t>S</w:t>
      </w:r>
      <w:r w:rsidR="004C55CA">
        <w:t>ITUERING INSPECTIE</w:t>
      </w:r>
      <w:bookmarkEnd w:id="13"/>
      <w:bookmarkEnd w:id="14"/>
      <w:bookmarkEnd w:id="15"/>
      <w:bookmarkEnd w:id="16"/>
      <w:bookmarkEnd w:id="17"/>
      <w:bookmarkEnd w:id="18"/>
      <w:bookmarkEnd w:id="19"/>
      <w:bookmarkEnd w:id="20"/>
    </w:p>
    <w:p w14:paraId="22725B64" w14:textId="77777777" w:rsidR="00E44E2C" w:rsidRPr="005967C4" w:rsidRDefault="00E44E2C" w:rsidP="00E44E2C">
      <w:pPr>
        <w:rPr>
          <w:lang w:val="nl-BE"/>
        </w:rPr>
      </w:pPr>
    </w:p>
    <w:p w14:paraId="1828E120" w14:textId="77777777" w:rsidR="00E44E2C" w:rsidRPr="00E3730A" w:rsidRDefault="00E44E2C" w:rsidP="00E44E2C"/>
    <w:p w14:paraId="73513B46" w14:textId="31C1B891" w:rsidR="00E44E2C" w:rsidRPr="00E3730A" w:rsidRDefault="004C55CA" w:rsidP="004C55CA">
      <w:pPr>
        <w:pStyle w:val="Kop1"/>
      </w:pPr>
      <w:bookmarkStart w:id="21" w:name="_Toc96496402"/>
      <w:bookmarkStart w:id="22" w:name="_Toc96499337"/>
      <w:bookmarkStart w:id="23" w:name="_Toc96501829"/>
      <w:bookmarkStart w:id="24" w:name="_Toc96501962"/>
      <w:bookmarkStart w:id="25" w:name="_Toc96501988"/>
      <w:bookmarkStart w:id="26" w:name="_Toc96584370"/>
      <w:bookmarkStart w:id="27" w:name="_Toc96584402"/>
      <w:bookmarkStart w:id="28" w:name="_Toc96949247"/>
      <w:r>
        <w:t>WERKWIJZE</w:t>
      </w:r>
      <w:bookmarkEnd w:id="21"/>
      <w:bookmarkEnd w:id="22"/>
      <w:bookmarkEnd w:id="23"/>
      <w:bookmarkEnd w:id="24"/>
      <w:bookmarkEnd w:id="25"/>
      <w:bookmarkEnd w:id="26"/>
      <w:bookmarkEnd w:id="27"/>
      <w:bookmarkEnd w:id="28"/>
    </w:p>
    <w:p w14:paraId="0E5BE48B" w14:textId="77777777" w:rsidR="00E44E2C" w:rsidRPr="00B97D0C" w:rsidRDefault="00E44E2C" w:rsidP="00E44E2C">
      <w:pPr>
        <w:spacing w:line="276" w:lineRule="auto"/>
      </w:pPr>
      <w:r w:rsidRPr="00B97D0C">
        <w:t>De vaststellingen gemaakt in dit verslag gebeurden op basis van volgende bronnen:</w:t>
      </w:r>
    </w:p>
    <w:p w14:paraId="765B6290" w14:textId="77777777" w:rsidR="00E44E2C" w:rsidRPr="001B521D" w:rsidRDefault="00E44E2C" w:rsidP="00E44E2C">
      <w:pPr>
        <w:pStyle w:val="Lijstalinea"/>
        <w:widowControl/>
        <w:numPr>
          <w:ilvl w:val="0"/>
          <w:numId w:val="34"/>
        </w:numPr>
        <w:autoSpaceDE/>
        <w:autoSpaceDN/>
        <w:spacing w:after="200" w:line="276" w:lineRule="auto"/>
        <w:contextualSpacing/>
        <w:rPr>
          <w:rFonts w:cstheme="minorBidi"/>
        </w:rPr>
      </w:pPr>
      <w:r w:rsidRPr="001B521D">
        <w:t xml:space="preserve">gesprek met </w:t>
      </w:r>
    </w:p>
    <w:p w14:paraId="2AE125C0" w14:textId="77777777" w:rsidR="00E44E2C" w:rsidRPr="001B521D" w:rsidRDefault="00E44E2C" w:rsidP="00E44E2C">
      <w:pPr>
        <w:pStyle w:val="Lijstalinea"/>
        <w:widowControl/>
        <w:numPr>
          <w:ilvl w:val="0"/>
          <w:numId w:val="34"/>
        </w:numPr>
        <w:autoSpaceDE/>
        <w:autoSpaceDN/>
        <w:spacing w:after="200" w:line="276" w:lineRule="auto"/>
        <w:contextualSpacing/>
      </w:pPr>
      <w:r w:rsidRPr="001B521D">
        <w:rPr>
          <w:rFonts w:cstheme="minorHAnsi"/>
        </w:rPr>
        <w:t>bezoek van volgende locaties :……</w:t>
      </w:r>
    </w:p>
    <w:p w14:paraId="1A71FEE9" w14:textId="77777777" w:rsidR="00E44E2C" w:rsidRPr="001B521D" w:rsidRDefault="00E44E2C" w:rsidP="00E44E2C">
      <w:pPr>
        <w:pStyle w:val="Lijstalinea"/>
        <w:widowControl/>
        <w:numPr>
          <w:ilvl w:val="0"/>
          <w:numId w:val="34"/>
        </w:numPr>
        <w:autoSpaceDE/>
        <w:autoSpaceDN/>
        <w:spacing w:after="200" w:line="276" w:lineRule="auto"/>
        <w:contextualSpacing/>
      </w:pPr>
      <w:r w:rsidRPr="001B521D">
        <w:t>inzage in documenten : ….</w:t>
      </w:r>
    </w:p>
    <w:p w14:paraId="224CE10D" w14:textId="77777777" w:rsidR="00E44E2C" w:rsidRDefault="00E44E2C" w:rsidP="00E44E2C">
      <w:pPr>
        <w:spacing w:after="200" w:line="276" w:lineRule="auto"/>
        <w:rPr>
          <w:color w:val="FF0000"/>
        </w:rPr>
      </w:pPr>
      <w:r>
        <w:rPr>
          <w:color w:val="FF0000"/>
        </w:rPr>
        <w:br w:type="page"/>
      </w:r>
    </w:p>
    <w:p w14:paraId="7247276A" w14:textId="10AEB17F" w:rsidR="004C55CA" w:rsidRPr="004C55CA" w:rsidRDefault="004C55CA" w:rsidP="004C55CA">
      <w:pPr>
        <w:pStyle w:val="Kop1"/>
      </w:pPr>
      <w:r>
        <w:lastRenderedPageBreak/>
        <w:t>VASTSTELLINGEN EN BEOORDELING</w:t>
      </w:r>
    </w:p>
    <w:p w14:paraId="7A62703C" w14:textId="3A0B754D" w:rsidR="00E44E2C" w:rsidRPr="00BD7DD3" w:rsidRDefault="00E44E2C" w:rsidP="00266254">
      <w:pPr>
        <w:pStyle w:val="Kop1"/>
        <w:keepNext/>
        <w:keepLines/>
        <w:widowControl/>
        <w:autoSpaceDE/>
        <w:autoSpaceDN/>
        <w:spacing w:before="300" w:after="160" w:line="259" w:lineRule="auto"/>
      </w:pPr>
      <w:r w:rsidRPr="00BD7DD3">
        <w:t>I</w:t>
      </w:r>
      <w:r w:rsidR="00266254">
        <w:t>NFRASTRUCTUUR NA 2020</w:t>
      </w:r>
    </w:p>
    <w:p w14:paraId="2D7896B3" w14:textId="77777777" w:rsidR="00E44E2C" w:rsidRPr="00FA7DF3" w:rsidRDefault="00E44E2C" w:rsidP="00FA7DF3">
      <w:pPr>
        <w:pStyle w:val="Kop4"/>
        <w:rPr>
          <w:sz w:val="32"/>
          <w:szCs w:val="32"/>
        </w:rPr>
      </w:pPr>
      <w:r w:rsidRPr="00FA7DF3">
        <w:rPr>
          <w:sz w:val="32"/>
          <w:szCs w:val="32"/>
        </w:rPr>
        <w:t>Beschikbare lokalen</w:t>
      </w:r>
    </w:p>
    <w:p w14:paraId="063A0FE5" w14:textId="77777777" w:rsidR="00E44E2C" w:rsidRPr="00C7591F" w:rsidRDefault="00E44E2C" w:rsidP="00E44E2C">
      <w:pPr>
        <w:pStyle w:val="Kop3"/>
      </w:pPr>
      <w:r w:rsidRPr="415A7540">
        <w:t>Werkwijze</w:t>
      </w:r>
    </w:p>
    <w:p w14:paraId="7C8086E0" w14:textId="77777777" w:rsidR="00E44E2C" w:rsidRDefault="00E44E2C" w:rsidP="00E44E2C">
      <w:pPr>
        <w:rPr>
          <w:rFonts w:cstheme="minorBidi"/>
        </w:rPr>
      </w:pPr>
      <w:r>
        <w:t xml:space="preserve">Inspectie bevraagt uit welke infrastructuur het LDC bestaat.  </w:t>
      </w:r>
      <w:r w:rsidRPr="008A68DF">
        <w:t>Zorginspectie kr</w:t>
      </w:r>
      <w:r>
        <w:t>eeg</w:t>
      </w:r>
      <w:r w:rsidRPr="008A68DF">
        <w:t xml:space="preserve"> hierover informatie d.m.v. een</w:t>
      </w:r>
      <w:r>
        <w:t xml:space="preserve"> voorafgaand</w:t>
      </w:r>
      <w:r w:rsidRPr="008A68DF">
        <w:t xml:space="preserve"> ingevuld infrastructuursjabloon.</w:t>
      </w:r>
      <w:r>
        <w:t xml:space="preserve"> </w:t>
      </w:r>
      <w:r>
        <w:rPr>
          <w:rFonts w:cstheme="minorBidi"/>
        </w:rPr>
        <w:t>De inspecteur beslist na ontvangst van het infrastructuursjabloon en eventuele gegevens ter plaatse, welke locaties geïnspecteerd worden.</w:t>
      </w:r>
    </w:p>
    <w:p w14:paraId="69C3328A" w14:textId="77777777" w:rsidR="00E44E2C" w:rsidRDefault="00E44E2C" w:rsidP="00E44E2C">
      <w:r w:rsidRPr="415A7540">
        <w:t>Een LDC kan bestaan uit:</w:t>
      </w:r>
      <w:r>
        <w:t xml:space="preserve"> </w:t>
      </w:r>
    </w:p>
    <w:p w14:paraId="0076B905" w14:textId="77777777" w:rsidR="00E44E2C" w:rsidRDefault="00E44E2C" w:rsidP="00E44E2C">
      <w:r w:rsidRPr="415A7540">
        <w:t xml:space="preserve">- een hoofdgebouw </w:t>
      </w:r>
    </w:p>
    <w:p w14:paraId="65A4A2F8" w14:textId="77777777" w:rsidR="00E44E2C" w:rsidRDefault="00E44E2C" w:rsidP="00E44E2C">
      <w:r>
        <w:t xml:space="preserve">- een hoofdgebouw met één of meerdere antennepunten </w:t>
      </w:r>
    </w:p>
    <w:p w14:paraId="780D0019" w14:textId="77777777" w:rsidR="00E44E2C" w:rsidRDefault="00E44E2C" w:rsidP="00E44E2C">
      <w:r w:rsidRPr="415A7540">
        <w:t xml:space="preserve">- enkel antennepunten die samen één LDC vormen. </w:t>
      </w:r>
    </w:p>
    <w:p w14:paraId="25C9BBFD" w14:textId="77777777" w:rsidR="00E44E2C" w:rsidRPr="00CC2D8B" w:rsidRDefault="00E44E2C" w:rsidP="00E44E2C">
      <w:pPr>
        <w:rPr>
          <w:rFonts w:cstheme="minorHAnsi"/>
        </w:rPr>
      </w:pPr>
      <w:r w:rsidRPr="00CC2D8B">
        <w:rPr>
          <w:rFonts w:cstheme="minorHAnsi"/>
        </w:rPr>
        <w:t xml:space="preserve">Indien het centrum bestaat uit meerdere locaties dan bezoekt inspectie altijd (indien aanwezig) minstens het hoofdgebouw en een antennepunt. </w:t>
      </w:r>
    </w:p>
    <w:p w14:paraId="473DAAF5" w14:textId="77777777" w:rsidR="00E44E2C" w:rsidRDefault="00E44E2C" w:rsidP="00E44E2C">
      <w:r w:rsidRPr="415A7540">
        <w:rPr>
          <w:rFonts w:cstheme="minorBidi"/>
        </w:rPr>
        <w:t xml:space="preserve">Indien het centrum enkel bestaat uit verschillende antennes, zonder hoofdgebouw dan worden minstens twee antennepunten bezocht. </w:t>
      </w:r>
    </w:p>
    <w:p w14:paraId="23D44EE0" w14:textId="77777777" w:rsidR="00E44E2C" w:rsidRPr="00B82614" w:rsidRDefault="00E44E2C" w:rsidP="00E44E2C">
      <w:pPr>
        <w:spacing w:line="270" w:lineRule="exact"/>
      </w:pPr>
      <w:r>
        <w:t>Lokalen die niet</w:t>
      </w:r>
      <w:r w:rsidRPr="00B82614">
        <w:t xml:space="preserve"> tot het LDC behoren maar wel door het LDC gebruikt (kunnen) worden, worden </w:t>
      </w:r>
      <w:r>
        <w:t>door Zorginspectie niet beoordeeld</w:t>
      </w:r>
      <w:r w:rsidRPr="00B82614">
        <w:t xml:space="preserve">. </w:t>
      </w:r>
    </w:p>
    <w:p w14:paraId="22E2A0FF" w14:textId="77777777" w:rsidR="00E44E2C" w:rsidRPr="005C2EEF" w:rsidRDefault="00E44E2C" w:rsidP="00E44E2C">
      <w:pPr>
        <w:pStyle w:val="Tekstopmerking"/>
        <w:rPr>
          <w:sz w:val="22"/>
          <w:szCs w:val="22"/>
        </w:rPr>
      </w:pPr>
      <w:r w:rsidRPr="005C2EEF">
        <w:rPr>
          <w:sz w:val="22"/>
          <w:szCs w:val="22"/>
        </w:rPr>
        <w:t>Er wordt ook nagekeken of er voldoende parkeerplaatsen voor handen zijn  (inclusief voor mindervaliden), het LDC nabij een dorpskern gelegen is en voldoende bereikbaar is via het openbaar vervoer.</w:t>
      </w:r>
    </w:p>
    <w:p w14:paraId="6B472443" w14:textId="77777777" w:rsidR="00E44E2C" w:rsidRPr="00B82614" w:rsidRDefault="00E44E2C" w:rsidP="00E44E2C">
      <w:pPr>
        <w:spacing w:line="270" w:lineRule="exact"/>
        <w:rPr>
          <w:strike/>
        </w:rPr>
      </w:pPr>
    </w:p>
    <w:p w14:paraId="2346FF13" w14:textId="77777777" w:rsidR="00E44E2C" w:rsidRPr="00AE7B41" w:rsidRDefault="00E44E2C" w:rsidP="00E44E2C">
      <w:pPr>
        <w:pStyle w:val="Kop3"/>
      </w:pPr>
      <w:r>
        <w:t>V</w:t>
      </w:r>
      <w:r w:rsidRPr="415A7540">
        <w:t xml:space="preserve">aststellingen </w:t>
      </w:r>
    </w:p>
    <w:p w14:paraId="1F6A4CCE" w14:textId="77777777" w:rsidR="00E44E2C" w:rsidRDefault="00E44E2C" w:rsidP="00E44E2C">
      <w:pPr>
        <w:rPr>
          <w:rFonts w:asciiTheme="minorHAnsi" w:hAnsiTheme="minorHAnsi" w:cstheme="minorBidi"/>
          <w:color w:val="FF0000"/>
        </w:rPr>
      </w:pPr>
    </w:p>
    <w:p w14:paraId="4C114131" w14:textId="77777777" w:rsidR="00E44E2C" w:rsidRPr="00F1300F" w:rsidRDefault="00E44E2C" w:rsidP="00E44E2C">
      <w:pPr>
        <w:rPr>
          <w:rFonts w:asciiTheme="minorHAnsi" w:hAnsiTheme="minorHAnsi" w:cstheme="minorBidi"/>
          <w:highlight w:val="yellow"/>
        </w:rPr>
      </w:pPr>
      <w:r w:rsidRPr="00F1300F">
        <w:rPr>
          <w:rFonts w:asciiTheme="minorHAnsi" w:hAnsiTheme="minorHAnsi" w:cstheme="minorBidi"/>
        </w:rPr>
        <w:t>Optie 1</w:t>
      </w:r>
    </w:p>
    <w:tbl>
      <w:tblPr>
        <w:tblStyle w:val="Tabelraster"/>
        <w:tblW w:w="0" w:type="auto"/>
        <w:tblLook w:val="04A0" w:firstRow="1" w:lastRow="0" w:firstColumn="1" w:lastColumn="0" w:noHBand="0" w:noVBand="1"/>
      </w:tblPr>
      <w:tblGrid>
        <w:gridCol w:w="4955"/>
        <w:gridCol w:w="4956"/>
      </w:tblGrid>
      <w:tr w:rsidR="00E44E2C" w14:paraId="69C09642" w14:textId="77777777" w:rsidTr="00DF7969">
        <w:tc>
          <w:tcPr>
            <w:tcW w:w="4955" w:type="dxa"/>
          </w:tcPr>
          <w:p w14:paraId="4CFEE425" w14:textId="77777777" w:rsidR="00E44E2C" w:rsidRPr="00A44761" w:rsidRDefault="00E44E2C" w:rsidP="00DF7969">
            <w:pPr>
              <w:rPr>
                <w:lang w:val="nl-BE"/>
              </w:rPr>
            </w:pPr>
            <w:r w:rsidRPr="00E3730A">
              <w:rPr>
                <w:lang w:val="nl-BE"/>
              </w:rPr>
              <w:t>Het centrum bestaat uit een hoofdgebouw op één locatie</w:t>
            </w:r>
            <w:r>
              <w:rPr>
                <w:lang w:val="nl-BE"/>
              </w:rPr>
              <w:t>.</w:t>
            </w:r>
          </w:p>
        </w:tc>
        <w:tc>
          <w:tcPr>
            <w:tcW w:w="4956" w:type="dxa"/>
          </w:tcPr>
          <w:p w14:paraId="69833622" w14:textId="2B057043" w:rsidR="00E44E2C" w:rsidRPr="00A44761" w:rsidRDefault="000A4500" w:rsidP="00DF7969">
            <w:pPr>
              <w:rPr>
                <w:lang w:val="nl-BE"/>
              </w:rPr>
            </w:pPr>
            <w:r>
              <w:rPr>
                <w:lang w:val="nl-BE"/>
              </w:rPr>
              <w:t>j</w:t>
            </w:r>
            <w:r w:rsidR="00E44E2C">
              <w:rPr>
                <w:lang w:val="nl-BE"/>
              </w:rPr>
              <w:t>a/neen</w:t>
            </w:r>
          </w:p>
        </w:tc>
      </w:tr>
      <w:tr w:rsidR="00E44E2C" w14:paraId="093179AA" w14:textId="77777777" w:rsidTr="00DF7969">
        <w:tc>
          <w:tcPr>
            <w:tcW w:w="4955" w:type="dxa"/>
          </w:tcPr>
          <w:p w14:paraId="1C514F00" w14:textId="77777777" w:rsidR="00E44E2C" w:rsidRPr="00926F00" w:rsidRDefault="00E44E2C" w:rsidP="00DF7969">
            <w:pPr>
              <w:rPr>
                <w:lang w:val="nl-BE"/>
              </w:rPr>
            </w:pPr>
            <w:r w:rsidRPr="00926F00">
              <w:rPr>
                <w:lang w:val="nl-BE"/>
              </w:rPr>
              <w:t>Hoofdgebouw werd bezocht door inspectie.</w:t>
            </w:r>
          </w:p>
          <w:p w14:paraId="7650717D" w14:textId="77777777" w:rsidR="00E44E2C" w:rsidRPr="00A44761" w:rsidRDefault="00E44E2C" w:rsidP="00DF7969">
            <w:pPr>
              <w:rPr>
                <w:lang w:val="nl-BE"/>
              </w:rPr>
            </w:pPr>
          </w:p>
        </w:tc>
        <w:tc>
          <w:tcPr>
            <w:tcW w:w="4956" w:type="dxa"/>
          </w:tcPr>
          <w:p w14:paraId="071EB4FC" w14:textId="2F0CCA1B" w:rsidR="00E44E2C" w:rsidRDefault="000A4500" w:rsidP="00DF7969">
            <w:r>
              <w:t>j</w:t>
            </w:r>
            <w:r w:rsidR="00E44E2C">
              <w:t>a/neen</w:t>
            </w:r>
          </w:p>
          <w:p w14:paraId="4011E2AA" w14:textId="77777777" w:rsidR="00E44E2C" w:rsidRDefault="00E44E2C" w:rsidP="00DF7969"/>
        </w:tc>
      </w:tr>
      <w:tr w:rsidR="00E44E2C" w14:paraId="0AE528CC" w14:textId="77777777" w:rsidTr="00DF7969">
        <w:tc>
          <w:tcPr>
            <w:tcW w:w="9911" w:type="dxa"/>
            <w:gridSpan w:val="2"/>
          </w:tcPr>
          <w:p w14:paraId="1156F57E" w14:textId="77777777" w:rsidR="00F1300F" w:rsidRDefault="00F1300F" w:rsidP="00DF7969">
            <w:pPr>
              <w:rPr>
                <w:lang w:val="nl-BE"/>
              </w:rPr>
            </w:pPr>
          </w:p>
          <w:p w14:paraId="5E374F2C" w14:textId="77777777" w:rsidR="00F1300F" w:rsidRPr="00E7753A" w:rsidRDefault="00F1300F" w:rsidP="00DF7969">
            <w:pPr>
              <w:rPr>
                <w:lang w:val="nl-BE"/>
              </w:rPr>
            </w:pPr>
          </w:p>
        </w:tc>
      </w:tr>
    </w:tbl>
    <w:p w14:paraId="7CEF29BE" w14:textId="77777777" w:rsidR="00E44E2C" w:rsidRDefault="00E44E2C" w:rsidP="00E44E2C"/>
    <w:p w14:paraId="7E216677" w14:textId="77777777" w:rsidR="00E44E2C" w:rsidRPr="00F1300F" w:rsidRDefault="00E44E2C" w:rsidP="00E44E2C">
      <w:r w:rsidRPr="00F1300F">
        <w:t>Optie 2</w:t>
      </w:r>
    </w:p>
    <w:tbl>
      <w:tblPr>
        <w:tblStyle w:val="Tabelraster"/>
        <w:tblW w:w="0" w:type="auto"/>
        <w:tblLook w:val="04A0" w:firstRow="1" w:lastRow="0" w:firstColumn="1" w:lastColumn="0" w:noHBand="0" w:noVBand="1"/>
      </w:tblPr>
      <w:tblGrid>
        <w:gridCol w:w="4955"/>
        <w:gridCol w:w="4956"/>
      </w:tblGrid>
      <w:tr w:rsidR="00E44E2C" w14:paraId="256AD6BC" w14:textId="77777777" w:rsidTr="00DF7969">
        <w:tc>
          <w:tcPr>
            <w:tcW w:w="4955" w:type="dxa"/>
          </w:tcPr>
          <w:p w14:paraId="6264DA97" w14:textId="77777777" w:rsidR="00E44E2C" w:rsidRPr="00E3730A" w:rsidRDefault="00E44E2C" w:rsidP="00DF7969">
            <w:pPr>
              <w:rPr>
                <w:lang w:val="nl-BE"/>
              </w:rPr>
            </w:pPr>
            <w:r w:rsidRPr="00E3730A">
              <w:rPr>
                <w:lang w:val="nl-BE"/>
              </w:rPr>
              <w:t>Het centrum bestaat zowel uit een hoofdgebouw als uit antennes op verschillende locaties.</w:t>
            </w:r>
          </w:p>
          <w:p w14:paraId="5222BA55" w14:textId="77777777" w:rsidR="00E44E2C" w:rsidRPr="00A44761" w:rsidRDefault="00E44E2C" w:rsidP="00DF7969">
            <w:pPr>
              <w:rPr>
                <w:lang w:val="nl-BE"/>
              </w:rPr>
            </w:pPr>
          </w:p>
        </w:tc>
        <w:tc>
          <w:tcPr>
            <w:tcW w:w="4956" w:type="dxa"/>
          </w:tcPr>
          <w:p w14:paraId="195322CD" w14:textId="7B8E468D" w:rsidR="00E44E2C" w:rsidRPr="00A44761" w:rsidRDefault="000A4500" w:rsidP="00DF7969">
            <w:pPr>
              <w:rPr>
                <w:lang w:val="nl-BE"/>
              </w:rPr>
            </w:pPr>
            <w:r>
              <w:t>ja</w:t>
            </w:r>
            <w:r w:rsidR="00E44E2C" w:rsidRPr="00970FC0">
              <w:t>/neen</w:t>
            </w:r>
          </w:p>
        </w:tc>
      </w:tr>
      <w:tr w:rsidR="00E44E2C" w14:paraId="6EC121BD" w14:textId="77777777" w:rsidTr="00DF7969">
        <w:tc>
          <w:tcPr>
            <w:tcW w:w="4955" w:type="dxa"/>
          </w:tcPr>
          <w:p w14:paraId="0EBCAFFC" w14:textId="77777777" w:rsidR="00E44E2C" w:rsidRPr="006F7B12" w:rsidRDefault="00E44E2C" w:rsidP="00DF7969">
            <w:pPr>
              <w:rPr>
                <w:lang w:val="nl-BE"/>
              </w:rPr>
            </w:pPr>
            <w:r w:rsidRPr="006F7B12">
              <w:rPr>
                <w:lang w:val="nl-BE"/>
              </w:rPr>
              <w:t>Hoofdgebouw werd bezocht door inspectie.</w:t>
            </w:r>
            <w:r>
              <w:rPr>
                <w:lang w:val="nl-BE"/>
              </w:rPr>
              <w:t xml:space="preserve"> </w:t>
            </w:r>
          </w:p>
          <w:p w14:paraId="77B8072C" w14:textId="77777777" w:rsidR="00E44E2C" w:rsidRPr="00A44761" w:rsidRDefault="00E44E2C" w:rsidP="00DF7969">
            <w:pPr>
              <w:rPr>
                <w:lang w:val="nl-BE"/>
              </w:rPr>
            </w:pPr>
          </w:p>
        </w:tc>
        <w:tc>
          <w:tcPr>
            <w:tcW w:w="4956" w:type="dxa"/>
          </w:tcPr>
          <w:p w14:paraId="69F81EC4" w14:textId="4CFA43DC" w:rsidR="00E44E2C" w:rsidRDefault="000A4500" w:rsidP="00DF7969">
            <w:r>
              <w:t>j</w:t>
            </w:r>
            <w:r w:rsidR="00E44E2C" w:rsidRPr="00970FC0">
              <w:t>a/neen</w:t>
            </w:r>
          </w:p>
        </w:tc>
      </w:tr>
      <w:tr w:rsidR="00E44E2C" w14:paraId="798747BE" w14:textId="77777777" w:rsidTr="00DF7969">
        <w:tc>
          <w:tcPr>
            <w:tcW w:w="4955" w:type="dxa"/>
          </w:tcPr>
          <w:p w14:paraId="02383604" w14:textId="77777777" w:rsidR="00E44E2C" w:rsidRPr="006F7B12" w:rsidRDefault="00E44E2C" w:rsidP="00DF7969">
            <w:pPr>
              <w:rPr>
                <w:lang w:val="nl-BE"/>
              </w:rPr>
            </w:pPr>
            <w:r w:rsidRPr="006F7B12">
              <w:rPr>
                <w:lang w:val="nl-BE"/>
              </w:rPr>
              <w:t>1 antenne werd bezocht door inspectie.</w:t>
            </w:r>
            <w:r>
              <w:rPr>
                <w:lang w:val="nl-BE"/>
              </w:rPr>
              <w:t xml:space="preserve"> </w:t>
            </w:r>
          </w:p>
          <w:p w14:paraId="417CEFB9" w14:textId="77777777" w:rsidR="00E44E2C" w:rsidRPr="006F7B12" w:rsidRDefault="00E44E2C" w:rsidP="00DF7969">
            <w:pPr>
              <w:rPr>
                <w:lang w:val="nl-BE"/>
              </w:rPr>
            </w:pPr>
          </w:p>
        </w:tc>
        <w:tc>
          <w:tcPr>
            <w:tcW w:w="4956" w:type="dxa"/>
          </w:tcPr>
          <w:p w14:paraId="710575DB" w14:textId="79E725B5" w:rsidR="00E44E2C" w:rsidRDefault="000A4500" w:rsidP="00DF7969">
            <w:r>
              <w:t>j</w:t>
            </w:r>
            <w:r w:rsidR="00E44E2C" w:rsidRPr="00970FC0">
              <w:t>a/neen</w:t>
            </w:r>
          </w:p>
        </w:tc>
      </w:tr>
      <w:tr w:rsidR="00E44E2C" w14:paraId="628BF39B" w14:textId="77777777" w:rsidTr="00DF7969">
        <w:tc>
          <w:tcPr>
            <w:tcW w:w="9911" w:type="dxa"/>
            <w:gridSpan w:val="2"/>
          </w:tcPr>
          <w:p w14:paraId="4AA86FEA" w14:textId="77777777" w:rsidR="00E44E2C" w:rsidRPr="00E3730A" w:rsidRDefault="00E44E2C" w:rsidP="00DF7969">
            <w:pPr>
              <w:rPr>
                <w:lang w:val="nl-BE"/>
              </w:rPr>
            </w:pPr>
          </w:p>
          <w:p w14:paraId="3ADA44BE" w14:textId="77777777" w:rsidR="00E44E2C" w:rsidRPr="00A44761" w:rsidRDefault="00E44E2C" w:rsidP="00DF7969">
            <w:pPr>
              <w:rPr>
                <w:lang w:val="nl-BE"/>
              </w:rPr>
            </w:pPr>
            <w:r w:rsidRPr="00E3730A">
              <w:rPr>
                <w:lang w:val="nl-BE"/>
              </w:rPr>
              <w:t xml:space="preserve"> </w:t>
            </w:r>
          </w:p>
        </w:tc>
      </w:tr>
    </w:tbl>
    <w:p w14:paraId="5CC9A43B" w14:textId="77777777" w:rsidR="00F1300F" w:rsidRDefault="00F1300F" w:rsidP="00E44E2C"/>
    <w:p w14:paraId="5CD081CE" w14:textId="77777777" w:rsidR="00E44E2C" w:rsidRPr="00F1300F" w:rsidRDefault="00E44E2C" w:rsidP="00E44E2C">
      <w:r w:rsidRPr="00F1300F">
        <w:t>Optie 3</w:t>
      </w:r>
    </w:p>
    <w:tbl>
      <w:tblPr>
        <w:tblStyle w:val="Tabelraster"/>
        <w:tblW w:w="0" w:type="auto"/>
        <w:tblLook w:val="04A0" w:firstRow="1" w:lastRow="0" w:firstColumn="1" w:lastColumn="0" w:noHBand="0" w:noVBand="1"/>
      </w:tblPr>
      <w:tblGrid>
        <w:gridCol w:w="4955"/>
        <w:gridCol w:w="4956"/>
      </w:tblGrid>
      <w:tr w:rsidR="00E44E2C" w14:paraId="2E0F5C22" w14:textId="77777777" w:rsidTr="00DF7969">
        <w:tc>
          <w:tcPr>
            <w:tcW w:w="4955" w:type="dxa"/>
          </w:tcPr>
          <w:p w14:paraId="46109E4B" w14:textId="77777777" w:rsidR="00E44E2C" w:rsidRPr="00A44761" w:rsidRDefault="00E44E2C" w:rsidP="00DF7969">
            <w:pPr>
              <w:rPr>
                <w:lang w:val="nl-BE"/>
              </w:rPr>
            </w:pPr>
            <w:r w:rsidRPr="00E3730A">
              <w:rPr>
                <w:lang w:val="nl-BE"/>
              </w:rPr>
              <w:t>Het centrum bestaat alleen uit antennes op verschillende locaties, zonder duidelijk identificeerbaar hoofdgebouw.</w:t>
            </w:r>
          </w:p>
        </w:tc>
        <w:tc>
          <w:tcPr>
            <w:tcW w:w="4956" w:type="dxa"/>
          </w:tcPr>
          <w:p w14:paraId="069570A7" w14:textId="6174637B" w:rsidR="00E44E2C" w:rsidRPr="00A44761" w:rsidRDefault="000A4500" w:rsidP="00DF7969">
            <w:pPr>
              <w:rPr>
                <w:lang w:val="nl-BE"/>
              </w:rPr>
            </w:pPr>
            <w:r>
              <w:t>j</w:t>
            </w:r>
            <w:r w:rsidR="00E44E2C">
              <w:t>a/neen</w:t>
            </w:r>
          </w:p>
        </w:tc>
      </w:tr>
      <w:tr w:rsidR="00E44E2C" w14:paraId="664187E7" w14:textId="77777777" w:rsidTr="00DF7969">
        <w:tc>
          <w:tcPr>
            <w:tcW w:w="4955" w:type="dxa"/>
          </w:tcPr>
          <w:p w14:paraId="1E4E574D" w14:textId="77777777" w:rsidR="00E44E2C" w:rsidRPr="006F7B12" w:rsidRDefault="00E44E2C" w:rsidP="00DF7969">
            <w:pPr>
              <w:rPr>
                <w:lang w:val="nl-BE"/>
              </w:rPr>
            </w:pPr>
            <w:r w:rsidRPr="006F7B12">
              <w:rPr>
                <w:lang w:val="nl-BE"/>
              </w:rPr>
              <w:t>Antenne 1 werd bezocht door inspectie.</w:t>
            </w:r>
          </w:p>
          <w:p w14:paraId="3E77DB5F" w14:textId="77777777" w:rsidR="00E44E2C" w:rsidRPr="006F7B12" w:rsidRDefault="00E44E2C" w:rsidP="00DF7969">
            <w:pPr>
              <w:rPr>
                <w:lang w:val="nl-BE"/>
              </w:rPr>
            </w:pPr>
          </w:p>
        </w:tc>
        <w:tc>
          <w:tcPr>
            <w:tcW w:w="4956" w:type="dxa"/>
          </w:tcPr>
          <w:p w14:paraId="1727A069" w14:textId="6BC8C544" w:rsidR="00E44E2C" w:rsidRDefault="000A4500" w:rsidP="00DF7969">
            <w:r>
              <w:t>j</w:t>
            </w:r>
            <w:r w:rsidR="00E44E2C">
              <w:t>a/neen</w:t>
            </w:r>
          </w:p>
        </w:tc>
      </w:tr>
      <w:tr w:rsidR="00E44E2C" w14:paraId="7D52A13D" w14:textId="77777777" w:rsidTr="00DF7969">
        <w:tc>
          <w:tcPr>
            <w:tcW w:w="4955" w:type="dxa"/>
          </w:tcPr>
          <w:p w14:paraId="7B0785C0" w14:textId="77777777" w:rsidR="00E44E2C" w:rsidRPr="006F7B12" w:rsidRDefault="00E44E2C" w:rsidP="00DF7969">
            <w:pPr>
              <w:rPr>
                <w:lang w:val="nl-BE"/>
              </w:rPr>
            </w:pPr>
            <w:r w:rsidRPr="006F7B12">
              <w:rPr>
                <w:lang w:val="nl-BE"/>
              </w:rPr>
              <w:t>Antenne 2 werd bezocht door inspectie.</w:t>
            </w:r>
          </w:p>
          <w:p w14:paraId="6AA318F9" w14:textId="77777777" w:rsidR="00E44E2C" w:rsidRPr="006F7B12" w:rsidRDefault="00E44E2C" w:rsidP="00DF7969">
            <w:pPr>
              <w:rPr>
                <w:lang w:val="nl-BE"/>
              </w:rPr>
            </w:pPr>
          </w:p>
        </w:tc>
        <w:tc>
          <w:tcPr>
            <w:tcW w:w="4956" w:type="dxa"/>
          </w:tcPr>
          <w:p w14:paraId="0E01FCF9" w14:textId="38E991CA" w:rsidR="00E44E2C" w:rsidRDefault="000A4500" w:rsidP="00DF7969">
            <w:r>
              <w:t>j</w:t>
            </w:r>
            <w:r w:rsidR="00E44E2C">
              <w:t>a/neen</w:t>
            </w:r>
          </w:p>
        </w:tc>
      </w:tr>
      <w:tr w:rsidR="00E44E2C" w14:paraId="75FC15D1" w14:textId="77777777" w:rsidTr="00DF7969">
        <w:tc>
          <w:tcPr>
            <w:tcW w:w="9911" w:type="dxa"/>
            <w:gridSpan w:val="2"/>
          </w:tcPr>
          <w:p w14:paraId="4F5A81C9" w14:textId="77777777" w:rsidR="00E44E2C" w:rsidRPr="00E3730A" w:rsidRDefault="00E44E2C" w:rsidP="00DF7969">
            <w:pPr>
              <w:pStyle w:val="Lijstalinea"/>
              <w:rPr>
                <w:lang w:val="nl-BE"/>
              </w:rPr>
            </w:pPr>
          </w:p>
          <w:p w14:paraId="6B675385" w14:textId="77777777" w:rsidR="00E44E2C" w:rsidRPr="00A44761" w:rsidRDefault="00E44E2C" w:rsidP="00DF7969">
            <w:pPr>
              <w:rPr>
                <w:lang w:val="nl-BE"/>
              </w:rPr>
            </w:pPr>
          </w:p>
        </w:tc>
      </w:tr>
    </w:tbl>
    <w:p w14:paraId="62DDE08B" w14:textId="77777777" w:rsidR="00E44E2C" w:rsidRDefault="00E44E2C" w:rsidP="00E44E2C"/>
    <w:p w14:paraId="74FC2ACE" w14:textId="77777777" w:rsidR="00E44E2C" w:rsidRDefault="00E44E2C" w:rsidP="00E44E2C">
      <w:pPr>
        <w:pStyle w:val="Kop3"/>
      </w:pPr>
      <w:r w:rsidRPr="415A7540">
        <w:t>Beoordeling</w:t>
      </w:r>
    </w:p>
    <w:p w14:paraId="26FA52CD" w14:textId="77777777" w:rsidR="00B20B54" w:rsidRPr="00EE7922" w:rsidRDefault="00B20B54" w:rsidP="00E44E2C">
      <w:pPr>
        <w:pStyle w:val="Kop3"/>
      </w:pPr>
    </w:p>
    <w:tbl>
      <w:tblPr>
        <w:tblStyle w:val="Tabelraster3"/>
        <w:tblW w:w="9918" w:type="dxa"/>
        <w:shd w:val="clear" w:color="auto" w:fill="FFF2CC"/>
        <w:tblLook w:val="04A0" w:firstRow="1" w:lastRow="0" w:firstColumn="1" w:lastColumn="0" w:noHBand="0" w:noVBand="1"/>
      </w:tblPr>
      <w:tblGrid>
        <w:gridCol w:w="5005"/>
        <w:gridCol w:w="1637"/>
        <w:gridCol w:w="1638"/>
        <w:gridCol w:w="1638"/>
      </w:tblGrid>
      <w:tr w:rsidR="00E44E2C" w:rsidRPr="00FA5656" w14:paraId="58145379" w14:textId="77777777" w:rsidTr="00D15453">
        <w:tc>
          <w:tcPr>
            <w:tcW w:w="5005" w:type="dxa"/>
            <w:shd w:val="clear" w:color="auto" w:fill="auto"/>
          </w:tcPr>
          <w:p w14:paraId="090319C6" w14:textId="77777777" w:rsidR="00E44E2C" w:rsidRPr="00FA5656" w:rsidRDefault="00E44E2C" w:rsidP="00DF7969">
            <w:pPr>
              <w:outlineLvl w:val="3"/>
              <w:rPr>
                <w:rFonts w:eastAsia="Yu Gothic Light"/>
                <w:b/>
              </w:rPr>
            </w:pPr>
          </w:p>
        </w:tc>
        <w:tc>
          <w:tcPr>
            <w:tcW w:w="1637" w:type="dxa"/>
            <w:shd w:val="clear" w:color="auto" w:fill="auto"/>
          </w:tcPr>
          <w:p w14:paraId="57007AFF" w14:textId="77777777" w:rsidR="00E44E2C" w:rsidRPr="00FA5656" w:rsidRDefault="00E44E2C" w:rsidP="00DF7969">
            <w:pPr>
              <w:outlineLvl w:val="3"/>
              <w:rPr>
                <w:rFonts w:eastAsia="Yu Gothic Light"/>
                <w:b/>
              </w:rPr>
            </w:pPr>
            <w:r w:rsidRPr="00FA5656">
              <w:rPr>
                <w:rFonts w:eastAsia="Yu Gothic Light"/>
                <w:b/>
              </w:rPr>
              <w:t>Conform</w:t>
            </w:r>
          </w:p>
        </w:tc>
        <w:tc>
          <w:tcPr>
            <w:tcW w:w="1638" w:type="dxa"/>
            <w:shd w:val="clear" w:color="auto" w:fill="auto"/>
          </w:tcPr>
          <w:p w14:paraId="487B8012" w14:textId="77777777" w:rsidR="00E44E2C" w:rsidRPr="00FA5656" w:rsidRDefault="00E44E2C" w:rsidP="00DF7969">
            <w:pPr>
              <w:outlineLvl w:val="3"/>
              <w:rPr>
                <w:rFonts w:eastAsia="Yu Gothic Light"/>
                <w:b/>
              </w:rPr>
            </w:pPr>
            <w:r w:rsidRPr="00FA5656">
              <w:rPr>
                <w:rFonts w:eastAsia="Yu Gothic Light"/>
                <w:b/>
              </w:rPr>
              <w:t>Niet conform</w:t>
            </w:r>
          </w:p>
        </w:tc>
        <w:tc>
          <w:tcPr>
            <w:tcW w:w="1638" w:type="dxa"/>
            <w:shd w:val="clear" w:color="auto" w:fill="auto"/>
          </w:tcPr>
          <w:p w14:paraId="44ED20E9" w14:textId="77777777" w:rsidR="00E44E2C" w:rsidRPr="00FA5656" w:rsidRDefault="00E44E2C" w:rsidP="00DF7969">
            <w:pPr>
              <w:outlineLvl w:val="3"/>
              <w:rPr>
                <w:rFonts w:eastAsia="Yu Gothic Light"/>
                <w:b/>
              </w:rPr>
            </w:pPr>
            <w:r w:rsidRPr="00FA5656">
              <w:rPr>
                <w:rFonts w:eastAsia="Yu Gothic Light"/>
                <w:b/>
              </w:rPr>
              <w:t>NB</w:t>
            </w:r>
          </w:p>
        </w:tc>
      </w:tr>
      <w:tr w:rsidR="00E44E2C" w:rsidRPr="00FA5656" w14:paraId="26B78916" w14:textId="77777777" w:rsidTr="00D15453">
        <w:tc>
          <w:tcPr>
            <w:tcW w:w="5005" w:type="dxa"/>
            <w:shd w:val="clear" w:color="auto" w:fill="auto"/>
          </w:tcPr>
          <w:p w14:paraId="1ED33814" w14:textId="77777777" w:rsidR="00E44E2C" w:rsidRPr="00204681" w:rsidRDefault="00E44E2C" w:rsidP="00DF7969">
            <w:pPr>
              <w:rPr>
                <w:rFonts w:eastAsia="Yu Gothic Light"/>
              </w:rPr>
            </w:pPr>
            <w:r w:rsidRPr="415A7540">
              <w:rPr>
                <w:rFonts w:eastAsia="Yu Gothic Light"/>
              </w:rPr>
              <w:t xml:space="preserve">Het centrum </w:t>
            </w:r>
            <w:r>
              <w:rPr>
                <w:rFonts w:eastAsia="Yu Gothic Light"/>
              </w:rPr>
              <w:t>bestaat:</w:t>
            </w:r>
          </w:p>
          <w:p w14:paraId="281B190E" w14:textId="77777777" w:rsidR="00E44E2C" w:rsidRPr="00204681" w:rsidRDefault="00E44E2C" w:rsidP="00DF7969">
            <w:pPr>
              <w:rPr>
                <w:rFonts w:eastAsia="Yu Gothic Light"/>
              </w:rPr>
            </w:pPr>
            <w:r w:rsidRPr="00204681">
              <w:rPr>
                <w:rFonts w:eastAsia="Yu Gothic Light"/>
              </w:rPr>
              <w:t>1°</w:t>
            </w:r>
            <w:r>
              <w:rPr>
                <w:rFonts w:eastAsia="Yu Gothic Light"/>
              </w:rPr>
              <w:t xml:space="preserve"> uit </w:t>
            </w:r>
            <w:r w:rsidRPr="00204681">
              <w:rPr>
                <w:rFonts w:eastAsia="Yu Gothic Light"/>
              </w:rPr>
              <w:t>een hoofdgebouw op één locatie;</w:t>
            </w:r>
          </w:p>
          <w:p w14:paraId="329CF3FF" w14:textId="77777777" w:rsidR="00E44E2C" w:rsidRPr="00204681" w:rsidRDefault="00E44E2C" w:rsidP="00DF7969">
            <w:pPr>
              <w:rPr>
                <w:rFonts w:eastAsia="Yu Gothic Light"/>
              </w:rPr>
            </w:pPr>
            <w:r w:rsidRPr="00204681">
              <w:rPr>
                <w:rFonts w:eastAsia="Yu Gothic Light"/>
              </w:rPr>
              <w:t>2°</w:t>
            </w:r>
            <w:r>
              <w:rPr>
                <w:rFonts w:eastAsia="Yu Gothic Light"/>
              </w:rPr>
              <w:t xml:space="preserve"> </w:t>
            </w:r>
            <w:r w:rsidRPr="00204681">
              <w:rPr>
                <w:rFonts w:eastAsia="Yu Gothic Light"/>
              </w:rPr>
              <w:t>zowel uit een hoofdgebouw als uit antennes op verschillende locaties;</w:t>
            </w:r>
          </w:p>
          <w:p w14:paraId="4A49432B" w14:textId="77777777" w:rsidR="00E44E2C" w:rsidRDefault="00E44E2C" w:rsidP="00DF7969">
            <w:pPr>
              <w:rPr>
                <w:rFonts w:eastAsia="Yu Gothic Light"/>
              </w:rPr>
            </w:pPr>
            <w:r w:rsidRPr="00204681">
              <w:rPr>
                <w:rFonts w:eastAsia="Yu Gothic Light"/>
              </w:rPr>
              <w:t>3°</w:t>
            </w:r>
            <w:r>
              <w:rPr>
                <w:rFonts w:eastAsia="Yu Gothic Light"/>
              </w:rPr>
              <w:t xml:space="preserve"> alleen </w:t>
            </w:r>
            <w:r w:rsidRPr="00204681">
              <w:rPr>
                <w:rFonts w:eastAsia="Yu Gothic Light"/>
              </w:rPr>
              <w:t>uit antennes op verschillende locaties, zonder duidelijk identificeerbaar hoofdgebouw.</w:t>
            </w:r>
          </w:p>
          <w:p w14:paraId="77A2B809" w14:textId="77777777" w:rsidR="00E44E2C" w:rsidRPr="007A070C" w:rsidRDefault="00E44E2C" w:rsidP="00DF7969">
            <w:pPr>
              <w:tabs>
                <w:tab w:val="left" w:pos="567"/>
              </w:tabs>
              <w:rPr>
                <w:rFonts w:eastAsia="Yu Gothic Light"/>
                <w:bCs/>
                <w:i/>
                <w:iCs/>
                <w:sz w:val="16"/>
                <w:szCs w:val="16"/>
              </w:rPr>
            </w:pPr>
            <w:r w:rsidRPr="007A070C">
              <w:rPr>
                <w:rFonts w:eastAsia="Yu Gothic Light"/>
                <w:bCs/>
                <w:i/>
                <w:iCs/>
                <w:sz w:val="16"/>
                <w:szCs w:val="16"/>
              </w:rPr>
              <w:t>BVR</w:t>
            </w:r>
            <w:r>
              <w:rPr>
                <w:rFonts w:eastAsia="Yu Gothic Light"/>
                <w:bCs/>
                <w:i/>
                <w:iCs/>
                <w:sz w:val="16"/>
                <w:szCs w:val="16"/>
              </w:rPr>
              <w:t xml:space="preserve"> 28/06/2019,</w:t>
            </w:r>
            <w:r w:rsidRPr="007A070C">
              <w:rPr>
                <w:rFonts w:eastAsia="Yu Gothic Light"/>
                <w:bCs/>
                <w:i/>
                <w:iCs/>
                <w:sz w:val="16"/>
                <w:szCs w:val="16"/>
              </w:rPr>
              <w:t xml:space="preserve"> bijlage 1</w:t>
            </w:r>
            <w:r>
              <w:rPr>
                <w:rFonts w:eastAsia="Yu Gothic Light"/>
                <w:bCs/>
                <w:i/>
                <w:iCs/>
                <w:sz w:val="16"/>
                <w:szCs w:val="16"/>
              </w:rPr>
              <w:t>,</w:t>
            </w:r>
            <w:r w:rsidRPr="007A070C">
              <w:rPr>
                <w:rFonts w:eastAsia="Yu Gothic Light"/>
                <w:bCs/>
                <w:i/>
                <w:iCs/>
                <w:sz w:val="16"/>
                <w:szCs w:val="16"/>
              </w:rPr>
              <w:t xml:space="preserve"> art. 18</w:t>
            </w:r>
          </w:p>
        </w:tc>
        <w:tc>
          <w:tcPr>
            <w:tcW w:w="1637" w:type="dxa"/>
            <w:shd w:val="clear" w:color="auto" w:fill="auto"/>
          </w:tcPr>
          <w:p w14:paraId="387B354B" w14:textId="77777777" w:rsidR="00E44E2C" w:rsidRPr="00FA5656" w:rsidRDefault="00E44E2C" w:rsidP="00DF7969">
            <w:pPr>
              <w:outlineLvl w:val="3"/>
              <w:rPr>
                <w:rFonts w:eastAsia="Yu Gothic Light"/>
                <w:b/>
              </w:rPr>
            </w:pPr>
          </w:p>
        </w:tc>
        <w:tc>
          <w:tcPr>
            <w:tcW w:w="1638" w:type="dxa"/>
            <w:shd w:val="clear" w:color="auto" w:fill="auto"/>
          </w:tcPr>
          <w:p w14:paraId="69B85A2E" w14:textId="77777777" w:rsidR="00E44E2C" w:rsidRPr="00FA5656" w:rsidRDefault="00E44E2C" w:rsidP="00DF7969">
            <w:pPr>
              <w:outlineLvl w:val="3"/>
              <w:rPr>
                <w:rFonts w:eastAsia="Yu Gothic Light"/>
                <w:b/>
              </w:rPr>
            </w:pPr>
            <w:r>
              <w:rPr>
                <w:rFonts w:eastAsia="Yu Gothic Light"/>
                <w:b/>
              </w:rPr>
              <w:t>IB</w:t>
            </w:r>
          </w:p>
        </w:tc>
        <w:tc>
          <w:tcPr>
            <w:tcW w:w="1638" w:type="dxa"/>
            <w:shd w:val="clear" w:color="auto" w:fill="auto"/>
          </w:tcPr>
          <w:p w14:paraId="6068920B" w14:textId="77777777" w:rsidR="00E44E2C" w:rsidRPr="00FA5656" w:rsidRDefault="00E44E2C" w:rsidP="00DF7969">
            <w:pPr>
              <w:outlineLvl w:val="3"/>
              <w:rPr>
                <w:rFonts w:eastAsia="Yu Gothic Light"/>
                <w:b/>
              </w:rPr>
            </w:pPr>
          </w:p>
        </w:tc>
      </w:tr>
    </w:tbl>
    <w:p w14:paraId="6A12E9B4" w14:textId="584F9650" w:rsidR="00F1300F" w:rsidRDefault="00F1300F" w:rsidP="00E44E2C">
      <w:pPr>
        <w:rPr>
          <w:rFonts w:asciiTheme="minorHAnsi" w:hAnsiTheme="minorHAnsi" w:cstheme="minorHAnsi"/>
        </w:rPr>
      </w:pPr>
    </w:p>
    <w:p w14:paraId="00466610" w14:textId="77777777" w:rsidR="00F1300F" w:rsidRDefault="00F1300F">
      <w:pPr>
        <w:rPr>
          <w:rFonts w:asciiTheme="minorHAnsi" w:hAnsiTheme="minorHAnsi" w:cstheme="minorHAnsi"/>
        </w:rPr>
      </w:pPr>
      <w:r>
        <w:rPr>
          <w:rFonts w:asciiTheme="minorHAnsi" w:hAnsiTheme="minorHAnsi" w:cstheme="minorHAnsi"/>
        </w:rPr>
        <w:br w:type="page"/>
      </w:r>
    </w:p>
    <w:p w14:paraId="61C9CF06" w14:textId="77777777" w:rsidR="00E44E2C" w:rsidRPr="00FA7DF3" w:rsidRDefault="00E44E2C" w:rsidP="00FA7DF3">
      <w:pPr>
        <w:pStyle w:val="Kop4"/>
        <w:rPr>
          <w:sz w:val="32"/>
          <w:szCs w:val="32"/>
        </w:rPr>
      </w:pPr>
      <w:r w:rsidRPr="00FA7DF3">
        <w:rPr>
          <w:sz w:val="32"/>
          <w:szCs w:val="32"/>
        </w:rPr>
        <w:lastRenderedPageBreak/>
        <w:t>Herkenbaarheid organisatie</w:t>
      </w:r>
    </w:p>
    <w:p w14:paraId="161808FA" w14:textId="77777777" w:rsidR="00E44E2C" w:rsidRDefault="00E44E2C" w:rsidP="00E44E2C">
      <w:pPr>
        <w:pStyle w:val="Kop3"/>
      </w:pPr>
      <w:r>
        <w:t>Werkwijze</w:t>
      </w:r>
    </w:p>
    <w:p w14:paraId="331D1299" w14:textId="77777777" w:rsidR="00E44E2C" w:rsidRDefault="00E44E2C" w:rsidP="00E44E2C">
      <w:pPr>
        <w:rPr>
          <w:rFonts w:asciiTheme="minorHAnsi" w:hAnsiTheme="minorHAnsi" w:cstheme="minorBidi"/>
        </w:rPr>
      </w:pPr>
      <w:r>
        <w:rPr>
          <w:rFonts w:asciiTheme="minorHAnsi" w:hAnsiTheme="minorHAnsi" w:cstheme="minorBidi"/>
        </w:rPr>
        <w:t>De herkenbaarheid van de lokalen/gebouw behorende tot het LDC werd</w:t>
      </w:r>
      <w:r w:rsidRPr="415A7540">
        <w:rPr>
          <w:rFonts w:asciiTheme="minorHAnsi" w:hAnsiTheme="minorHAnsi" w:cstheme="minorBidi"/>
        </w:rPr>
        <w:t xml:space="preserve"> </w:t>
      </w:r>
      <w:r>
        <w:rPr>
          <w:rFonts w:asciiTheme="minorHAnsi" w:hAnsiTheme="minorHAnsi" w:cstheme="minorBidi"/>
        </w:rPr>
        <w:t>nagegaan a.d.h.v. volgende items:</w:t>
      </w:r>
    </w:p>
    <w:p w14:paraId="7D5F3EC3" w14:textId="77777777" w:rsidR="00E44E2C" w:rsidRPr="00131AAE" w:rsidRDefault="00E44E2C" w:rsidP="00E44E2C">
      <w:pPr>
        <w:pStyle w:val="Lijstalinea"/>
        <w:widowControl/>
        <w:numPr>
          <w:ilvl w:val="0"/>
          <w:numId w:val="17"/>
        </w:numPr>
        <w:autoSpaceDE/>
        <w:autoSpaceDN/>
        <w:spacing w:after="200" w:line="276" w:lineRule="auto"/>
        <w:contextualSpacing/>
      </w:pPr>
      <w:r>
        <w:t xml:space="preserve">herkenbaarheid gebouw; </w:t>
      </w:r>
      <w:r w:rsidRPr="00131AAE">
        <w:t>een vermelding (of aanduiding) aan de gevel/straatkant</w:t>
      </w:r>
    </w:p>
    <w:p w14:paraId="49F7AE1C" w14:textId="77777777" w:rsidR="00E44E2C" w:rsidRDefault="00E44E2C" w:rsidP="00E44E2C">
      <w:pPr>
        <w:pStyle w:val="Lijstalinea"/>
        <w:widowControl/>
        <w:numPr>
          <w:ilvl w:val="0"/>
          <w:numId w:val="17"/>
        </w:numPr>
        <w:autoSpaceDE/>
        <w:autoSpaceDN/>
        <w:spacing w:after="200" w:line="276" w:lineRule="auto"/>
        <w:contextualSpacing/>
      </w:pPr>
      <w:r>
        <w:t xml:space="preserve">herkenbaarheid lokaal; </w:t>
      </w:r>
      <w:r w:rsidRPr="00131AAE">
        <w:t>een vermelding aan het lokaal (bv. pijlen, borden, posters, deuropschriften…)</w:t>
      </w:r>
    </w:p>
    <w:p w14:paraId="3DDF37F9" w14:textId="77777777" w:rsidR="00E44E2C" w:rsidRDefault="00E44E2C" w:rsidP="00E44E2C">
      <w:pPr>
        <w:pStyle w:val="Lijstalinea"/>
        <w:widowControl/>
        <w:numPr>
          <w:ilvl w:val="0"/>
          <w:numId w:val="17"/>
        </w:numPr>
        <w:autoSpaceDE/>
        <w:autoSpaceDN/>
        <w:spacing w:after="200" w:line="276" w:lineRule="auto"/>
        <w:contextualSpacing/>
      </w:pPr>
      <w:r>
        <w:t>het gebruik van de correcte naamgeving (Lokaal Dienstencentrum).</w:t>
      </w:r>
    </w:p>
    <w:p w14:paraId="37731018" w14:textId="77777777" w:rsidR="00E44E2C" w:rsidRPr="00B73CB7" w:rsidRDefault="00E44E2C" w:rsidP="00E44E2C">
      <w:pPr>
        <w:pStyle w:val="Lijstalinea"/>
        <w:spacing w:after="200" w:line="276" w:lineRule="auto"/>
      </w:pPr>
    </w:p>
    <w:p w14:paraId="543D2AE1" w14:textId="77777777" w:rsidR="00E44E2C" w:rsidRPr="00AE7B41" w:rsidRDefault="00E44E2C" w:rsidP="00E44E2C">
      <w:pPr>
        <w:pStyle w:val="Kop3"/>
      </w:pPr>
      <w:r>
        <w:t>V</w:t>
      </w:r>
      <w:r w:rsidRPr="415A7540">
        <w:t>aststellingen</w:t>
      </w:r>
    </w:p>
    <w:p w14:paraId="08D7ACB5" w14:textId="77777777" w:rsidR="00E44E2C" w:rsidRDefault="00E44E2C" w:rsidP="00E44E2C"/>
    <w:tbl>
      <w:tblPr>
        <w:tblStyle w:val="Tabelraster"/>
        <w:tblW w:w="10063" w:type="dxa"/>
        <w:tblInd w:w="-113" w:type="dxa"/>
        <w:tblLayout w:type="fixed"/>
        <w:tblLook w:val="06A0" w:firstRow="1" w:lastRow="0" w:firstColumn="1" w:lastColumn="0" w:noHBand="1" w:noVBand="1"/>
      </w:tblPr>
      <w:tblGrid>
        <w:gridCol w:w="5465"/>
        <w:gridCol w:w="4598"/>
      </w:tblGrid>
      <w:tr w:rsidR="00E44E2C" w14:paraId="5EF555D7" w14:textId="77777777" w:rsidTr="00181601">
        <w:tc>
          <w:tcPr>
            <w:tcW w:w="10063" w:type="dxa"/>
            <w:gridSpan w:val="2"/>
          </w:tcPr>
          <w:p w14:paraId="55094051" w14:textId="77777777" w:rsidR="00E44E2C" w:rsidRPr="00181601" w:rsidRDefault="00E44E2C" w:rsidP="00181601">
            <w:pPr>
              <w:rPr>
                <w:rFonts w:asciiTheme="minorHAnsi" w:hAnsiTheme="minorHAnsi" w:cstheme="minorBidi"/>
              </w:rPr>
            </w:pPr>
            <w:r w:rsidRPr="00181601">
              <w:rPr>
                <w:rFonts w:asciiTheme="minorHAnsi" w:hAnsiTheme="minorHAnsi" w:cstheme="minorBidi"/>
              </w:rPr>
              <w:t>Hoofdgebouw</w:t>
            </w:r>
          </w:p>
        </w:tc>
      </w:tr>
      <w:tr w:rsidR="00E44E2C" w14:paraId="31A75070" w14:textId="77777777" w:rsidTr="00181601">
        <w:tc>
          <w:tcPr>
            <w:tcW w:w="5465" w:type="dxa"/>
          </w:tcPr>
          <w:p w14:paraId="04EB00F6" w14:textId="77777777" w:rsidR="00E44E2C" w:rsidRPr="00181601" w:rsidRDefault="00E44E2C" w:rsidP="00181601">
            <w:pPr>
              <w:rPr>
                <w:rFonts w:asciiTheme="minorHAnsi" w:hAnsiTheme="minorHAnsi" w:cstheme="minorBidi"/>
              </w:rPr>
            </w:pPr>
            <w:r w:rsidRPr="00181601">
              <w:rPr>
                <w:rFonts w:asciiTheme="minorHAnsi" w:hAnsiTheme="minorHAnsi" w:cstheme="minorBidi"/>
              </w:rPr>
              <w:t>Het gebouw is herkenbaar als LDC (gevel / aanduiding).</w:t>
            </w:r>
          </w:p>
        </w:tc>
        <w:tc>
          <w:tcPr>
            <w:tcW w:w="4598" w:type="dxa"/>
          </w:tcPr>
          <w:p w14:paraId="46908767" w14:textId="2EE916F5" w:rsidR="00E44E2C" w:rsidRPr="00181601" w:rsidRDefault="000A4500" w:rsidP="00181601">
            <w:pPr>
              <w:rPr>
                <w:rFonts w:asciiTheme="minorHAnsi" w:hAnsiTheme="minorHAnsi" w:cstheme="minorBidi"/>
              </w:rPr>
            </w:pPr>
            <w:r>
              <w:rPr>
                <w:rFonts w:asciiTheme="minorHAnsi" w:hAnsiTheme="minorHAnsi" w:cstheme="minorBidi"/>
              </w:rPr>
              <w:t>j</w:t>
            </w:r>
            <w:r w:rsidR="00E44E2C" w:rsidRPr="00181601">
              <w:rPr>
                <w:rFonts w:asciiTheme="minorHAnsi" w:hAnsiTheme="minorHAnsi" w:cstheme="minorBidi"/>
              </w:rPr>
              <w:t>a/neen</w:t>
            </w:r>
          </w:p>
        </w:tc>
      </w:tr>
      <w:tr w:rsidR="00E44E2C" w14:paraId="2E2EEDA9" w14:textId="77777777" w:rsidTr="00181601">
        <w:tc>
          <w:tcPr>
            <w:tcW w:w="5465" w:type="dxa"/>
          </w:tcPr>
          <w:p w14:paraId="7AC5A03E" w14:textId="77777777" w:rsidR="00E44E2C" w:rsidRPr="00181601" w:rsidRDefault="00E44E2C" w:rsidP="00181601">
            <w:pPr>
              <w:rPr>
                <w:rFonts w:asciiTheme="minorHAnsi" w:hAnsiTheme="minorHAnsi" w:cstheme="minorBidi"/>
              </w:rPr>
            </w:pPr>
            <w:r w:rsidRPr="00181601">
              <w:rPr>
                <w:rFonts w:asciiTheme="minorHAnsi" w:hAnsiTheme="minorHAnsi" w:cstheme="minorBidi"/>
              </w:rPr>
              <w:t>De lokalen van het LDC zijn als dusdanig herkenbaar.</w:t>
            </w:r>
          </w:p>
          <w:p w14:paraId="0AA15646" w14:textId="77777777" w:rsidR="00E44E2C" w:rsidRPr="00181601" w:rsidRDefault="00E44E2C" w:rsidP="00181601">
            <w:pPr>
              <w:rPr>
                <w:rFonts w:asciiTheme="minorHAnsi" w:hAnsiTheme="minorHAnsi" w:cstheme="minorBidi"/>
              </w:rPr>
            </w:pPr>
          </w:p>
        </w:tc>
        <w:tc>
          <w:tcPr>
            <w:tcW w:w="4598" w:type="dxa"/>
          </w:tcPr>
          <w:p w14:paraId="6A7776B2" w14:textId="4BC6216C" w:rsidR="00E44E2C" w:rsidRPr="00181601" w:rsidRDefault="00FB72DC" w:rsidP="00181601">
            <w:pPr>
              <w:rPr>
                <w:rFonts w:asciiTheme="minorHAnsi" w:hAnsiTheme="minorHAnsi" w:cstheme="minorBidi"/>
              </w:rPr>
            </w:pPr>
            <w:r>
              <w:rPr>
                <w:rFonts w:asciiTheme="minorHAnsi" w:hAnsiTheme="minorHAnsi" w:cstheme="minorBidi"/>
              </w:rPr>
              <w:t>j</w:t>
            </w:r>
            <w:r w:rsidR="00E44E2C" w:rsidRPr="00181601">
              <w:rPr>
                <w:rFonts w:asciiTheme="minorHAnsi" w:hAnsiTheme="minorHAnsi" w:cstheme="minorBidi"/>
              </w:rPr>
              <w:t>a/neen (indien alle lokalen LDC lokalen zijn is geen bewegwijzering nodig naar de lokalen, scoor ja)</w:t>
            </w:r>
          </w:p>
          <w:p w14:paraId="04117E82" w14:textId="77777777" w:rsidR="00E44E2C" w:rsidRPr="00181601" w:rsidRDefault="00E44E2C" w:rsidP="00181601">
            <w:pPr>
              <w:rPr>
                <w:rFonts w:asciiTheme="minorHAnsi" w:hAnsiTheme="minorHAnsi" w:cstheme="minorBidi"/>
              </w:rPr>
            </w:pPr>
          </w:p>
        </w:tc>
      </w:tr>
      <w:tr w:rsidR="00E44E2C" w14:paraId="1A8F6CF8" w14:textId="77777777" w:rsidTr="00181601">
        <w:tc>
          <w:tcPr>
            <w:tcW w:w="5465" w:type="dxa"/>
          </w:tcPr>
          <w:p w14:paraId="59603B38" w14:textId="77777777" w:rsidR="00E44E2C" w:rsidRPr="00181601" w:rsidRDefault="00E44E2C" w:rsidP="00181601">
            <w:pPr>
              <w:rPr>
                <w:rFonts w:asciiTheme="minorHAnsi" w:hAnsiTheme="minorHAnsi" w:cstheme="minorBidi"/>
              </w:rPr>
            </w:pPr>
            <w:r w:rsidRPr="00181601">
              <w:rPr>
                <w:rFonts w:asciiTheme="minorHAnsi" w:hAnsiTheme="minorHAnsi" w:cstheme="minorBidi"/>
              </w:rPr>
              <w:t>Bewegwijzering is voorzien.</w:t>
            </w:r>
          </w:p>
        </w:tc>
        <w:tc>
          <w:tcPr>
            <w:tcW w:w="4598" w:type="dxa"/>
          </w:tcPr>
          <w:p w14:paraId="5BCCB07A" w14:textId="2AB512D1" w:rsidR="00E44E2C" w:rsidRPr="00181601" w:rsidRDefault="000A4500" w:rsidP="00181601">
            <w:pPr>
              <w:rPr>
                <w:rFonts w:asciiTheme="minorHAnsi" w:hAnsiTheme="minorHAnsi" w:cstheme="minorBidi"/>
              </w:rPr>
            </w:pPr>
            <w:r>
              <w:rPr>
                <w:rFonts w:asciiTheme="minorHAnsi" w:hAnsiTheme="minorHAnsi" w:cstheme="minorBidi"/>
              </w:rPr>
              <w:t>j</w:t>
            </w:r>
            <w:r w:rsidR="00E44E2C" w:rsidRPr="00181601">
              <w:rPr>
                <w:rFonts w:asciiTheme="minorHAnsi" w:hAnsiTheme="minorHAnsi" w:cstheme="minorBidi"/>
              </w:rPr>
              <w:t>a/neen (indien alle lokalen LDC lokalen zijn is geen bewegwijzering nodig naar de lokalen, scoor ja)</w:t>
            </w:r>
          </w:p>
          <w:p w14:paraId="569B300E" w14:textId="77777777" w:rsidR="00E44E2C" w:rsidRPr="00181601" w:rsidRDefault="00E44E2C" w:rsidP="00181601">
            <w:pPr>
              <w:rPr>
                <w:rFonts w:asciiTheme="minorHAnsi" w:hAnsiTheme="minorHAnsi" w:cstheme="minorBidi"/>
              </w:rPr>
            </w:pPr>
          </w:p>
        </w:tc>
      </w:tr>
      <w:tr w:rsidR="00E44E2C" w14:paraId="3F8C4D66" w14:textId="77777777" w:rsidTr="00181601">
        <w:tc>
          <w:tcPr>
            <w:tcW w:w="10063" w:type="dxa"/>
            <w:gridSpan w:val="2"/>
          </w:tcPr>
          <w:p w14:paraId="1E007262" w14:textId="77777777" w:rsidR="00E44E2C" w:rsidRDefault="00E44E2C" w:rsidP="00181601">
            <w:pPr>
              <w:rPr>
                <w:rFonts w:asciiTheme="minorHAnsi" w:hAnsiTheme="minorHAnsi" w:cstheme="minorBidi"/>
              </w:rPr>
            </w:pPr>
          </w:p>
          <w:p w14:paraId="35209F4E" w14:textId="0DA4A6D0" w:rsidR="00F1300F" w:rsidRPr="00181601" w:rsidRDefault="00F1300F" w:rsidP="00181601">
            <w:pPr>
              <w:rPr>
                <w:rFonts w:asciiTheme="minorHAnsi" w:hAnsiTheme="minorHAnsi" w:cstheme="minorBidi"/>
              </w:rPr>
            </w:pPr>
          </w:p>
        </w:tc>
      </w:tr>
    </w:tbl>
    <w:p w14:paraId="048228A3" w14:textId="77777777" w:rsidR="00E44E2C" w:rsidRDefault="00E44E2C" w:rsidP="00181601">
      <w:pPr>
        <w:ind w:left="34"/>
      </w:pPr>
    </w:p>
    <w:p w14:paraId="105D9BE2" w14:textId="77777777" w:rsidR="00E44E2C" w:rsidRDefault="00E44E2C" w:rsidP="00181601">
      <w:pPr>
        <w:ind w:left="34"/>
      </w:pPr>
    </w:p>
    <w:tbl>
      <w:tblPr>
        <w:tblStyle w:val="Tabelraster"/>
        <w:tblW w:w="10063" w:type="dxa"/>
        <w:tblInd w:w="-113" w:type="dxa"/>
        <w:tblLayout w:type="fixed"/>
        <w:tblLook w:val="06A0" w:firstRow="1" w:lastRow="0" w:firstColumn="1" w:lastColumn="0" w:noHBand="1" w:noVBand="1"/>
      </w:tblPr>
      <w:tblGrid>
        <w:gridCol w:w="5465"/>
        <w:gridCol w:w="4598"/>
      </w:tblGrid>
      <w:tr w:rsidR="00E44E2C" w14:paraId="7CEEF18A" w14:textId="77777777" w:rsidTr="00181601">
        <w:tc>
          <w:tcPr>
            <w:tcW w:w="10063" w:type="dxa"/>
            <w:gridSpan w:val="2"/>
          </w:tcPr>
          <w:p w14:paraId="7231D616" w14:textId="77777777" w:rsidR="00E44E2C" w:rsidRPr="00181601" w:rsidRDefault="00E44E2C" w:rsidP="00181601">
            <w:pPr>
              <w:rPr>
                <w:rFonts w:asciiTheme="minorHAnsi" w:hAnsiTheme="minorHAnsi" w:cstheme="minorBidi"/>
              </w:rPr>
            </w:pPr>
            <w:r w:rsidRPr="00181601">
              <w:rPr>
                <w:rFonts w:asciiTheme="minorHAnsi" w:hAnsiTheme="minorHAnsi" w:cstheme="minorBidi"/>
              </w:rPr>
              <w:t>Antennes</w:t>
            </w:r>
          </w:p>
        </w:tc>
      </w:tr>
      <w:tr w:rsidR="00E44E2C" w14:paraId="65821F97" w14:textId="77777777" w:rsidTr="00181601">
        <w:tc>
          <w:tcPr>
            <w:tcW w:w="5465" w:type="dxa"/>
          </w:tcPr>
          <w:p w14:paraId="75B53C88" w14:textId="77777777" w:rsidR="00E44E2C" w:rsidRPr="00181601" w:rsidRDefault="00E44E2C" w:rsidP="00181601">
            <w:pPr>
              <w:rPr>
                <w:rFonts w:asciiTheme="minorHAnsi" w:hAnsiTheme="minorHAnsi" w:cstheme="minorBidi"/>
              </w:rPr>
            </w:pPr>
            <w:r w:rsidRPr="00181601">
              <w:rPr>
                <w:rFonts w:asciiTheme="minorHAnsi" w:hAnsiTheme="minorHAnsi" w:cstheme="minorBidi"/>
              </w:rPr>
              <w:t>Het gebouw is herkenbaar als LDC (gevel / aanduiding).</w:t>
            </w:r>
          </w:p>
        </w:tc>
        <w:tc>
          <w:tcPr>
            <w:tcW w:w="4598" w:type="dxa"/>
          </w:tcPr>
          <w:p w14:paraId="44E021EB" w14:textId="2A4411F3" w:rsidR="00E44E2C" w:rsidRPr="00181601" w:rsidRDefault="000A4500" w:rsidP="00181601">
            <w:pPr>
              <w:rPr>
                <w:rFonts w:asciiTheme="minorHAnsi" w:hAnsiTheme="minorHAnsi" w:cstheme="minorBidi"/>
              </w:rPr>
            </w:pPr>
            <w:r>
              <w:rPr>
                <w:rFonts w:asciiTheme="minorHAnsi" w:hAnsiTheme="minorHAnsi" w:cstheme="minorBidi"/>
              </w:rPr>
              <w:t>j</w:t>
            </w:r>
            <w:r w:rsidR="00E44E2C" w:rsidRPr="00181601">
              <w:rPr>
                <w:rFonts w:asciiTheme="minorHAnsi" w:hAnsiTheme="minorHAnsi" w:cstheme="minorBidi"/>
              </w:rPr>
              <w:t>a/neen</w:t>
            </w:r>
          </w:p>
        </w:tc>
      </w:tr>
      <w:tr w:rsidR="00E44E2C" w14:paraId="5493674A" w14:textId="77777777" w:rsidTr="00181601">
        <w:tc>
          <w:tcPr>
            <w:tcW w:w="5465" w:type="dxa"/>
          </w:tcPr>
          <w:p w14:paraId="4C02E149" w14:textId="77777777" w:rsidR="00E44E2C" w:rsidRPr="00181601" w:rsidRDefault="00E44E2C" w:rsidP="00181601">
            <w:pPr>
              <w:rPr>
                <w:rFonts w:asciiTheme="minorHAnsi" w:hAnsiTheme="minorHAnsi" w:cstheme="minorBidi"/>
              </w:rPr>
            </w:pPr>
            <w:r w:rsidRPr="00181601">
              <w:rPr>
                <w:rFonts w:asciiTheme="minorHAnsi" w:hAnsiTheme="minorHAnsi" w:cstheme="minorBidi"/>
              </w:rPr>
              <w:t>De lokalen van het LDC zijn als dusdanig herkenbaar.</w:t>
            </w:r>
          </w:p>
          <w:p w14:paraId="258989E8" w14:textId="77777777" w:rsidR="00E44E2C" w:rsidRPr="00181601" w:rsidRDefault="00E44E2C" w:rsidP="00181601">
            <w:pPr>
              <w:rPr>
                <w:rFonts w:asciiTheme="minorHAnsi" w:hAnsiTheme="minorHAnsi" w:cstheme="minorBidi"/>
              </w:rPr>
            </w:pPr>
          </w:p>
        </w:tc>
        <w:tc>
          <w:tcPr>
            <w:tcW w:w="4598" w:type="dxa"/>
          </w:tcPr>
          <w:p w14:paraId="287C61B3" w14:textId="68F0F5E2" w:rsidR="00E44E2C" w:rsidRPr="00181601" w:rsidRDefault="000A4500" w:rsidP="00181601">
            <w:pPr>
              <w:rPr>
                <w:rFonts w:asciiTheme="minorHAnsi" w:hAnsiTheme="minorHAnsi" w:cstheme="minorBidi"/>
              </w:rPr>
            </w:pPr>
            <w:r>
              <w:rPr>
                <w:rFonts w:asciiTheme="minorHAnsi" w:hAnsiTheme="minorHAnsi" w:cstheme="minorBidi"/>
              </w:rPr>
              <w:t>j</w:t>
            </w:r>
            <w:r w:rsidR="00E44E2C" w:rsidRPr="00181601">
              <w:rPr>
                <w:rFonts w:asciiTheme="minorHAnsi" w:hAnsiTheme="minorHAnsi" w:cstheme="minorBidi"/>
              </w:rPr>
              <w:t>a/neen</w:t>
            </w:r>
          </w:p>
          <w:p w14:paraId="46BCD064" w14:textId="77777777" w:rsidR="00E44E2C" w:rsidRPr="00181601" w:rsidRDefault="00E44E2C" w:rsidP="00181601">
            <w:pPr>
              <w:rPr>
                <w:rFonts w:asciiTheme="minorHAnsi" w:hAnsiTheme="minorHAnsi" w:cstheme="minorBidi"/>
              </w:rPr>
            </w:pPr>
          </w:p>
        </w:tc>
      </w:tr>
      <w:tr w:rsidR="00E44E2C" w14:paraId="0FC9857C" w14:textId="77777777" w:rsidTr="00181601">
        <w:tc>
          <w:tcPr>
            <w:tcW w:w="5465" w:type="dxa"/>
          </w:tcPr>
          <w:p w14:paraId="35EE6F5B" w14:textId="1A1DAE02" w:rsidR="00E44E2C" w:rsidRPr="00181601" w:rsidRDefault="00E44E2C" w:rsidP="00181601">
            <w:pPr>
              <w:rPr>
                <w:rFonts w:asciiTheme="minorHAnsi" w:hAnsiTheme="minorHAnsi" w:cstheme="minorBidi"/>
              </w:rPr>
            </w:pPr>
            <w:r w:rsidRPr="00181601">
              <w:rPr>
                <w:rFonts w:asciiTheme="minorHAnsi" w:hAnsiTheme="minorHAnsi" w:cstheme="minorBidi"/>
              </w:rPr>
              <w:t>Bewegwijzering is voorzien (indien gelegen in gebouw met andere lokalen, die niet tot LDC behoren).</w:t>
            </w:r>
          </w:p>
        </w:tc>
        <w:tc>
          <w:tcPr>
            <w:tcW w:w="4598" w:type="dxa"/>
          </w:tcPr>
          <w:p w14:paraId="1732B800" w14:textId="0072FB12" w:rsidR="00E44E2C" w:rsidRPr="00181601" w:rsidRDefault="000A4500" w:rsidP="00181601">
            <w:pPr>
              <w:rPr>
                <w:rFonts w:asciiTheme="minorHAnsi" w:hAnsiTheme="minorHAnsi" w:cstheme="minorBidi"/>
              </w:rPr>
            </w:pPr>
            <w:r>
              <w:rPr>
                <w:rFonts w:asciiTheme="minorHAnsi" w:hAnsiTheme="minorHAnsi" w:cstheme="minorBidi"/>
              </w:rPr>
              <w:t>j</w:t>
            </w:r>
            <w:r w:rsidR="00E44E2C" w:rsidRPr="00181601">
              <w:rPr>
                <w:rFonts w:asciiTheme="minorHAnsi" w:hAnsiTheme="minorHAnsi" w:cstheme="minorBidi"/>
              </w:rPr>
              <w:t>a/neen</w:t>
            </w:r>
          </w:p>
        </w:tc>
      </w:tr>
      <w:tr w:rsidR="00181601" w14:paraId="10E5B324" w14:textId="77777777" w:rsidTr="00181601">
        <w:tc>
          <w:tcPr>
            <w:tcW w:w="10063" w:type="dxa"/>
            <w:gridSpan w:val="2"/>
          </w:tcPr>
          <w:p w14:paraId="150812C9" w14:textId="77777777" w:rsidR="00181601" w:rsidRDefault="00181601" w:rsidP="00515766">
            <w:pPr>
              <w:rPr>
                <w:rFonts w:asciiTheme="minorHAnsi" w:hAnsiTheme="minorHAnsi" w:cstheme="minorBidi"/>
              </w:rPr>
            </w:pPr>
          </w:p>
          <w:p w14:paraId="0DB9184B" w14:textId="77777777" w:rsidR="00515766" w:rsidRPr="00181601" w:rsidRDefault="00515766" w:rsidP="00515766">
            <w:pPr>
              <w:rPr>
                <w:rFonts w:asciiTheme="minorHAnsi" w:hAnsiTheme="minorHAnsi" w:cstheme="minorBidi"/>
              </w:rPr>
            </w:pPr>
          </w:p>
        </w:tc>
      </w:tr>
    </w:tbl>
    <w:p w14:paraId="332D331A" w14:textId="77777777" w:rsidR="00E44E2C" w:rsidRDefault="00E44E2C" w:rsidP="00E44E2C"/>
    <w:p w14:paraId="680E36FF" w14:textId="77777777" w:rsidR="00E44E2C" w:rsidRPr="002C0090" w:rsidRDefault="00E44E2C" w:rsidP="00E44E2C">
      <w:pPr>
        <w:pStyle w:val="Kop3"/>
      </w:pPr>
      <w:r w:rsidRPr="00EE7922">
        <w:t>Beoordeling</w:t>
      </w:r>
    </w:p>
    <w:p w14:paraId="0460CA94" w14:textId="77777777" w:rsidR="00E44E2C" w:rsidRPr="002C0090" w:rsidRDefault="00E44E2C" w:rsidP="00E44E2C"/>
    <w:tbl>
      <w:tblPr>
        <w:tblStyle w:val="Tabelraster3"/>
        <w:tblW w:w="9918" w:type="dxa"/>
        <w:shd w:val="clear" w:color="auto" w:fill="FFF2CC"/>
        <w:tblLook w:val="04A0" w:firstRow="1" w:lastRow="0" w:firstColumn="1" w:lastColumn="0" w:noHBand="0" w:noVBand="1"/>
      </w:tblPr>
      <w:tblGrid>
        <w:gridCol w:w="5004"/>
        <w:gridCol w:w="1685"/>
        <w:gridCol w:w="1685"/>
        <w:gridCol w:w="1544"/>
      </w:tblGrid>
      <w:tr w:rsidR="00E44E2C" w:rsidRPr="00FA5656" w14:paraId="09B715DE" w14:textId="77777777" w:rsidTr="00D15453">
        <w:trPr>
          <w:trHeight w:val="540"/>
        </w:trPr>
        <w:tc>
          <w:tcPr>
            <w:tcW w:w="5004" w:type="dxa"/>
            <w:shd w:val="clear" w:color="auto" w:fill="auto"/>
          </w:tcPr>
          <w:p w14:paraId="10483F80" w14:textId="77777777" w:rsidR="00E44E2C" w:rsidRPr="00FA5656" w:rsidRDefault="00E44E2C" w:rsidP="00DF7969">
            <w:pPr>
              <w:outlineLvl w:val="3"/>
              <w:rPr>
                <w:rFonts w:eastAsia="Yu Gothic Light"/>
                <w:b/>
              </w:rPr>
            </w:pPr>
            <w:bookmarkStart w:id="29" w:name="_Hlk36196621"/>
          </w:p>
        </w:tc>
        <w:tc>
          <w:tcPr>
            <w:tcW w:w="1685" w:type="dxa"/>
            <w:shd w:val="clear" w:color="auto" w:fill="auto"/>
          </w:tcPr>
          <w:p w14:paraId="3EB8B9A9" w14:textId="77777777" w:rsidR="00E44E2C" w:rsidRPr="00FA5656" w:rsidRDefault="00E44E2C" w:rsidP="00DF7969">
            <w:pPr>
              <w:outlineLvl w:val="3"/>
              <w:rPr>
                <w:rFonts w:eastAsia="Yu Gothic Light"/>
                <w:b/>
              </w:rPr>
            </w:pPr>
            <w:r w:rsidRPr="00FA5656">
              <w:rPr>
                <w:rFonts w:eastAsia="Yu Gothic Light"/>
                <w:b/>
              </w:rPr>
              <w:t>Conform</w:t>
            </w:r>
          </w:p>
        </w:tc>
        <w:tc>
          <w:tcPr>
            <w:tcW w:w="1685" w:type="dxa"/>
            <w:shd w:val="clear" w:color="auto" w:fill="auto"/>
          </w:tcPr>
          <w:p w14:paraId="4FB77005" w14:textId="77777777" w:rsidR="00E44E2C" w:rsidRPr="00FA5656" w:rsidRDefault="00E44E2C" w:rsidP="00DF7969">
            <w:pPr>
              <w:outlineLvl w:val="3"/>
              <w:rPr>
                <w:rFonts w:eastAsia="Yu Gothic Light"/>
                <w:b/>
              </w:rPr>
            </w:pPr>
            <w:r w:rsidRPr="00FA5656">
              <w:rPr>
                <w:rFonts w:eastAsia="Yu Gothic Light"/>
                <w:b/>
              </w:rPr>
              <w:t>Niet conform</w:t>
            </w:r>
          </w:p>
        </w:tc>
        <w:tc>
          <w:tcPr>
            <w:tcW w:w="1544" w:type="dxa"/>
            <w:shd w:val="clear" w:color="auto" w:fill="auto"/>
          </w:tcPr>
          <w:p w14:paraId="4B5151AC" w14:textId="77777777" w:rsidR="00E44E2C" w:rsidRPr="00FA5656" w:rsidRDefault="00E44E2C" w:rsidP="00DF7969">
            <w:pPr>
              <w:outlineLvl w:val="3"/>
              <w:rPr>
                <w:rFonts w:eastAsia="Yu Gothic Light"/>
                <w:b/>
              </w:rPr>
            </w:pPr>
            <w:r>
              <w:rPr>
                <w:rFonts w:eastAsia="Yu Gothic Light"/>
                <w:b/>
              </w:rPr>
              <w:t>NB</w:t>
            </w:r>
          </w:p>
        </w:tc>
      </w:tr>
      <w:tr w:rsidR="00E44E2C" w:rsidRPr="00FA5656" w14:paraId="38E356F6" w14:textId="77777777" w:rsidTr="00D15453">
        <w:trPr>
          <w:trHeight w:val="720"/>
        </w:trPr>
        <w:tc>
          <w:tcPr>
            <w:tcW w:w="5004" w:type="dxa"/>
            <w:shd w:val="clear" w:color="auto" w:fill="auto"/>
          </w:tcPr>
          <w:p w14:paraId="4FCEAC15" w14:textId="77777777" w:rsidR="00E44E2C" w:rsidRDefault="00E44E2C" w:rsidP="00DF7969">
            <w:pPr>
              <w:rPr>
                <w:rFonts w:eastAsia="Yu Gothic Light"/>
              </w:rPr>
            </w:pPr>
            <w:r w:rsidRPr="007A070C">
              <w:rPr>
                <w:rFonts w:eastAsia="Yu Gothic Light"/>
              </w:rPr>
              <w:t>Het centrum beschikt over duidelijk herkenbare lokalen</w:t>
            </w:r>
            <w:r>
              <w:rPr>
                <w:rFonts w:eastAsia="Yu Gothic Light"/>
              </w:rPr>
              <w:t>.</w:t>
            </w:r>
          </w:p>
          <w:p w14:paraId="46AC7194" w14:textId="77777777" w:rsidR="00E44E2C" w:rsidRPr="007A070C" w:rsidRDefault="00E44E2C" w:rsidP="00DF7969">
            <w:pPr>
              <w:rPr>
                <w:rFonts w:eastAsia="Yu Gothic Light"/>
                <w:bCs/>
                <w:i/>
                <w:iCs/>
                <w:sz w:val="16"/>
                <w:szCs w:val="16"/>
              </w:rPr>
            </w:pPr>
            <w:r w:rsidRPr="007A070C">
              <w:rPr>
                <w:rFonts w:eastAsia="Yu Gothic Light"/>
                <w:i/>
                <w:iCs/>
                <w:sz w:val="16"/>
                <w:szCs w:val="16"/>
              </w:rPr>
              <w:t>BVR</w:t>
            </w:r>
            <w:r>
              <w:rPr>
                <w:rFonts w:eastAsia="Yu Gothic Light"/>
                <w:i/>
                <w:iCs/>
                <w:sz w:val="16"/>
                <w:szCs w:val="16"/>
              </w:rPr>
              <w:t xml:space="preserve"> 28/06/2019,</w:t>
            </w:r>
            <w:r w:rsidRPr="007A070C">
              <w:rPr>
                <w:rFonts w:eastAsia="Yu Gothic Light"/>
                <w:i/>
                <w:iCs/>
                <w:sz w:val="16"/>
                <w:szCs w:val="16"/>
              </w:rPr>
              <w:t xml:space="preserve"> bijlage 1</w:t>
            </w:r>
            <w:r>
              <w:rPr>
                <w:rFonts w:eastAsia="Yu Gothic Light"/>
                <w:i/>
                <w:iCs/>
                <w:sz w:val="16"/>
                <w:szCs w:val="16"/>
              </w:rPr>
              <w:t>,</w:t>
            </w:r>
            <w:r w:rsidRPr="007A070C">
              <w:rPr>
                <w:rFonts w:eastAsia="Yu Gothic Light"/>
                <w:i/>
                <w:iCs/>
                <w:sz w:val="16"/>
                <w:szCs w:val="16"/>
              </w:rPr>
              <w:t xml:space="preserve"> art. 19, 1°</w:t>
            </w:r>
          </w:p>
        </w:tc>
        <w:tc>
          <w:tcPr>
            <w:tcW w:w="1685" w:type="dxa"/>
            <w:shd w:val="clear" w:color="auto" w:fill="auto"/>
          </w:tcPr>
          <w:p w14:paraId="608E0D56" w14:textId="77777777" w:rsidR="00E44E2C" w:rsidRPr="00FA5656" w:rsidRDefault="00E44E2C" w:rsidP="00DF7969">
            <w:pPr>
              <w:outlineLvl w:val="3"/>
              <w:rPr>
                <w:rFonts w:eastAsia="Yu Gothic Light"/>
                <w:b/>
              </w:rPr>
            </w:pPr>
          </w:p>
        </w:tc>
        <w:tc>
          <w:tcPr>
            <w:tcW w:w="1685" w:type="dxa"/>
            <w:shd w:val="clear" w:color="auto" w:fill="auto"/>
          </w:tcPr>
          <w:p w14:paraId="44A27C86" w14:textId="77777777" w:rsidR="00E44E2C" w:rsidRDefault="00E44E2C" w:rsidP="00DF7969">
            <w:pPr>
              <w:outlineLvl w:val="3"/>
              <w:rPr>
                <w:rFonts w:eastAsia="Yu Gothic Light"/>
                <w:b/>
              </w:rPr>
            </w:pPr>
            <w:r>
              <w:rPr>
                <w:rFonts w:eastAsia="Yu Gothic Light"/>
                <w:b/>
              </w:rPr>
              <w:t>IB</w:t>
            </w:r>
          </w:p>
        </w:tc>
        <w:tc>
          <w:tcPr>
            <w:tcW w:w="1544" w:type="dxa"/>
            <w:shd w:val="clear" w:color="auto" w:fill="auto"/>
          </w:tcPr>
          <w:p w14:paraId="28900A2E" w14:textId="77777777" w:rsidR="00E44E2C" w:rsidRPr="00FA5656" w:rsidRDefault="00E44E2C" w:rsidP="00DF7969">
            <w:pPr>
              <w:outlineLvl w:val="3"/>
              <w:rPr>
                <w:rFonts w:eastAsia="Yu Gothic Light"/>
                <w:b/>
              </w:rPr>
            </w:pPr>
          </w:p>
        </w:tc>
      </w:tr>
      <w:bookmarkEnd w:id="29"/>
    </w:tbl>
    <w:p w14:paraId="048BE374" w14:textId="77777777" w:rsidR="00E44E2C" w:rsidRDefault="00E44E2C" w:rsidP="00E44E2C"/>
    <w:p w14:paraId="05A18294" w14:textId="77777777" w:rsidR="00E44E2C" w:rsidRDefault="00E44E2C" w:rsidP="00E44E2C"/>
    <w:p w14:paraId="201B2C67" w14:textId="77777777" w:rsidR="00E44E2C" w:rsidRDefault="00E44E2C" w:rsidP="00E44E2C">
      <w:r>
        <w:br w:type="page"/>
      </w:r>
    </w:p>
    <w:p w14:paraId="4D832D94" w14:textId="77777777" w:rsidR="00E44E2C" w:rsidRPr="00FA7DF3" w:rsidRDefault="00E44E2C" w:rsidP="00FA7DF3">
      <w:pPr>
        <w:pStyle w:val="Kop4"/>
        <w:rPr>
          <w:sz w:val="32"/>
          <w:szCs w:val="32"/>
        </w:rPr>
      </w:pPr>
      <w:r w:rsidRPr="00FA7DF3">
        <w:rPr>
          <w:sz w:val="32"/>
          <w:szCs w:val="32"/>
        </w:rPr>
        <w:lastRenderedPageBreak/>
        <w:t>Ontmoetingsruimte</w:t>
      </w:r>
    </w:p>
    <w:p w14:paraId="3C786F84" w14:textId="77777777" w:rsidR="00E44E2C" w:rsidRDefault="00E44E2C" w:rsidP="00E44E2C">
      <w:pPr>
        <w:pStyle w:val="Kop3"/>
      </w:pPr>
      <w:r>
        <w:t>Werkwijze</w:t>
      </w:r>
    </w:p>
    <w:p w14:paraId="735AF23E" w14:textId="77777777" w:rsidR="00E44E2C" w:rsidRDefault="00E44E2C" w:rsidP="00E44E2C">
      <w:bookmarkStart w:id="30" w:name="_Hlk125552367"/>
      <w:r>
        <w:t>Het LDC dient te beschikken over één ontmoetingsruimte voor het gehele centrum.</w:t>
      </w:r>
    </w:p>
    <w:bookmarkEnd w:id="30"/>
    <w:p w14:paraId="030C25D2" w14:textId="77777777" w:rsidR="00E44E2C" w:rsidRPr="00E05222" w:rsidRDefault="00E44E2C" w:rsidP="00E44E2C">
      <w:r>
        <w:t xml:space="preserve">Een aangepaste ontmoetingsruimte is minstens 90 m² groot en is aangepast ingericht voor de organisatie van activiteiten voor </w:t>
      </w:r>
      <w:r w:rsidRPr="00CA03D8">
        <w:t>gebruikers.</w:t>
      </w:r>
    </w:p>
    <w:p w14:paraId="04138EFB" w14:textId="77777777" w:rsidR="00E44E2C" w:rsidRDefault="00E44E2C" w:rsidP="00E44E2C">
      <w:r>
        <w:t>Er moeten minimaal 25 stoelen en 5 tafels aanwezig zijn.</w:t>
      </w:r>
    </w:p>
    <w:p w14:paraId="7D60F4AB" w14:textId="77777777" w:rsidR="00E44E2C" w:rsidRPr="001E5E7A" w:rsidRDefault="00E44E2C" w:rsidP="00E44E2C"/>
    <w:p w14:paraId="0B9751E1" w14:textId="77777777" w:rsidR="00E44E2C" w:rsidRPr="00AE7B41" w:rsidRDefault="00E44E2C" w:rsidP="00E44E2C">
      <w:pPr>
        <w:pStyle w:val="Kop3"/>
      </w:pPr>
      <w:r>
        <w:t>V</w:t>
      </w:r>
      <w:r w:rsidRPr="00AE7B41">
        <w:t xml:space="preserve">aststellingen </w:t>
      </w:r>
    </w:p>
    <w:p w14:paraId="472CE28E" w14:textId="77777777" w:rsidR="00E44E2C" w:rsidRDefault="00E44E2C" w:rsidP="00E44E2C">
      <w:pPr>
        <w:rPr>
          <w:color w:val="FF0000"/>
        </w:rPr>
      </w:pPr>
    </w:p>
    <w:tbl>
      <w:tblPr>
        <w:tblStyle w:val="Tabelraster"/>
        <w:tblW w:w="10065" w:type="dxa"/>
        <w:tblInd w:w="-5" w:type="dxa"/>
        <w:tblLook w:val="04A0" w:firstRow="1" w:lastRow="0" w:firstColumn="1" w:lastColumn="0" w:noHBand="0" w:noVBand="1"/>
      </w:tblPr>
      <w:tblGrid>
        <w:gridCol w:w="4191"/>
        <w:gridCol w:w="5874"/>
      </w:tblGrid>
      <w:tr w:rsidR="00E44E2C" w14:paraId="5370A8A8" w14:textId="77777777" w:rsidTr="00DF7969">
        <w:tc>
          <w:tcPr>
            <w:tcW w:w="4191" w:type="dxa"/>
          </w:tcPr>
          <w:p w14:paraId="1FFC35CF" w14:textId="77777777" w:rsidR="00E44E2C" w:rsidRDefault="00E44E2C" w:rsidP="00DF7969">
            <w:r w:rsidRPr="415A7540">
              <w:t>Er is een ontmoetingsruimte</w:t>
            </w:r>
            <w:r>
              <w:t>.</w:t>
            </w:r>
          </w:p>
        </w:tc>
        <w:tc>
          <w:tcPr>
            <w:tcW w:w="5874" w:type="dxa"/>
          </w:tcPr>
          <w:p w14:paraId="29A8FFF8" w14:textId="561690D1" w:rsidR="00E44E2C" w:rsidRPr="005B5717" w:rsidRDefault="00E44E2C" w:rsidP="00DF7969">
            <w:r w:rsidRPr="005B5717">
              <w:t xml:space="preserve">ja/neen  </w:t>
            </w:r>
          </w:p>
        </w:tc>
      </w:tr>
      <w:tr w:rsidR="00E44E2C" w14:paraId="10A36AEF" w14:textId="77777777" w:rsidTr="00DF7969">
        <w:tc>
          <w:tcPr>
            <w:tcW w:w="4191" w:type="dxa"/>
          </w:tcPr>
          <w:p w14:paraId="24030D86" w14:textId="77777777" w:rsidR="00E44E2C" w:rsidRDefault="00E44E2C" w:rsidP="00DF7969">
            <w:pPr>
              <w:rPr>
                <w:rFonts w:asciiTheme="minorHAnsi" w:hAnsiTheme="minorHAnsi" w:cstheme="minorHAnsi"/>
              </w:rPr>
            </w:pPr>
            <w:r>
              <w:rPr>
                <w:rFonts w:asciiTheme="minorHAnsi" w:hAnsiTheme="minorHAnsi" w:cstheme="minorHAnsi"/>
              </w:rPr>
              <w:t xml:space="preserve">De ontmoetingsruimte is gelegen in </w:t>
            </w:r>
          </w:p>
        </w:tc>
        <w:tc>
          <w:tcPr>
            <w:tcW w:w="5874" w:type="dxa"/>
          </w:tcPr>
          <w:p w14:paraId="242A9503" w14:textId="77777777" w:rsidR="00E44E2C" w:rsidRPr="005B5717" w:rsidRDefault="00E44E2C" w:rsidP="00DF7969">
            <w:r w:rsidRPr="005B5717">
              <w:t xml:space="preserve">het hoofdgebouw/antennepunt X </w:t>
            </w:r>
          </w:p>
        </w:tc>
      </w:tr>
      <w:tr w:rsidR="00E44E2C" w14:paraId="729A293D" w14:textId="77777777" w:rsidTr="00DF7969">
        <w:tc>
          <w:tcPr>
            <w:tcW w:w="4191" w:type="dxa"/>
          </w:tcPr>
          <w:p w14:paraId="684A1A4E" w14:textId="77777777" w:rsidR="00E44E2C" w:rsidRDefault="00E44E2C" w:rsidP="00DF7969">
            <w:pPr>
              <w:rPr>
                <w:rFonts w:asciiTheme="minorHAnsi" w:hAnsiTheme="minorHAnsi" w:cstheme="minorBidi"/>
              </w:rPr>
            </w:pPr>
            <w:r w:rsidRPr="021DECEA">
              <w:rPr>
                <w:rFonts w:asciiTheme="minorHAnsi" w:hAnsiTheme="minorHAnsi" w:cstheme="minorBidi"/>
              </w:rPr>
              <w:t>De ontmoetingsruimte is minstens 90 m²</w:t>
            </w:r>
            <w:r>
              <w:rPr>
                <w:rFonts w:asciiTheme="minorHAnsi" w:hAnsiTheme="minorHAnsi" w:cstheme="minorBidi"/>
              </w:rPr>
              <w:t>.</w:t>
            </w:r>
          </w:p>
          <w:p w14:paraId="7DE0071C" w14:textId="77777777" w:rsidR="00E44E2C" w:rsidRDefault="00E44E2C" w:rsidP="00DF7969"/>
        </w:tc>
        <w:tc>
          <w:tcPr>
            <w:tcW w:w="5874" w:type="dxa"/>
          </w:tcPr>
          <w:p w14:paraId="167DC924" w14:textId="77777777" w:rsidR="00E44E2C" w:rsidRDefault="00E44E2C" w:rsidP="00DF7969">
            <w:r w:rsidRPr="00F47FCD">
              <w:t>ja/neen</w:t>
            </w:r>
          </w:p>
        </w:tc>
      </w:tr>
      <w:tr w:rsidR="00E44E2C" w14:paraId="00D75EC0" w14:textId="77777777" w:rsidTr="00DF7969">
        <w:tc>
          <w:tcPr>
            <w:tcW w:w="4191" w:type="dxa"/>
          </w:tcPr>
          <w:p w14:paraId="1F2D0E16" w14:textId="77777777" w:rsidR="00E44E2C" w:rsidRDefault="00E44E2C" w:rsidP="00DF7969">
            <w:pPr>
              <w:rPr>
                <w:rFonts w:asciiTheme="minorHAnsi" w:hAnsiTheme="minorHAnsi" w:cstheme="minorHAnsi"/>
              </w:rPr>
            </w:pPr>
            <w:bookmarkStart w:id="31" w:name="_Hlk129679934"/>
            <w:r>
              <w:rPr>
                <w:rFonts w:asciiTheme="minorHAnsi" w:hAnsiTheme="minorHAnsi" w:cstheme="minorHAnsi"/>
              </w:rPr>
              <w:t>De ontmoetingsruimte beschikt over tafels en stoelen (</w:t>
            </w:r>
            <w:r w:rsidRPr="00B80E8C">
              <w:t>minimaal 25 stoelen en 5 tafels</w:t>
            </w:r>
            <w:r>
              <w:t>).</w:t>
            </w:r>
          </w:p>
        </w:tc>
        <w:tc>
          <w:tcPr>
            <w:tcW w:w="5874" w:type="dxa"/>
          </w:tcPr>
          <w:p w14:paraId="1E821E76" w14:textId="77777777" w:rsidR="00E44E2C" w:rsidRDefault="00E44E2C" w:rsidP="00DF7969">
            <w:r w:rsidRPr="00F47FCD">
              <w:t>ja/neen</w:t>
            </w:r>
          </w:p>
        </w:tc>
      </w:tr>
      <w:bookmarkEnd w:id="31"/>
      <w:tr w:rsidR="00E44E2C" w14:paraId="391FFCC5" w14:textId="77777777" w:rsidTr="00DF7969">
        <w:tc>
          <w:tcPr>
            <w:tcW w:w="10065" w:type="dxa"/>
            <w:gridSpan w:val="2"/>
          </w:tcPr>
          <w:p w14:paraId="6D2AFF46" w14:textId="77777777" w:rsidR="00E44E2C" w:rsidRDefault="00E44E2C" w:rsidP="00DF7969">
            <w:pPr>
              <w:rPr>
                <w:lang w:val="nl-BE"/>
              </w:rPr>
            </w:pPr>
          </w:p>
          <w:p w14:paraId="24C51E16" w14:textId="77777777" w:rsidR="00E44E2C" w:rsidRPr="00CC0CB7" w:rsidRDefault="00E44E2C" w:rsidP="00DF7969">
            <w:pPr>
              <w:rPr>
                <w:lang w:val="nl-BE"/>
              </w:rPr>
            </w:pPr>
          </w:p>
        </w:tc>
      </w:tr>
    </w:tbl>
    <w:p w14:paraId="1B30F60C" w14:textId="77777777" w:rsidR="00E44E2C" w:rsidRDefault="00E44E2C" w:rsidP="00E44E2C">
      <w:pPr>
        <w:rPr>
          <w:color w:val="FF0000"/>
        </w:rPr>
      </w:pPr>
    </w:p>
    <w:p w14:paraId="405BF417" w14:textId="77777777" w:rsidR="00E44E2C" w:rsidRPr="00FC4217" w:rsidRDefault="00E44E2C" w:rsidP="00E44E2C">
      <w:pPr>
        <w:pStyle w:val="Kop3"/>
      </w:pPr>
      <w:r>
        <w:t>B</w:t>
      </w:r>
      <w:r w:rsidRPr="00FC4217">
        <w:t>eoordeling</w:t>
      </w:r>
    </w:p>
    <w:p w14:paraId="22AFE602" w14:textId="77777777" w:rsidR="00E44E2C" w:rsidRPr="00224120" w:rsidRDefault="00E44E2C" w:rsidP="00E44E2C"/>
    <w:tbl>
      <w:tblPr>
        <w:tblStyle w:val="Tabelraster3"/>
        <w:tblW w:w="10060" w:type="dxa"/>
        <w:shd w:val="clear" w:color="auto" w:fill="FFF2CC"/>
        <w:tblLook w:val="04A0" w:firstRow="1" w:lastRow="0" w:firstColumn="1" w:lastColumn="0" w:noHBand="0" w:noVBand="1"/>
      </w:tblPr>
      <w:tblGrid>
        <w:gridCol w:w="5071"/>
        <w:gridCol w:w="1663"/>
        <w:gridCol w:w="1663"/>
        <w:gridCol w:w="1663"/>
      </w:tblGrid>
      <w:tr w:rsidR="00E44E2C" w:rsidRPr="00FA5656" w14:paraId="2C4A8005" w14:textId="77777777" w:rsidTr="00D15453">
        <w:trPr>
          <w:trHeight w:val="540"/>
        </w:trPr>
        <w:tc>
          <w:tcPr>
            <w:tcW w:w="5071" w:type="dxa"/>
            <w:shd w:val="clear" w:color="auto" w:fill="auto"/>
          </w:tcPr>
          <w:p w14:paraId="5117916C" w14:textId="77777777" w:rsidR="00E44E2C" w:rsidRPr="00FA5656" w:rsidRDefault="00E44E2C" w:rsidP="00DF7969">
            <w:pPr>
              <w:outlineLvl w:val="3"/>
              <w:rPr>
                <w:rFonts w:eastAsia="Yu Gothic Light"/>
                <w:b/>
              </w:rPr>
            </w:pPr>
          </w:p>
        </w:tc>
        <w:tc>
          <w:tcPr>
            <w:tcW w:w="1663" w:type="dxa"/>
            <w:shd w:val="clear" w:color="auto" w:fill="auto"/>
          </w:tcPr>
          <w:p w14:paraId="1032CD01" w14:textId="77777777" w:rsidR="00E44E2C" w:rsidRPr="00FA5656" w:rsidRDefault="00E44E2C" w:rsidP="00DF7969">
            <w:pPr>
              <w:outlineLvl w:val="3"/>
              <w:rPr>
                <w:rFonts w:eastAsia="Yu Gothic Light"/>
                <w:b/>
              </w:rPr>
            </w:pPr>
            <w:r w:rsidRPr="00FA5656">
              <w:rPr>
                <w:rFonts w:eastAsia="Yu Gothic Light"/>
                <w:b/>
              </w:rPr>
              <w:t>Conform</w:t>
            </w:r>
          </w:p>
        </w:tc>
        <w:tc>
          <w:tcPr>
            <w:tcW w:w="1663" w:type="dxa"/>
            <w:shd w:val="clear" w:color="auto" w:fill="auto"/>
          </w:tcPr>
          <w:p w14:paraId="07EF6101" w14:textId="77777777" w:rsidR="00E44E2C" w:rsidRPr="00FA5656" w:rsidRDefault="00E44E2C" w:rsidP="00DF7969">
            <w:pPr>
              <w:outlineLvl w:val="3"/>
              <w:rPr>
                <w:rFonts w:eastAsia="Yu Gothic Light"/>
                <w:b/>
              </w:rPr>
            </w:pPr>
            <w:r w:rsidRPr="00FA5656">
              <w:rPr>
                <w:rFonts w:eastAsia="Yu Gothic Light"/>
                <w:b/>
              </w:rPr>
              <w:t>Niet conform</w:t>
            </w:r>
          </w:p>
        </w:tc>
        <w:tc>
          <w:tcPr>
            <w:tcW w:w="1663" w:type="dxa"/>
            <w:shd w:val="clear" w:color="auto" w:fill="auto"/>
          </w:tcPr>
          <w:p w14:paraId="05691B57" w14:textId="77777777" w:rsidR="00E44E2C" w:rsidRPr="00FA5656" w:rsidRDefault="00E44E2C" w:rsidP="00DF7969">
            <w:pPr>
              <w:outlineLvl w:val="3"/>
              <w:rPr>
                <w:rFonts w:eastAsia="Yu Gothic Light"/>
                <w:b/>
              </w:rPr>
            </w:pPr>
            <w:r w:rsidRPr="00FA5656">
              <w:rPr>
                <w:rFonts w:eastAsia="Yu Gothic Light"/>
                <w:b/>
              </w:rPr>
              <w:t>NB</w:t>
            </w:r>
          </w:p>
        </w:tc>
      </w:tr>
      <w:tr w:rsidR="00E44E2C" w:rsidRPr="00FA5656" w14:paraId="2BC7ED6E" w14:textId="77777777" w:rsidTr="00D15453">
        <w:trPr>
          <w:trHeight w:val="720"/>
        </w:trPr>
        <w:tc>
          <w:tcPr>
            <w:tcW w:w="5071" w:type="dxa"/>
            <w:shd w:val="clear" w:color="auto" w:fill="auto"/>
          </w:tcPr>
          <w:p w14:paraId="411E081F" w14:textId="77777777" w:rsidR="00E44E2C" w:rsidRPr="007A070C" w:rsidRDefault="00E44E2C" w:rsidP="00DF7969">
            <w:pPr>
              <w:rPr>
                <w:rFonts w:eastAsia="Yu Gothic Light"/>
                <w:i/>
                <w:iCs/>
                <w:sz w:val="16"/>
                <w:szCs w:val="16"/>
              </w:rPr>
            </w:pPr>
            <w:r w:rsidRPr="415A7540">
              <w:rPr>
                <w:rFonts w:eastAsia="Yu Gothic Light"/>
              </w:rPr>
              <w:t>Het centrum beschikt op minstens één locatie over een ontmoetingsruimte van minstens 90</w:t>
            </w:r>
            <w:r>
              <w:rPr>
                <w:rFonts w:eastAsia="Yu Gothic Light"/>
              </w:rPr>
              <w:t xml:space="preserve"> </w:t>
            </w:r>
            <w:r w:rsidRPr="415A7540">
              <w:rPr>
                <w:rFonts w:eastAsia="Yu Gothic Light"/>
              </w:rPr>
              <w:t>m</w:t>
            </w:r>
            <w:r>
              <w:rPr>
                <w:rFonts w:eastAsia="Yu Gothic Light"/>
              </w:rPr>
              <w:t>².</w:t>
            </w:r>
          </w:p>
          <w:p w14:paraId="382A71F7" w14:textId="77777777" w:rsidR="00E44E2C" w:rsidRPr="007A070C" w:rsidRDefault="00E44E2C" w:rsidP="00DF7969">
            <w:pPr>
              <w:rPr>
                <w:rFonts w:eastAsia="Yu Gothic Light"/>
                <w:i/>
                <w:iCs/>
                <w:sz w:val="16"/>
                <w:szCs w:val="16"/>
              </w:rPr>
            </w:pPr>
            <w:r w:rsidRPr="415A7540">
              <w:rPr>
                <w:rFonts w:eastAsia="Yu Gothic Light"/>
                <w:i/>
                <w:iCs/>
                <w:sz w:val="16"/>
                <w:szCs w:val="16"/>
              </w:rPr>
              <w:t>BVR</w:t>
            </w:r>
            <w:r>
              <w:rPr>
                <w:rFonts w:eastAsia="Yu Gothic Light"/>
                <w:i/>
                <w:iCs/>
                <w:sz w:val="16"/>
                <w:szCs w:val="16"/>
              </w:rPr>
              <w:t xml:space="preserve"> 28/06/2019,</w:t>
            </w:r>
            <w:r w:rsidRPr="415A7540">
              <w:rPr>
                <w:rFonts w:eastAsia="Yu Gothic Light"/>
                <w:i/>
                <w:iCs/>
                <w:sz w:val="16"/>
                <w:szCs w:val="16"/>
              </w:rPr>
              <w:t xml:space="preserve"> bijlage 1</w:t>
            </w:r>
            <w:r>
              <w:rPr>
                <w:rFonts w:eastAsia="Yu Gothic Light"/>
                <w:i/>
                <w:iCs/>
                <w:sz w:val="16"/>
                <w:szCs w:val="16"/>
              </w:rPr>
              <w:t>,</w:t>
            </w:r>
            <w:r w:rsidRPr="415A7540">
              <w:rPr>
                <w:rFonts w:eastAsia="Yu Gothic Light"/>
                <w:i/>
                <w:iCs/>
                <w:sz w:val="16"/>
                <w:szCs w:val="16"/>
              </w:rPr>
              <w:t xml:space="preserve"> art. 19, 3°</w:t>
            </w:r>
          </w:p>
        </w:tc>
        <w:tc>
          <w:tcPr>
            <w:tcW w:w="1663" w:type="dxa"/>
            <w:shd w:val="clear" w:color="auto" w:fill="auto"/>
          </w:tcPr>
          <w:p w14:paraId="4F62EF5D" w14:textId="77777777" w:rsidR="00E44E2C" w:rsidRPr="00FA5656" w:rsidRDefault="00E44E2C" w:rsidP="00DF7969">
            <w:pPr>
              <w:outlineLvl w:val="3"/>
              <w:rPr>
                <w:rFonts w:eastAsia="Yu Gothic Light"/>
                <w:b/>
              </w:rPr>
            </w:pPr>
          </w:p>
        </w:tc>
        <w:tc>
          <w:tcPr>
            <w:tcW w:w="1663" w:type="dxa"/>
            <w:shd w:val="clear" w:color="auto" w:fill="auto"/>
          </w:tcPr>
          <w:p w14:paraId="2185AC70" w14:textId="77777777" w:rsidR="00E44E2C" w:rsidRPr="00FA5656" w:rsidRDefault="00E44E2C" w:rsidP="00DF7969">
            <w:pPr>
              <w:outlineLvl w:val="3"/>
              <w:rPr>
                <w:rFonts w:eastAsia="Yu Gothic Light"/>
                <w:b/>
              </w:rPr>
            </w:pPr>
            <w:r>
              <w:rPr>
                <w:rFonts w:eastAsia="Yu Gothic Light"/>
                <w:b/>
              </w:rPr>
              <w:t>IB</w:t>
            </w:r>
          </w:p>
        </w:tc>
        <w:tc>
          <w:tcPr>
            <w:tcW w:w="1663" w:type="dxa"/>
            <w:shd w:val="clear" w:color="auto" w:fill="auto"/>
          </w:tcPr>
          <w:p w14:paraId="2034FC83" w14:textId="77777777" w:rsidR="00E44E2C" w:rsidRPr="00FA5656" w:rsidRDefault="00E44E2C" w:rsidP="00DF7969">
            <w:pPr>
              <w:outlineLvl w:val="3"/>
              <w:rPr>
                <w:rFonts w:eastAsia="Yu Gothic Light"/>
                <w:b/>
              </w:rPr>
            </w:pPr>
          </w:p>
        </w:tc>
      </w:tr>
      <w:tr w:rsidR="00E44E2C" w14:paraId="276AAC65" w14:textId="77777777" w:rsidTr="00D15453">
        <w:tblPrEx>
          <w:shd w:val="clear" w:color="auto" w:fill="auto"/>
        </w:tblPrEx>
        <w:trPr>
          <w:trHeight w:val="720"/>
        </w:trPr>
        <w:tc>
          <w:tcPr>
            <w:tcW w:w="5071" w:type="dxa"/>
            <w:shd w:val="clear" w:color="auto" w:fill="auto"/>
          </w:tcPr>
          <w:p w14:paraId="2FEC6583" w14:textId="77777777" w:rsidR="00E44E2C" w:rsidRDefault="00E44E2C" w:rsidP="00DF7969">
            <w:pPr>
              <w:rPr>
                <w:rFonts w:eastAsia="Yu Gothic Light"/>
              </w:rPr>
            </w:pPr>
            <w:r w:rsidRPr="415A7540">
              <w:rPr>
                <w:rFonts w:eastAsia="Yu Gothic Light"/>
              </w:rPr>
              <w:t>De ontmoetingsruimte is ingericht voor de organisatie van activiteiten voor gebruikers</w:t>
            </w:r>
            <w:r>
              <w:rPr>
                <w:rFonts w:eastAsia="Yu Gothic Light"/>
              </w:rPr>
              <w:t>.</w:t>
            </w:r>
            <w:r w:rsidRPr="415A7540">
              <w:rPr>
                <w:rFonts w:eastAsia="Yu Gothic Light"/>
              </w:rPr>
              <w:t xml:space="preserve"> </w:t>
            </w:r>
          </w:p>
          <w:p w14:paraId="1AFF102F" w14:textId="77777777" w:rsidR="00E44E2C" w:rsidRDefault="00E44E2C" w:rsidP="00DF7969">
            <w:pPr>
              <w:rPr>
                <w:rFonts w:eastAsia="Yu Gothic Light"/>
                <w:i/>
                <w:iCs/>
                <w:sz w:val="16"/>
                <w:szCs w:val="16"/>
              </w:rPr>
            </w:pPr>
            <w:r w:rsidRPr="415A7540">
              <w:rPr>
                <w:rFonts w:eastAsia="Yu Gothic Light"/>
                <w:i/>
                <w:iCs/>
                <w:sz w:val="16"/>
                <w:szCs w:val="16"/>
              </w:rPr>
              <w:t>BVR</w:t>
            </w:r>
            <w:r>
              <w:rPr>
                <w:rFonts w:eastAsia="Yu Gothic Light"/>
                <w:i/>
                <w:iCs/>
                <w:sz w:val="16"/>
                <w:szCs w:val="16"/>
              </w:rPr>
              <w:t xml:space="preserve"> 28/06/2019, </w:t>
            </w:r>
            <w:r w:rsidRPr="415A7540">
              <w:rPr>
                <w:rFonts w:eastAsia="Yu Gothic Light"/>
                <w:i/>
                <w:iCs/>
                <w:sz w:val="16"/>
                <w:szCs w:val="16"/>
              </w:rPr>
              <w:t>bijlage 1</w:t>
            </w:r>
            <w:r>
              <w:rPr>
                <w:rFonts w:eastAsia="Yu Gothic Light"/>
                <w:i/>
                <w:iCs/>
                <w:sz w:val="16"/>
                <w:szCs w:val="16"/>
              </w:rPr>
              <w:t>,</w:t>
            </w:r>
            <w:r w:rsidRPr="415A7540">
              <w:rPr>
                <w:rFonts w:eastAsia="Yu Gothic Light"/>
                <w:i/>
                <w:iCs/>
                <w:sz w:val="16"/>
                <w:szCs w:val="16"/>
              </w:rPr>
              <w:t xml:space="preserve"> art. 19, 3°</w:t>
            </w:r>
          </w:p>
        </w:tc>
        <w:tc>
          <w:tcPr>
            <w:tcW w:w="1663" w:type="dxa"/>
            <w:shd w:val="clear" w:color="auto" w:fill="auto"/>
          </w:tcPr>
          <w:p w14:paraId="461C9A63" w14:textId="77777777" w:rsidR="00E44E2C" w:rsidRDefault="00E44E2C" w:rsidP="00DF7969">
            <w:pPr>
              <w:outlineLvl w:val="3"/>
              <w:rPr>
                <w:rFonts w:eastAsia="Yu Gothic Light"/>
                <w:b/>
                <w:bCs/>
              </w:rPr>
            </w:pPr>
          </w:p>
        </w:tc>
        <w:tc>
          <w:tcPr>
            <w:tcW w:w="1663" w:type="dxa"/>
            <w:shd w:val="clear" w:color="auto" w:fill="auto"/>
          </w:tcPr>
          <w:p w14:paraId="525BB476" w14:textId="77777777" w:rsidR="00E44E2C" w:rsidRDefault="00E44E2C" w:rsidP="00DF7969">
            <w:pPr>
              <w:outlineLvl w:val="3"/>
              <w:rPr>
                <w:rFonts w:eastAsia="Yu Gothic Light"/>
                <w:b/>
                <w:bCs/>
              </w:rPr>
            </w:pPr>
            <w:r>
              <w:rPr>
                <w:rFonts w:eastAsia="Yu Gothic Light"/>
                <w:b/>
                <w:bCs/>
              </w:rPr>
              <w:t>IB</w:t>
            </w:r>
          </w:p>
        </w:tc>
        <w:tc>
          <w:tcPr>
            <w:tcW w:w="1663" w:type="dxa"/>
            <w:shd w:val="clear" w:color="auto" w:fill="auto"/>
          </w:tcPr>
          <w:p w14:paraId="2326ED4F" w14:textId="77777777" w:rsidR="00E44E2C" w:rsidRDefault="00E44E2C" w:rsidP="00DF7969">
            <w:pPr>
              <w:outlineLvl w:val="3"/>
              <w:rPr>
                <w:rFonts w:eastAsia="Yu Gothic Light"/>
                <w:b/>
                <w:bCs/>
              </w:rPr>
            </w:pPr>
          </w:p>
        </w:tc>
      </w:tr>
    </w:tbl>
    <w:p w14:paraId="1FF7B592" w14:textId="6DBBEE6A" w:rsidR="00515766" w:rsidRDefault="00515766" w:rsidP="00FA7DF3">
      <w:pPr>
        <w:pStyle w:val="Kop4"/>
        <w:rPr>
          <w:sz w:val="32"/>
          <w:szCs w:val="32"/>
        </w:rPr>
      </w:pPr>
    </w:p>
    <w:p w14:paraId="5DB63D96" w14:textId="77777777" w:rsidR="00515766" w:rsidRDefault="00515766">
      <w:pPr>
        <w:rPr>
          <w:rFonts w:eastAsiaTheme="majorEastAsia" w:cstheme="majorBidi"/>
          <w:b/>
          <w:bCs/>
          <w:iCs/>
          <w:color w:val="000000" w:themeColor="text1"/>
          <w:sz w:val="32"/>
          <w:szCs w:val="32"/>
          <w:u w:val="single"/>
          <w:lang w:val="nl-BE" w:eastAsia="nl-BE"/>
        </w:rPr>
      </w:pPr>
      <w:r>
        <w:rPr>
          <w:sz w:val="32"/>
          <w:szCs w:val="32"/>
        </w:rPr>
        <w:br w:type="page"/>
      </w:r>
    </w:p>
    <w:p w14:paraId="1A7F1C6C" w14:textId="4BAF525E" w:rsidR="00E44E2C" w:rsidRPr="00FA7DF3" w:rsidRDefault="00E44E2C" w:rsidP="00FA7DF3">
      <w:pPr>
        <w:pStyle w:val="Kop4"/>
        <w:rPr>
          <w:sz w:val="32"/>
          <w:szCs w:val="32"/>
        </w:rPr>
      </w:pPr>
      <w:r w:rsidRPr="00FA7DF3">
        <w:rPr>
          <w:sz w:val="32"/>
          <w:szCs w:val="32"/>
        </w:rPr>
        <w:lastRenderedPageBreak/>
        <w:t xml:space="preserve">Gespreksruimte </w:t>
      </w:r>
    </w:p>
    <w:p w14:paraId="19721BD3" w14:textId="77777777" w:rsidR="00E44E2C" w:rsidRDefault="00E44E2C" w:rsidP="00E44E2C">
      <w:pPr>
        <w:pStyle w:val="Kop3"/>
      </w:pPr>
      <w:r>
        <w:t>Werkwijze</w:t>
      </w:r>
    </w:p>
    <w:p w14:paraId="49A23728" w14:textId="77777777" w:rsidR="00E44E2C" w:rsidRPr="007A1C18" w:rsidRDefault="00E44E2C" w:rsidP="00E44E2C">
      <w:pPr>
        <w:rPr>
          <w:rFonts w:eastAsia="Yu Gothic Light"/>
        </w:rPr>
      </w:pPr>
      <w:r w:rsidRPr="007A1C18">
        <w:rPr>
          <w:rFonts w:eastAsia="Yu Gothic Light"/>
        </w:rPr>
        <w:t xml:space="preserve">Het LDC beschikt op minstens één locatie over een aparte gespreksruimte, waar de privacy van de gebruiker gegarandeerd is. </w:t>
      </w:r>
    </w:p>
    <w:p w14:paraId="6F2ADAA3" w14:textId="77777777" w:rsidR="00E44E2C" w:rsidRPr="00272241" w:rsidRDefault="00E44E2C" w:rsidP="00E44E2C">
      <w:pPr>
        <w:rPr>
          <w:rFonts w:eastAsia="Yu Gothic Light"/>
        </w:rPr>
      </w:pPr>
      <w:r w:rsidRPr="00272241">
        <w:rPr>
          <w:rFonts w:eastAsia="Yu Gothic Light"/>
        </w:rPr>
        <w:t xml:space="preserve">Een gespreksruimte is een (afgesloten) ruimte die permanent aanwezig is of kan bekomen worden door het gebruik van mobiele wanden. De  </w:t>
      </w:r>
      <w:r>
        <w:rPr>
          <w:rFonts w:eastAsia="Yu Gothic Light"/>
        </w:rPr>
        <w:t xml:space="preserve">gespreksruimte </w:t>
      </w:r>
      <w:r w:rsidRPr="00272241">
        <w:rPr>
          <w:rFonts w:eastAsia="Yu Gothic Light"/>
        </w:rPr>
        <w:t>moet</w:t>
      </w:r>
      <w:r>
        <w:rPr>
          <w:rFonts w:eastAsia="Yu Gothic Light"/>
        </w:rPr>
        <w:t xml:space="preserve">  steeds </w:t>
      </w:r>
      <w:r w:rsidRPr="00272241">
        <w:rPr>
          <w:rFonts w:eastAsia="Yu Gothic Light"/>
        </w:rPr>
        <w:t>geluidsdicht zijn en inkijk tegengaan.</w:t>
      </w:r>
    </w:p>
    <w:p w14:paraId="5A1288A3" w14:textId="77777777" w:rsidR="00E44E2C" w:rsidRPr="00272241" w:rsidRDefault="00E44E2C" w:rsidP="00E44E2C">
      <w:pPr>
        <w:rPr>
          <w:rFonts w:eastAsia="Yu Gothic Light"/>
        </w:rPr>
      </w:pPr>
      <w:r w:rsidRPr="00272241">
        <w:rPr>
          <w:rFonts w:eastAsia="Yu Gothic Light"/>
        </w:rPr>
        <w:t xml:space="preserve">De gespreksruimte is altijd </w:t>
      </w:r>
      <w:r w:rsidRPr="00272241">
        <w:t>beschikbaar tijdens de openingsuren van het LDC</w:t>
      </w:r>
      <w:r w:rsidRPr="00272241">
        <w:rPr>
          <w:rFonts w:eastAsia="Yu Gothic Light"/>
        </w:rPr>
        <w:t>.</w:t>
      </w:r>
    </w:p>
    <w:p w14:paraId="1410C4F0" w14:textId="77777777" w:rsidR="00E44E2C" w:rsidRDefault="00E44E2C" w:rsidP="00E44E2C">
      <w:pPr>
        <w:spacing w:line="276" w:lineRule="auto"/>
        <w:rPr>
          <w:rFonts w:eastAsia="Yu Gothic Light"/>
        </w:rPr>
      </w:pPr>
      <w:r w:rsidRPr="15D31474">
        <w:rPr>
          <w:rFonts w:eastAsia="Yu Gothic Light"/>
        </w:rPr>
        <w:t xml:space="preserve">Minstens 1 van de gespreksruimtes dient rolstoeltoegankelijk te zijn (= </w:t>
      </w:r>
      <w:r>
        <w:t xml:space="preserve">betekent geen drempels hoger dan 2 cm (tenzij weggewerkt door hellend vlak), een doorgang/deuropening van 90 cm breed </w:t>
      </w:r>
      <w:r w:rsidRPr="15D31474">
        <w:rPr>
          <w:rFonts w:eastAsia="Yu Gothic Light"/>
        </w:rPr>
        <w:t>en bij gespreksruimte op een verdieping, dient een lift aanwezig te zijn).</w:t>
      </w:r>
    </w:p>
    <w:p w14:paraId="625FD7FE" w14:textId="77777777" w:rsidR="00E44E2C" w:rsidRDefault="00E44E2C" w:rsidP="00E44E2C">
      <w:pPr>
        <w:spacing w:line="276" w:lineRule="auto"/>
        <w:rPr>
          <w:rFonts w:eastAsia="Yu Gothic Light"/>
        </w:rPr>
      </w:pPr>
    </w:p>
    <w:p w14:paraId="11EE1CF1" w14:textId="77777777" w:rsidR="00E44E2C" w:rsidRDefault="00E44E2C" w:rsidP="00E44E2C">
      <w:pPr>
        <w:spacing w:line="276" w:lineRule="auto"/>
        <w:rPr>
          <w:rFonts w:eastAsia="Yu Gothic Light"/>
        </w:rPr>
      </w:pPr>
    </w:p>
    <w:p w14:paraId="76D91214" w14:textId="77777777" w:rsidR="00E44E2C" w:rsidRDefault="00E44E2C" w:rsidP="00E44E2C">
      <w:pPr>
        <w:pStyle w:val="Kop3"/>
      </w:pPr>
      <w:r>
        <w:t>V</w:t>
      </w:r>
      <w:r w:rsidRPr="415A7540">
        <w:t>aststellingen</w:t>
      </w:r>
    </w:p>
    <w:p w14:paraId="009782E1" w14:textId="77777777" w:rsidR="00E44E2C" w:rsidRPr="00F701DA" w:rsidRDefault="00E44E2C" w:rsidP="00E44E2C"/>
    <w:tbl>
      <w:tblPr>
        <w:tblStyle w:val="Tabelraster"/>
        <w:tblW w:w="10065" w:type="dxa"/>
        <w:tblInd w:w="-5" w:type="dxa"/>
        <w:tblLayout w:type="fixed"/>
        <w:tblLook w:val="04A0" w:firstRow="1" w:lastRow="0" w:firstColumn="1" w:lastColumn="0" w:noHBand="0" w:noVBand="1"/>
      </w:tblPr>
      <w:tblGrid>
        <w:gridCol w:w="2694"/>
        <w:gridCol w:w="1701"/>
        <w:gridCol w:w="1701"/>
        <w:gridCol w:w="1842"/>
        <w:gridCol w:w="2127"/>
      </w:tblGrid>
      <w:tr w:rsidR="00E44E2C" w14:paraId="2DA38D96" w14:textId="77777777" w:rsidTr="00DF7969">
        <w:tc>
          <w:tcPr>
            <w:tcW w:w="10065" w:type="dxa"/>
            <w:gridSpan w:val="5"/>
          </w:tcPr>
          <w:p w14:paraId="4F849DB8" w14:textId="77777777" w:rsidR="00E44E2C" w:rsidRDefault="00E44E2C" w:rsidP="00DF7969">
            <w:pPr>
              <w:rPr>
                <w:rFonts w:asciiTheme="minorHAnsi" w:hAnsiTheme="minorHAnsi" w:cstheme="minorBidi"/>
              </w:rPr>
            </w:pPr>
            <w:r w:rsidRPr="021DECEA">
              <w:rPr>
                <w:rFonts w:asciiTheme="minorHAnsi" w:hAnsiTheme="minorHAnsi" w:cstheme="minorBidi"/>
              </w:rPr>
              <w:t xml:space="preserve">Er zijn volgens het </w:t>
            </w:r>
            <w:r>
              <w:rPr>
                <w:rFonts w:asciiTheme="minorHAnsi" w:hAnsiTheme="minorHAnsi" w:cstheme="minorBidi"/>
              </w:rPr>
              <w:t>infrastructuur</w:t>
            </w:r>
            <w:r w:rsidRPr="021DECEA">
              <w:rPr>
                <w:rFonts w:asciiTheme="minorHAnsi" w:hAnsiTheme="minorHAnsi" w:cstheme="minorBidi"/>
              </w:rPr>
              <w:t>sjabloon/de gesprekspartner X aantal gespreksruimtes</w:t>
            </w:r>
            <w:r>
              <w:rPr>
                <w:rFonts w:asciiTheme="minorHAnsi" w:hAnsiTheme="minorHAnsi" w:cstheme="minorBidi"/>
              </w:rPr>
              <w:t>.</w:t>
            </w:r>
            <w:r w:rsidRPr="021DECEA">
              <w:rPr>
                <w:rFonts w:asciiTheme="minorHAnsi" w:hAnsiTheme="minorHAnsi" w:cstheme="minorBidi"/>
              </w:rPr>
              <w:t xml:space="preserve"> </w:t>
            </w:r>
          </w:p>
        </w:tc>
      </w:tr>
      <w:tr w:rsidR="00E44E2C" w14:paraId="7D14E59C" w14:textId="77777777" w:rsidTr="00DF7969">
        <w:tc>
          <w:tcPr>
            <w:tcW w:w="10065" w:type="dxa"/>
            <w:gridSpan w:val="5"/>
          </w:tcPr>
          <w:p w14:paraId="767B8E74" w14:textId="77777777" w:rsidR="00E44E2C" w:rsidRDefault="00E44E2C" w:rsidP="00DF7969">
            <w:pPr>
              <w:rPr>
                <w:rFonts w:asciiTheme="minorHAnsi" w:hAnsiTheme="minorHAnsi" w:cstheme="minorBidi"/>
              </w:rPr>
            </w:pPr>
            <w:r w:rsidRPr="021DECEA">
              <w:rPr>
                <w:rFonts w:asciiTheme="minorHAnsi" w:hAnsiTheme="minorHAnsi" w:cstheme="minorBidi"/>
              </w:rPr>
              <w:t>Er w</w:t>
            </w:r>
            <w:r>
              <w:rPr>
                <w:rFonts w:asciiTheme="minorHAnsi" w:hAnsiTheme="minorHAnsi" w:cstheme="minorBidi"/>
              </w:rPr>
              <w:t>e</w:t>
            </w:r>
            <w:r w:rsidRPr="021DECEA">
              <w:rPr>
                <w:rFonts w:asciiTheme="minorHAnsi" w:hAnsiTheme="minorHAnsi" w:cstheme="minorBidi"/>
              </w:rPr>
              <w:t>rden X aantal ruimtes als gespreksruimtes geïnspecteerd</w:t>
            </w:r>
            <w:r>
              <w:rPr>
                <w:rFonts w:asciiTheme="minorHAnsi" w:hAnsiTheme="minorHAnsi" w:cstheme="minorBidi"/>
              </w:rPr>
              <w:t>.</w:t>
            </w:r>
            <w:r w:rsidRPr="021DECEA">
              <w:rPr>
                <w:rFonts w:asciiTheme="minorHAnsi" w:hAnsiTheme="minorHAnsi" w:cstheme="minorBidi"/>
              </w:rPr>
              <w:t xml:space="preserve"> </w:t>
            </w:r>
          </w:p>
        </w:tc>
      </w:tr>
      <w:tr w:rsidR="00E44E2C" w14:paraId="4F77D8E9" w14:textId="77777777" w:rsidTr="00DF7969">
        <w:tc>
          <w:tcPr>
            <w:tcW w:w="2694" w:type="dxa"/>
          </w:tcPr>
          <w:p w14:paraId="25B97A0D" w14:textId="77777777" w:rsidR="00E44E2C" w:rsidRPr="00E3730A" w:rsidRDefault="00E44E2C" w:rsidP="00DF7969">
            <w:pPr>
              <w:rPr>
                <w:rFonts w:asciiTheme="minorHAnsi" w:hAnsiTheme="minorHAnsi" w:cstheme="minorBidi"/>
                <w:highlight w:val="yellow"/>
                <w:lang w:val="nl-BE"/>
              </w:rPr>
            </w:pPr>
          </w:p>
        </w:tc>
        <w:tc>
          <w:tcPr>
            <w:tcW w:w="1701" w:type="dxa"/>
          </w:tcPr>
          <w:p w14:paraId="578BF93F" w14:textId="77777777" w:rsidR="00E44E2C" w:rsidRDefault="00E44E2C" w:rsidP="00DF7969">
            <w:r w:rsidRPr="021DECEA">
              <w:t>Gelegen in</w:t>
            </w:r>
          </w:p>
        </w:tc>
        <w:tc>
          <w:tcPr>
            <w:tcW w:w="1701" w:type="dxa"/>
          </w:tcPr>
          <w:p w14:paraId="2FE5CC64" w14:textId="77777777" w:rsidR="00E44E2C" w:rsidRDefault="00E44E2C" w:rsidP="00DF7969">
            <w:r w:rsidRPr="021DECEA">
              <w:t>Geluidsdicht/</w:t>
            </w:r>
          </w:p>
          <w:p w14:paraId="1DDEDE63" w14:textId="77777777" w:rsidR="00E44E2C" w:rsidRDefault="00E44E2C" w:rsidP="00DF7969">
            <w:r w:rsidRPr="021DECEA">
              <w:t>geen inkijk</w:t>
            </w:r>
          </w:p>
        </w:tc>
        <w:tc>
          <w:tcPr>
            <w:tcW w:w="1842" w:type="dxa"/>
          </w:tcPr>
          <w:p w14:paraId="0A064F70" w14:textId="77777777" w:rsidR="00E44E2C" w:rsidRDefault="00E44E2C" w:rsidP="00DF7969">
            <w:r>
              <w:t>Beschikbaar tijdens openingsuren</w:t>
            </w:r>
          </w:p>
        </w:tc>
        <w:tc>
          <w:tcPr>
            <w:tcW w:w="2127" w:type="dxa"/>
          </w:tcPr>
          <w:p w14:paraId="2F223C80" w14:textId="77777777" w:rsidR="00E44E2C" w:rsidRPr="00E3730A" w:rsidRDefault="00E44E2C" w:rsidP="00DF7969">
            <w:pPr>
              <w:rPr>
                <w:lang w:val="nl-BE"/>
              </w:rPr>
            </w:pPr>
            <w:r w:rsidRPr="00E3730A">
              <w:rPr>
                <w:lang w:val="nl-BE"/>
              </w:rPr>
              <w:t>Rolstoeltoegankelijk (drempel max. 2 cm, doorgangen min. 90 cm, lift)</w:t>
            </w:r>
          </w:p>
        </w:tc>
      </w:tr>
      <w:tr w:rsidR="00E44E2C" w14:paraId="5687A5DA" w14:textId="77777777" w:rsidTr="00DF7969">
        <w:tc>
          <w:tcPr>
            <w:tcW w:w="2694" w:type="dxa"/>
          </w:tcPr>
          <w:p w14:paraId="43C93763" w14:textId="77777777" w:rsidR="00E44E2C" w:rsidRDefault="00E44E2C" w:rsidP="00DF7969">
            <w:pPr>
              <w:rPr>
                <w:rFonts w:eastAsia="Yu Gothic Light"/>
              </w:rPr>
            </w:pPr>
            <w:r w:rsidRPr="021DECEA">
              <w:rPr>
                <w:rFonts w:eastAsia="Yu Gothic Light"/>
              </w:rPr>
              <w:t>Gespreksruimte 1</w:t>
            </w:r>
          </w:p>
        </w:tc>
        <w:tc>
          <w:tcPr>
            <w:tcW w:w="1701" w:type="dxa"/>
          </w:tcPr>
          <w:p w14:paraId="195EBB84" w14:textId="77777777" w:rsidR="00E44E2C" w:rsidRDefault="00E44E2C" w:rsidP="00DF7969">
            <w:r w:rsidRPr="021DECEA">
              <w:t>Hoofdgebouw</w:t>
            </w:r>
            <w:r>
              <w:t>/</w:t>
            </w:r>
            <w:r w:rsidRPr="021DECEA">
              <w:t xml:space="preserve"> antenne X</w:t>
            </w:r>
          </w:p>
          <w:p w14:paraId="624C75AB" w14:textId="77777777" w:rsidR="00E44E2C" w:rsidRDefault="00E44E2C" w:rsidP="00DF7969"/>
        </w:tc>
        <w:tc>
          <w:tcPr>
            <w:tcW w:w="1701" w:type="dxa"/>
          </w:tcPr>
          <w:p w14:paraId="2A4AFC3C" w14:textId="77777777" w:rsidR="00E44E2C" w:rsidRDefault="00E44E2C" w:rsidP="00DF7969">
            <w:r w:rsidRPr="005C2C98">
              <w:t>ja/neen</w:t>
            </w:r>
          </w:p>
        </w:tc>
        <w:tc>
          <w:tcPr>
            <w:tcW w:w="1842" w:type="dxa"/>
          </w:tcPr>
          <w:p w14:paraId="19BB5ED8" w14:textId="77777777" w:rsidR="00E44E2C" w:rsidRDefault="00E44E2C" w:rsidP="00DF7969">
            <w:r w:rsidRPr="005C2C98">
              <w:t>ja/neen</w:t>
            </w:r>
          </w:p>
        </w:tc>
        <w:tc>
          <w:tcPr>
            <w:tcW w:w="2127" w:type="dxa"/>
          </w:tcPr>
          <w:p w14:paraId="44323E2A" w14:textId="77777777" w:rsidR="00E44E2C" w:rsidRDefault="00E44E2C" w:rsidP="00DF7969">
            <w:r w:rsidRPr="005C2C98">
              <w:t>ja/neen</w:t>
            </w:r>
          </w:p>
        </w:tc>
      </w:tr>
      <w:tr w:rsidR="00E44E2C" w14:paraId="38492FE9" w14:textId="77777777" w:rsidTr="00DF7969">
        <w:tc>
          <w:tcPr>
            <w:tcW w:w="2694" w:type="dxa"/>
          </w:tcPr>
          <w:p w14:paraId="2CF278CF" w14:textId="77777777" w:rsidR="00E44E2C" w:rsidRPr="00825299" w:rsidRDefault="00E44E2C" w:rsidP="00DF7969">
            <w:pPr>
              <w:rPr>
                <w:rFonts w:asciiTheme="minorHAnsi" w:hAnsiTheme="minorHAnsi" w:cstheme="minorBidi"/>
              </w:rPr>
            </w:pPr>
            <w:r w:rsidRPr="021DECEA">
              <w:rPr>
                <w:rFonts w:asciiTheme="minorHAnsi" w:hAnsiTheme="minorHAnsi" w:cstheme="minorBidi"/>
              </w:rPr>
              <w:t>Gespreksruimte 2</w:t>
            </w:r>
          </w:p>
        </w:tc>
        <w:tc>
          <w:tcPr>
            <w:tcW w:w="1701" w:type="dxa"/>
          </w:tcPr>
          <w:p w14:paraId="6D116427" w14:textId="77777777" w:rsidR="00E44E2C" w:rsidRDefault="00E44E2C" w:rsidP="00DF7969">
            <w:r w:rsidRPr="021DECEA">
              <w:t>Hoofdgebouw</w:t>
            </w:r>
            <w:r>
              <w:t>/</w:t>
            </w:r>
          </w:p>
          <w:p w14:paraId="4F3C2CE5" w14:textId="77777777" w:rsidR="00E44E2C" w:rsidRDefault="00E44E2C" w:rsidP="00DF7969">
            <w:r w:rsidRPr="021DECEA">
              <w:t>antenne X</w:t>
            </w:r>
          </w:p>
          <w:p w14:paraId="5293296D" w14:textId="77777777" w:rsidR="00E44E2C" w:rsidRDefault="00E44E2C" w:rsidP="00DF7969"/>
        </w:tc>
        <w:tc>
          <w:tcPr>
            <w:tcW w:w="1701" w:type="dxa"/>
          </w:tcPr>
          <w:p w14:paraId="72A92B70" w14:textId="77777777" w:rsidR="00E44E2C" w:rsidRDefault="00E44E2C" w:rsidP="00DF7969">
            <w:r w:rsidRPr="005C2C98">
              <w:t>ja/neen</w:t>
            </w:r>
          </w:p>
        </w:tc>
        <w:tc>
          <w:tcPr>
            <w:tcW w:w="1842" w:type="dxa"/>
          </w:tcPr>
          <w:p w14:paraId="5EF456A8" w14:textId="77777777" w:rsidR="00E44E2C" w:rsidRDefault="00E44E2C" w:rsidP="00DF7969">
            <w:r w:rsidRPr="005C2C98">
              <w:t>ja/neen</w:t>
            </w:r>
          </w:p>
        </w:tc>
        <w:tc>
          <w:tcPr>
            <w:tcW w:w="2127" w:type="dxa"/>
          </w:tcPr>
          <w:p w14:paraId="5EAD4551" w14:textId="77777777" w:rsidR="00E44E2C" w:rsidRDefault="00E44E2C" w:rsidP="00DF7969">
            <w:r w:rsidRPr="005C2C98">
              <w:t>ja/neen</w:t>
            </w:r>
          </w:p>
        </w:tc>
      </w:tr>
      <w:tr w:rsidR="00E44E2C" w14:paraId="3DA44DF9" w14:textId="77777777" w:rsidTr="00DF7969">
        <w:tc>
          <w:tcPr>
            <w:tcW w:w="2694" w:type="dxa"/>
          </w:tcPr>
          <w:p w14:paraId="6ABFBE4E" w14:textId="77777777" w:rsidR="00E44E2C" w:rsidRPr="00E3730A" w:rsidRDefault="00E44E2C" w:rsidP="00DF7969">
            <w:pPr>
              <w:rPr>
                <w:rFonts w:eastAsia="Yu Gothic Light"/>
                <w:lang w:val="nl-BE"/>
              </w:rPr>
            </w:pPr>
            <w:r w:rsidRPr="00E3730A">
              <w:rPr>
                <w:rFonts w:eastAsia="Yu Gothic Light"/>
                <w:lang w:val="nl-BE"/>
              </w:rPr>
              <w:t>Er is minstens 1 gespreksruimte die voldoet aan de infrastructurele vereisten.</w:t>
            </w:r>
          </w:p>
        </w:tc>
        <w:tc>
          <w:tcPr>
            <w:tcW w:w="7371" w:type="dxa"/>
            <w:gridSpan w:val="4"/>
          </w:tcPr>
          <w:p w14:paraId="58F4AD2C" w14:textId="77777777" w:rsidR="00E44E2C" w:rsidRDefault="00E44E2C" w:rsidP="00DF7969">
            <w:r w:rsidRPr="001765F1">
              <w:t>ja/neen</w:t>
            </w:r>
          </w:p>
        </w:tc>
      </w:tr>
      <w:tr w:rsidR="00E44E2C" w14:paraId="2FD39F75" w14:textId="77777777" w:rsidTr="00DF7969">
        <w:tc>
          <w:tcPr>
            <w:tcW w:w="10065" w:type="dxa"/>
            <w:gridSpan w:val="5"/>
          </w:tcPr>
          <w:p w14:paraId="63500CE4" w14:textId="77777777" w:rsidR="00E44E2C" w:rsidRDefault="00E44E2C" w:rsidP="00DF7969"/>
          <w:p w14:paraId="7F45B23C" w14:textId="77777777" w:rsidR="00E44E2C" w:rsidRPr="00761F44" w:rsidRDefault="00E44E2C" w:rsidP="00DF7969"/>
        </w:tc>
      </w:tr>
    </w:tbl>
    <w:p w14:paraId="6499287D" w14:textId="77777777" w:rsidR="00E44E2C" w:rsidRDefault="00E44E2C" w:rsidP="00E44E2C">
      <w:pPr>
        <w:rPr>
          <w:rFonts w:cstheme="minorHAnsi"/>
        </w:rPr>
      </w:pPr>
    </w:p>
    <w:p w14:paraId="62B32D35" w14:textId="77777777" w:rsidR="00E44E2C" w:rsidRDefault="00E44E2C" w:rsidP="00E44E2C">
      <w:pPr>
        <w:rPr>
          <w:rFonts w:cstheme="minorHAnsi"/>
        </w:rPr>
      </w:pPr>
    </w:p>
    <w:p w14:paraId="0EDA3661" w14:textId="77777777" w:rsidR="00E44E2C" w:rsidRPr="002C0090" w:rsidRDefault="00E44E2C" w:rsidP="00E44E2C">
      <w:pPr>
        <w:pStyle w:val="Kop3"/>
      </w:pPr>
      <w:r>
        <w:t>B</w:t>
      </w:r>
      <w:r w:rsidRPr="415A7540">
        <w:t>eoordeling</w:t>
      </w:r>
    </w:p>
    <w:p w14:paraId="6464DED5" w14:textId="77777777" w:rsidR="00E44E2C" w:rsidRDefault="00E44E2C" w:rsidP="00E44E2C"/>
    <w:tbl>
      <w:tblPr>
        <w:tblStyle w:val="Tabelraster3"/>
        <w:tblW w:w="10060" w:type="dxa"/>
        <w:tblLook w:val="04A0" w:firstRow="1" w:lastRow="0" w:firstColumn="1" w:lastColumn="0" w:noHBand="0" w:noVBand="1"/>
      </w:tblPr>
      <w:tblGrid>
        <w:gridCol w:w="4673"/>
        <w:gridCol w:w="27"/>
        <w:gridCol w:w="1674"/>
        <w:gridCol w:w="18"/>
        <w:gridCol w:w="1683"/>
        <w:gridCol w:w="9"/>
        <w:gridCol w:w="1976"/>
      </w:tblGrid>
      <w:tr w:rsidR="00E44E2C" w14:paraId="0CB33448" w14:textId="77777777" w:rsidTr="00D15453">
        <w:trPr>
          <w:trHeight w:val="540"/>
        </w:trPr>
        <w:tc>
          <w:tcPr>
            <w:tcW w:w="4700" w:type="dxa"/>
            <w:gridSpan w:val="2"/>
            <w:shd w:val="clear" w:color="auto" w:fill="auto"/>
          </w:tcPr>
          <w:p w14:paraId="0CC5890B" w14:textId="77777777" w:rsidR="00E44E2C" w:rsidRDefault="00E44E2C" w:rsidP="00DF7969">
            <w:pPr>
              <w:outlineLvl w:val="3"/>
              <w:rPr>
                <w:rFonts w:eastAsia="Yu Gothic Light"/>
                <w:b/>
                <w:bCs/>
              </w:rPr>
            </w:pPr>
          </w:p>
        </w:tc>
        <w:tc>
          <w:tcPr>
            <w:tcW w:w="1692" w:type="dxa"/>
            <w:gridSpan w:val="2"/>
            <w:shd w:val="clear" w:color="auto" w:fill="auto"/>
          </w:tcPr>
          <w:p w14:paraId="1127218C" w14:textId="77777777" w:rsidR="00E44E2C" w:rsidRDefault="00E44E2C" w:rsidP="00DF7969">
            <w:pPr>
              <w:outlineLvl w:val="3"/>
              <w:rPr>
                <w:rFonts w:eastAsia="Yu Gothic Light"/>
                <w:b/>
                <w:bCs/>
              </w:rPr>
            </w:pPr>
            <w:r w:rsidRPr="415A7540">
              <w:rPr>
                <w:rFonts w:eastAsia="Yu Gothic Light"/>
                <w:b/>
                <w:bCs/>
              </w:rPr>
              <w:t>Conform</w:t>
            </w:r>
          </w:p>
        </w:tc>
        <w:tc>
          <w:tcPr>
            <w:tcW w:w="1692" w:type="dxa"/>
            <w:gridSpan w:val="2"/>
            <w:shd w:val="clear" w:color="auto" w:fill="auto"/>
          </w:tcPr>
          <w:p w14:paraId="253EB454" w14:textId="77777777" w:rsidR="00E44E2C" w:rsidRDefault="00E44E2C" w:rsidP="00DF7969">
            <w:pPr>
              <w:outlineLvl w:val="3"/>
              <w:rPr>
                <w:rFonts w:eastAsia="Yu Gothic Light"/>
                <w:b/>
                <w:bCs/>
              </w:rPr>
            </w:pPr>
            <w:r w:rsidRPr="415A7540">
              <w:rPr>
                <w:rFonts w:eastAsia="Yu Gothic Light"/>
                <w:b/>
                <w:bCs/>
              </w:rPr>
              <w:t>Niet conform</w:t>
            </w:r>
          </w:p>
        </w:tc>
        <w:tc>
          <w:tcPr>
            <w:tcW w:w="1976" w:type="dxa"/>
            <w:shd w:val="clear" w:color="auto" w:fill="auto"/>
          </w:tcPr>
          <w:p w14:paraId="7198C464" w14:textId="77777777" w:rsidR="00E44E2C" w:rsidRPr="415A7540" w:rsidRDefault="00E44E2C" w:rsidP="00DF7969">
            <w:pPr>
              <w:outlineLvl w:val="3"/>
              <w:rPr>
                <w:rFonts w:eastAsia="Yu Gothic Light"/>
                <w:b/>
                <w:bCs/>
              </w:rPr>
            </w:pPr>
            <w:r>
              <w:rPr>
                <w:rFonts w:eastAsia="Yu Gothic Light"/>
                <w:b/>
                <w:bCs/>
              </w:rPr>
              <w:t>NB</w:t>
            </w:r>
          </w:p>
        </w:tc>
      </w:tr>
      <w:tr w:rsidR="00E44E2C" w14:paraId="6B964C6A" w14:textId="77777777" w:rsidTr="00D15453">
        <w:trPr>
          <w:trHeight w:val="720"/>
        </w:trPr>
        <w:tc>
          <w:tcPr>
            <w:tcW w:w="4700" w:type="dxa"/>
            <w:gridSpan w:val="2"/>
            <w:shd w:val="clear" w:color="auto" w:fill="auto"/>
          </w:tcPr>
          <w:p w14:paraId="51E95CB0" w14:textId="77777777" w:rsidR="00E44E2C" w:rsidRDefault="00E44E2C" w:rsidP="00DF7969">
            <w:pPr>
              <w:rPr>
                <w:rFonts w:eastAsia="Yu Gothic Light"/>
              </w:rPr>
            </w:pPr>
            <w:r w:rsidRPr="415A7540">
              <w:rPr>
                <w:rFonts w:eastAsia="Yu Gothic Light"/>
              </w:rPr>
              <w:t>Het centrum beschikt op minstens één locatie over een aparte gespreksruimte, waar de privacy van de gebruiker gegarandeerd is</w:t>
            </w:r>
            <w:r>
              <w:rPr>
                <w:rFonts w:eastAsia="Yu Gothic Light"/>
              </w:rPr>
              <w:t>.</w:t>
            </w:r>
            <w:r w:rsidRPr="415A7540">
              <w:rPr>
                <w:rFonts w:eastAsia="Yu Gothic Light"/>
              </w:rPr>
              <w:t xml:space="preserve"> </w:t>
            </w:r>
          </w:p>
          <w:p w14:paraId="00959E10" w14:textId="77777777" w:rsidR="00E44E2C" w:rsidRDefault="00E44E2C" w:rsidP="00DF7969">
            <w:pPr>
              <w:rPr>
                <w:rFonts w:eastAsia="Yu Gothic Light"/>
                <w:i/>
                <w:iCs/>
                <w:sz w:val="16"/>
                <w:szCs w:val="16"/>
              </w:rPr>
            </w:pPr>
            <w:r w:rsidRPr="415A7540">
              <w:rPr>
                <w:rFonts w:eastAsia="Yu Gothic Light"/>
                <w:i/>
                <w:iCs/>
                <w:sz w:val="16"/>
                <w:szCs w:val="16"/>
              </w:rPr>
              <w:t>BVR</w:t>
            </w:r>
            <w:r>
              <w:rPr>
                <w:rFonts w:eastAsia="Yu Gothic Light"/>
                <w:i/>
                <w:iCs/>
                <w:sz w:val="16"/>
                <w:szCs w:val="16"/>
              </w:rPr>
              <w:t xml:space="preserve"> 28/06/2019, </w:t>
            </w:r>
            <w:r w:rsidRPr="415A7540">
              <w:rPr>
                <w:rFonts w:eastAsia="Yu Gothic Light"/>
                <w:i/>
                <w:iCs/>
                <w:sz w:val="16"/>
                <w:szCs w:val="16"/>
              </w:rPr>
              <w:t>bijlage 1</w:t>
            </w:r>
            <w:r>
              <w:rPr>
                <w:rFonts w:eastAsia="Yu Gothic Light"/>
                <w:i/>
                <w:iCs/>
                <w:sz w:val="16"/>
                <w:szCs w:val="16"/>
              </w:rPr>
              <w:t>,</w:t>
            </w:r>
            <w:r w:rsidRPr="415A7540">
              <w:rPr>
                <w:rFonts w:eastAsia="Yu Gothic Light"/>
                <w:i/>
                <w:iCs/>
                <w:sz w:val="16"/>
                <w:szCs w:val="16"/>
              </w:rPr>
              <w:t xml:space="preserve"> art.</w:t>
            </w:r>
            <w:r>
              <w:rPr>
                <w:rFonts w:eastAsia="Yu Gothic Light"/>
                <w:i/>
                <w:iCs/>
                <w:sz w:val="16"/>
                <w:szCs w:val="16"/>
              </w:rPr>
              <w:t xml:space="preserve">15, 5° en </w:t>
            </w:r>
            <w:r w:rsidRPr="415A7540">
              <w:rPr>
                <w:rFonts w:eastAsia="Yu Gothic Light"/>
                <w:i/>
                <w:iCs/>
                <w:sz w:val="16"/>
                <w:szCs w:val="16"/>
              </w:rPr>
              <w:t xml:space="preserve"> art. 19, 4°</w:t>
            </w:r>
          </w:p>
        </w:tc>
        <w:tc>
          <w:tcPr>
            <w:tcW w:w="1692" w:type="dxa"/>
            <w:gridSpan w:val="2"/>
            <w:shd w:val="clear" w:color="auto" w:fill="auto"/>
          </w:tcPr>
          <w:p w14:paraId="06DD824A" w14:textId="77777777" w:rsidR="00E44E2C" w:rsidRDefault="00E44E2C" w:rsidP="00DF7969">
            <w:pPr>
              <w:outlineLvl w:val="3"/>
              <w:rPr>
                <w:rFonts w:eastAsia="Yu Gothic Light"/>
                <w:b/>
                <w:bCs/>
              </w:rPr>
            </w:pPr>
          </w:p>
        </w:tc>
        <w:tc>
          <w:tcPr>
            <w:tcW w:w="1692" w:type="dxa"/>
            <w:gridSpan w:val="2"/>
            <w:shd w:val="clear" w:color="auto" w:fill="auto"/>
          </w:tcPr>
          <w:p w14:paraId="7ADC0661" w14:textId="77777777" w:rsidR="00E44E2C" w:rsidRDefault="00E44E2C" w:rsidP="00DF7969">
            <w:pPr>
              <w:outlineLvl w:val="3"/>
              <w:rPr>
                <w:rFonts w:eastAsia="Yu Gothic Light"/>
                <w:b/>
                <w:bCs/>
              </w:rPr>
            </w:pPr>
            <w:r>
              <w:rPr>
                <w:rFonts w:eastAsia="Yu Gothic Light"/>
                <w:b/>
                <w:bCs/>
              </w:rPr>
              <w:t>IB</w:t>
            </w:r>
          </w:p>
        </w:tc>
        <w:tc>
          <w:tcPr>
            <w:tcW w:w="1976" w:type="dxa"/>
            <w:shd w:val="clear" w:color="auto" w:fill="auto"/>
          </w:tcPr>
          <w:p w14:paraId="65EDB71A" w14:textId="77777777" w:rsidR="00E44E2C" w:rsidRPr="415A7540" w:rsidRDefault="00E44E2C" w:rsidP="00DF7969">
            <w:pPr>
              <w:outlineLvl w:val="3"/>
              <w:rPr>
                <w:rFonts w:eastAsia="Yu Gothic Light"/>
                <w:b/>
                <w:bCs/>
              </w:rPr>
            </w:pPr>
          </w:p>
        </w:tc>
      </w:tr>
      <w:tr w:rsidR="00E44E2C" w:rsidRPr="00FA5656" w14:paraId="5A34AB06" w14:textId="77777777" w:rsidTr="00D15453">
        <w:tblPrEx>
          <w:shd w:val="clear" w:color="auto" w:fill="FFF2CC"/>
        </w:tblPrEx>
        <w:trPr>
          <w:trHeight w:val="720"/>
        </w:trPr>
        <w:tc>
          <w:tcPr>
            <w:tcW w:w="4673" w:type="dxa"/>
            <w:shd w:val="clear" w:color="auto" w:fill="auto"/>
          </w:tcPr>
          <w:p w14:paraId="7FFE74E4" w14:textId="77777777" w:rsidR="00E44E2C" w:rsidRPr="007A070C" w:rsidRDefault="00E44E2C" w:rsidP="00DF7969">
            <w:pPr>
              <w:rPr>
                <w:rFonts w:eastAsia="Yu Gothic Light"/>
              </w:rPr>
            </w:pPr>
            <w:r w:rsidRPr="00A24702">
              <w:rPr>
                <w:rFonts w:eastAsia="Yu Gothic Light"/>
              </w:rPr>
              <w:t xml:space="preserve">De gespreksruimte </w:t>
            </w:r>
            <w:r w:rsidRPr="415A7540">
              <w:rPr>
                <w:rFonts w:eastAsia="Yu Gothic Light"/>
              </w:rPr>
              <w:t>die gebruikt word</w:t>
            </w:r>
            <w:r>
              <w:rPr>
                <w:rFonts w:eastAsia="Yu Gothic Light"/>
              </w:rPr>
              <w:t xml:space="preserve">t </w:t>
            </w:r>
            <w:r w:rsidRPr="415A7540">
              <w:rPr>
                <w:rFonts w:eastAsia="Yu Gothic Light"/>
              </w:rPr>
              <w:t xml:space="preserve">door gebruikers van het centrum </w:t>
            </w:r>
            <w:r>
              <w:rPr>
                <w:rFonts w:eastAsia="Yu Gothic Light"/>
              </w:rPr>
              <w:t xml:space="preserve">is </w:t>
            </w:r>
            <w:r w:rsidRPr="415A7540">
              <w:rPr>
                <w:rFonts w:eastAsia="Yu Gothic Light"/>
              </w:rPr>
              <w:t>volledig toegankelijk voor rolstoelgebruikers.</w:t>
            </w:r>
          </w:p>
          <w:p w14:paraId="5FD74EBB" w14:textId="77777777" w:rsidR="00E44E2C" w:rsidRPr="007A070C" w:rsidRDefault="00E44E2C" w:rsidP="00DF7969">
            <w:pPr>
              <w:rPr>
                <w:rFonts w:eastAsia="Yu Gothic Light"/>
                <w:i/>
                <w:iCs/>
                <w:sz w:val="16"/>
                <w:szCs w:val="16"/>
              </w:rPr>
            </w:pPr>
            <w:r w:rsidRPr="415A7540">
              <w:rPr>
                <w:rFonts w:eastAsia="Yu Gothic Light"/>
                <w:i/>
                <w:iCs/>
                <w:sz w:val="16"/>
                <w:szCs w:val="16"/>
              </w:rPr>
              <w:t>BVR</w:t>
            </w:r>
            <w:r>
              <w:rPr>
                <w:rFonts w:eastAsia="Yu Gothic Light"/>
                <w:i/>
                <w:iCs/>
                <w:sz w:val="16"/>
                <w:szCs w:val="16"/>
              </w:rPr>
              <w:t xml:space="preserve"> 28/06/2019, </w:t>
            </w:r>
            <w:r w:rsidRPr="415A7540">
              <w:rPr>
                <w:rFonts w:eastAsia="Yu Gothic Light"/>
                <w:i/>
                <w:iCs/>
                <w:sz w:val="16"/>
                <w:szCs w:val="16"/>
              </w:rPr>
              <w:t>bijlage 1</w:t>
            </w:r>
            <w:r>
              <w:rPr>
                <w:rFonts w:eastAsia="Yu Gothic Light"/>
                <w:i/>
                <w:iCs/>
                <w:sz w:val="16"/>
                <w:szCs w:val="16"/>
              </w:rPr>
              <w:t>,</w:t>
            </w:r>
            <w:r w:rsidRPr="415A7540">
              <w:rPr>
                <w:rFonts w:eastAsia="Yu Gothic Light"/>
                <w:i/>
                <w:iCs/>
                <w:sz w:val="16"/>
                <w:szCs w:val="16"/>
              </w:rPr>
              <w:t xml:space="preserve"> art. 19, 5°,a</w:t>
            </w:r>
          </w:p>
          <w:p w14:paraId="61F4382B" w14:textId="77777777" w:rsidR="00E44E2C" w:rsidRPr="007A070C" w:rsidRDefault="00E44E2C" w:rsidP="00DF7969">
            <w:pPr>
              <w:rPr>
                <w:i/>
                <w:iCs/>
                <w:sz w:val="16"/>
                <w:szCs w:val="16"/>
              </w:rPr>
            </w:pPr>
          </w:p>
        </w:tc>
        <w:tc>
          <w:tcPr>
            <w:tcW w:w="1701" w:type="dxa"/>
            <w:gridSpan w:val="2"/>
            <w:shd w:val="clear" w:color="auto" w:fill="auto"/>
          </w:tcPr>
          <w:p w14:paraId="711BBA76" w14:textId="77777777" w:rsidR="00E44E2C" w:rsidRPr="00FA5656" w:rsidRDefault="00E44E2C" w:rsidP="00DF7969">
            <w:pPr>
              <w:outlineLvl w:val="3"/>
              <w:rPr>
                <w:rFonts w:eastAsia="Yu Gothic Light"/>
                <w:b/>
              </w:rPr>
            </w:pPr>
          </w:p>
        </w:tc>
        <w:tc>
          <w:tcPr>
            <w:tcW w:w="1701" w:type="dxa"/>
            <w:gridSpan w:val="2"/>
            <w:shd w:val="clear" w:color="auto" w:fill="auto"/>
          </w:tcPr>
          <w:p w14:paraId="4FCD2FD6" w14:textId="77777777" w:rsidR="00E44E2C" w:rsidRPr="00FA5656" w:rsidRDefault="00E44E2C" w:rsidP="00DF7969">
            <w:pPr>
              <w:outlineLvl w:val="3"/>
              <w:rPr>
                <w:rFonts w:eastAsia="Yu Gothic Light"/>
                <w:b/>
              </w:rPr>
            </w:pPr>
            <w:r>
              <w:rPr>
                <w:rFonts w:eastAsia="Yu Gothic Light"/>
                <w:b/>
              </w:rPr>
              <w:t>IB</w:t>
            </w:r>
          </w:p>
        </w:tc>
        <w:tc>
          <w:tcPr>
            <w:tcW w:w="1985" w:type="dxa"/>
            <w:gridSpan w:val="2"/>
            <w:shd w:val="clear" w:color="auto" w:fill="auto"/>
          </w:tcPr>
          <w:p w14:paraId="0DB0FF09" w14:textId="77777777" w:rsidR="00E44E2C" w:rsidRPr="00FA5656" w:rsidRDefault="00E44E2C" w:rsidP="00DF7969">
            <w:pPr>
              <w:outlineLvl w:val="3"/>
              <w:rPr>
                <w:rFonts w:eastAsia="Yu Gothic Light"/>
                <w:b/>
              </w:rPr>
            </w:pPr>
          </w:p>
        </w:tc>
      </w:tr>
    </w:tbl>
    <w:p w14:paraId="3191EC35" w14:textId="77777777" w:rsidR="00E44E2C" w:rsidRDefault="00E44E2C" w:rsidP="00E44E2C">
      <w:r>
        <w:br w:type="page"/>
      </w:r>
    </w:p>
    <w:p w14:paraId="461F7DBA" w14:textId="77777777" w:rsidR="00E44E2C" w:rsidRPr="00FA7DF3" w:rsidRDefault="00E44E2C" w:rsidP="00FA7DF3">
      <w:pPr>
        <w:pStyle w:val="Kop4"/>
        <w:rPr>
          <w:sz w:val="32"/>
          <w:szCs w:val="32"/>
        </w:rPr>
      </w:pPr>
      <w:r w:rsidRPr="00FA7DF3">
        <w:rPr>
          <w:sz w:val="32"/>
          <w:szCs w:val="32"/>
        </w:rPr>
        <w:lastRenderedPageBreak/>
        <w:t xml:space="preserve">Toegankelijkheid gebouwen </w:t>
      </w:r>
    </w:p>
    <w:p w14:paraId="4127258E" w14:textId="77777777" w:rsidR="00E44E2C" w:rsidRDefault="00E44E2C" w:rsidP="00E44E2C">
      <w:pPr>
        <w:pStyle w:val="Kop3"/>
      </w:pPr>
      <w:r>
        <w:t>Werkwijze</w:t>
      </w:r>
    </w:p>
    <w:p w14:paraId="15D8A263" w14:textId="77777777" w:rsidR="00E44E2C" w:rsidRDefault="00E44E2C" w:rsidP="00E44E2C">
      <w:pPr>
        <w:rPr>
          <w:rFonts w:eastAsia="Yu Gothic Light"/>
        </w:rPr>
      </w:pPr>
      <w:bookmarkStart w:id="32" w:name="_Hlk125553513"/>
      <w:r w:rsidRPr="415A7540">
        <w:rPr>
          <w:rFonts w:eastAsia="Yu Gothic Light"/>
        </w:rPr>
        <w:t xml:space="preserve">De toegankelijkheid van de gebouwen wordt nagegaan </w:t>
      </w:r>
      <w:r>
        <w:rPr>
          <w:rFonts w:eastAsia="Yu Gothic Light"/>
        </w:rPr>
        <w:t xml:space="preserve">a.d.h.v. </w:t>
      </w:r>
      <w:r w:rsidRPr="415A7540">
        <w:rPr>
          <w:rFonts w:eastAsia="Yu Gothic Light"/>
        </w:rPr>
        <w:t xml:space="preserve">volgende items:         </w:t>
      </w:r>
    </w:p>
    <w:p w14:paraId="32DA75B9" w14:textId="77777777" w:rsidR="00E44E2C" w:rsidRDefault="00E44E2C" w:rsidP="00E44E2C">
      <w:pPr>
        <w:pStyle w:val="Lijstalinea"/>
        <w:widowControl/>
        <w:numPr>
          <w:ilvl w:val="0"/>
          <w:numId w:val="32"/>
        </w:numPr>
        <w:autoSpaceDE/>
        <w:autoSpaceDN/>
        <w:spacing w:line="276" w:lineRule="auto"/>
        <w:contextualSpacing/>
      </w:pPr>
      <w:r>
        <w:t>het hoofdgebouw moet zelfstandig toegankelijk zijn voor rolstoelgebruikers. Dit impliceert dat er een  automatische toegangsdeur is</w:t>
      </w:r>
    </w:p>
    <w:p w14:paraId="01E3182C" w14:textId="77777777" w:rsidR="00E44E2C" w:rsidRDefault="00E44E2C" w:rsidP="00E44E2C">
      <w:pPr>
        <w:pStyle w:val="Lijstalinea"/>
        <w:widowControl/>
        <w:numPr>
          <w:ilvl w:val="0"/>
          <w:numId w:val="14"/>
        </w:numPr>
        <w:autoSpaceDE/>
        <w:autoSpaceDN/>
        <w:spacing w:after="200" w:line="276" w:lineRule="auto"/>
        <w:contextualSpacing/>
      </w:pPr>
      <w:r>
        <w:t>w</w:t>
      </w:r>
      <w:r w:rsidRPr="007234DD">
        <w:t xml:space="preserve">anneer een LDC </w:t>
      </w:r>
      <w:r>
        <w:t xml:space="preserve">geen hoofdgebouw heeft moet minstens één </w:t>
      </w:r>
      <w:r w:rsidRPr="007234DD">
        <w:t>antenne</w:t>
      </w:r>
      <w:r>
        <w:t xml:space="preserve">punt over een </w:t>
      </w:r>
      <w:r w:rsidRPr="007234DD">
        <w:t xml:space="preserve">automatische toegangsdeur </w:t>
      </w:r>
      <w:r>
        <w:t xml:space="preserve">beschikken </w:t>
      </w:r>
    </w:p>
    <w:p w14:paraId="0022FAEC" w14:textId="77777777" w:rsidR="00E44E2C" w:rsidRDefault="00E44E2C" w:rsidP="00E44E2C">
      <w:pPr>
        <w:pStyle w:val="Lijstalinea"/>
        <w:widowControl/>
        <w:numPr>
          <w:ilvl w:val="0"/>
          <w:numId w:val="14"/>
        </w:numPr>
        <w:autoSpaceDE/>
        <w:autoSpaceDN/>
        <w:spacing w:after="200" w:line="276" w:lineRule="auto"/>
        <w:contextualSpacing/>
      </w:pPr>
      <w:r>
        <w:t xml:space="preserve">het hoofdgebouw en de (eventuele) antennes beschikken over minstens 2 toiletten </w:t>
      </w:r>
    </w:p>
    <w:p w14:paraId="5900E649" w14:textId="77777777" w:rsidR="00E44E2C" w:rsidRDefault="00E44E2C" w:rsidP="00E44E2C">
      <w:pPr>
        <w:pStyle w:val="Lijstalinea"/>
        <w:widowControl/>
        <w:numPr>
          <w:ilvl w:val="0"/>
          <w:numId w:val="14"/>
        </w:numPr>
        <w:autoSpaceDE/>
        <w:autoSpaceDN/>
        <w:spacing w:after="200" w:line="276" w:lineRule="auto"/>
        <w:contextualSpacing/>
      </w:pPr>
      <w:r>
        <w:t xml:space="preserve">in het hoofdgebouw en de (eventuele) antennes is minstens 1 toilet zelfstandig toegankelijk voor rolstoelgebruikers </w:t>
      </w:r>
    </w:p>
    <w:p w14:paraId="128F51FD" w14:textId="77777777" w:rsidR="00E44E2C" w:rsidRDefault="00E44E2C" w:rsidP="00E44E2C">
      <w:pPr>
        <w:pStyle w:val="Lijstalinea"/>
        <w:widowControl/>
        <w:numPr>
          <w:ilvl w:val="0"/>
          <w:numId w:val="14"/>
        </w:numPr>
        <w:autoSpaceDE/>
        <w:autoSpaceDN/>
        <w:spacing w:after="200" w:line="276" w:lineRule="auto"/>
        <w:contextualSpacing/>
        <w:rPr>
          <w:rFonts w:eastAsia="Yu Gothic Light"/>
        </w:rPr>
      </w:pPr>
      <w:r>
        <w:rPr>
          <w:rFonts w:eastAsia="Yu Gothic Light"/>
        </w:rPr>
        <w:t>a</w:t>
      </w:r>
      <w:r w:rsidRPr="007E658F">
        <w:rPr>
          <w:rFonts w:eastAsia="Yu Gothic Light"/>
        </w:rPr>
        <w:t xml:space="preserve">lle lokalen die gebruikt worden door gebruikers van het centrum zijn </w:t>
      </w:r>
      <w:r>
        <w:rPr>
          <w:rFonts w:eastAsia="Yu Gothic Light"/>
        </w:rPr>
        <w:t>rolstoel</w:t>
      </w:r>
      <w:r w:rsidRPr="007E658F">
        <w:rPr>
          <w:rFonts w:eastAsia="Yu Gothic Light"/>
        </w:rPr>
        <w:t>toegankelijk</w:t>
      </w:r>
      <w:r>
        <w:rPr>
          <w:rFonts w:eastAsia="Yu Gothic Light"/>
        </w:rPr>
        <w:t>. In het hoofdgebouw moeten deze lokalen zelfstandig betreden kunnen worden door een rolstoelgebruiker. In de antennes betekent dit:</w:t>
      </w:r>
      <w:r w:rsidRPr="00D06BED">
        <w:rPr>
          <w:rFonts w:eastAsia="Yu Gothic Light"/>
        </w:rPr>
        <w:t xml:space="preserve"> geen drempels hoger dan 2 cm (tenzij weggewerkt door hellend vlak)</w:t>
      </w:r>
      <w:r>
        <w:rPr>
          <w:rFonts w:eastAsia="Yu Gothic Light"/>
        </w:rPr>
        <w:t>,</w:t>
      </w:r>
      <w:r w:rsidRPr="00D06BED">
        <w:rPr>
          <w:rFonts w:eastAsia="Yu Gothic Light"/>
        </w:rPr>
        <w:t xml:space="preserve"> een doorgang/deuropening van</w:t>
      </w:r>
      <w:r>
        <w:rPr>
          <w:rFonts w:eastAsia="Yu Gothic Light"/>
        </w:rPr>
        <w:t xml:space="preserve"> minstens</w:t>
      </w:r>
      <w:r w:rsidRPr="00D06BED">
        <w:rPr>
          <w:rFonts w:eastAsia="Yu Gothic Light"/>
        </w:rPr>
        <w:t xml:space="preserve"> 90 cm breed</w:t>
      </w:r>
      <w:r>
        <w:rPr>
          <w:rFonts w:eastAsia="Yu Gothic Light"/>
        </w:rPr>
        <w:t xml:space="preserve"> en desgevallend een lift. </w:t>
      </w:r>
    </w:p>
    <w:p w14:paraId="1F490777" w14:textId="77777777" w:rsidR="00E44E2C" w:rsidRPr="004D2D5E" w:rsidRDefault="00E44E2C" w:rsidP="00E44E2C">
      <w:pPr>
        <w:spacing w:line="276" w:lineRule="auto"/>
        <w:rPr>
          <w:rFonts w:eastAsia="Yu Gothic Light"/>
        </w:rPr>
      </w:pPr>
      <w:r w:rsidRPr="004D2D5E">
        <w:rPr>
          <w:rFonts w:eastAsia="Yu Gothic Light"/>
        </w:rPr>
        <w:t>De rolstoeltoegankelijkheid van de gespreksruimte wordt hier niet beoordeeld (zie hoger in het verslag).</w:t>
      </w:r>
    </w:p>
    <w:p w14:paraId="4FB02EAE" w14:textId="77777777" w:rsidR="00E44E2C" w:rsidRDefault="00E44E2C" w:rsidP="00E44E2C">
      <w:pPr>
        <w:pStyle w:val="Lijstalinea"/>
        <w:spacing w:line="276" w:lineRule="auto"/>
      </w:pPr>
    </w:p>
    <w:p w14:paraId="34FBA9DF" w14:textId="77777777" w:rsidR="00E44E2C" w:rsidRPr="00415F67" w:rsidRDefault="00E44E2C" w:rsidP="00E44E2C">
      <w:pPr>
        <w:pStyle w:val="Lijstalinea"/>
        <w:spacing w:line="276" w:lineRule="auto"/>
      </w:pPr>
    </w:p>
    <w:bookmarkEnd w:id="32"/>
    <w:p w14:paraId="35B08FA0" w14:textId="77777777" w:rsidR="00E44E2C" w:rsidRPr="00564DA4" w:rsidRDefault="00E44E2C" w:rsidP="00E44E2C">
      <w:pPr>
        <w:pStyle w:val="Kop3"/>
      </w:pPr>
      <w:r>
        <w:t>Va</w:t>
      </w:r>
      <w:r w:rsidRPr="00564DA4">
        <w:t xml:space="preserve">ststellingen </w:t>
      </w:r>
    </w:p>
    <w:p w14:paraId="5182CF21" w14:textId="77777777" w:rsidR="00E44E2C" w:rsidRPr="00F668CF" w:rsidRDefault="00E44E2C" w:rsidP="00E44E2C">
      <w:pPr>
        <w:rPr>
          <w:highlight w:val="yellow"/>
        </w:rPr>
      </w:pPr>
    </w:p>
    <w:p w14:paraId="2251154F" w14:textId="77777777" w:rsidR="00E44E2C" w:rsidRDefault="00E44E2C" w:rsidP="00E44E2C"/>
    <w:tbl>
      <w:tblPr>
        <w:tblStyle w:val="Tabelraster"/>
        <w:tblW w:w="9863" w:type="dxa"/>
        <w:tblLayout w:type="fixed"/>
        <w:tblLook w:val="06A0" w:firstRow="1" w:lastRow="0" w:firstColumn="1" w:lastColumn="0" w:noHBand="1" w:noVBand="1"/>
      </w:tblPr>
      <w:tblGrid>
        <w:gridCol w:w="2092"/>
        <w:gridCol w:w="1731"/>
        <w:gridCol w:w="1701"/>
        <w:gridCol w:w="2186"/>
        <w:gridCol w:w="2153"/>
      </w:tblGrid>
      <w:tr w:rsidR="00E44E2C" w14:paraId="40EEAAB5" w14:textId="77777777" w:rsidTr="00DF7969">
        <w:trPr>
          <w:trHeight w:val="699"/>
        </w:trPr>
        <w:tc>
          <w:tcPr>
            <w:tcW w:w="2092" w:type="dxa"/>
          </w:tcPr>
          <w:p w14:paraId="1BAB35E4" w14:textId="77777777" w:rsidR="00E44E2C" w:rsidRDefault="00E44E2C" w:rsidP="00DF7969">
            <w:pPr>
              <w:rPr>
                <w:lang w:eastAsia="en-US"/>
              </w:rPr>
            </w:pPr>
          </w:p>
        </w:tc>
        <w:tc>
          <w:tcPr>
            <w:tcW w:w="1731" w:type="dxa"/>
          </w:tcPr>
          <w:p w14:paraId="123F3C87" w14:textId="77777777" w:rsidR="00E44E2C" w:rsidRPr="021DECEA" w:rsidRDefault="00E44E2C" w:rsidP="00DF7969">
            <w:pPr>
              <w:rPr>
                <w:lang w:eastAsia="en-US"/>
              </w:rPr>
            </w:pPr>
            <w:r w:rsidRPr="021DECEA">
              <w:rPr>
                <w:lang w:eastAsia="en-US"/>
              </w:rPr>
              <w:t>Automatische toegangsdeur</w:t>
            </w:r>
          </w:p>
        </w:tc>
        <w:tc>
          <w:tcPr>
            <w:tcW w:w="1701" w:type="dxa"/>
          </w:tcPr>
          <w:p w14:paraId="1F01D293" w14:textId="77777777" w:rsidR="00E44E2C" w:rsidRDefault="00E44E2C" w:rsidP="00DF7969">
            <w:pPr>
              <w:rPr>
                <w:lang w:eastAsia="en-US"/>
              </w:rPr>
            </w:pPr>
            <w:r w:rsidRPr="021DECEA">
              <w:rPr>
                <w:lang w:eastAsia="en-US"/>
              </w:rPr>
              <w:t>Minstens 2 toiletten</w:t>
            </w:r>
          </w:p>
        </w:tc>
        <w:tc>
          <w:tcPr>
            <w:tcW w:w="2186" w:type="dxa"/>
          </w:tcPr>
          <w:p w14:paraId="23F8087A" w14:textId="77777777" w:rsidR="00E44E2C" w:rsidRDefault="00E44E2C" w:rsidP="00DF7969">
            <w:pPr>
              <w:rPr>
                <w:lang w:eastAsia="en-US"/>
              </w:rPr>
            </w:pPr>
            <w:r w:rsidRPr="021DECEA">
              <w:rPr>
                <w:lang w:eastAsia="en-US"/>
              </w:rPr>
              <w:t xml:space="preserve">Minstens 1 toilet </w:t>
            </w:r>
            <w:r>
              <w:rPr>
                <w:lang w:eastAsia="en-US"/>
              </w:rPr>
              <w:t xml:space="preserve">zelfstandig </w:t>
            </w:r>
            <w:r w:rsidRPr="021DECEA">
              <w:rPr>
                <w:lang w:eastAsia="en-US"/>
              </w:rPr>
              <w:t>rolstoeltoegankelijk</w:t>
            </w:r>
          </w:p>
          <w:p w14:paraId="7D69F733" w14:textId="77777777" w:rsidR="00E44E2C" w:rsidRDefault="00E44E2C" w:rsidP="00DF7969">
            <w:pPr>
              <w:rPr>
                <w:lang w:eastAsia="en-US"/>
              </w:rPr>
            </w:pPr>
          </w:p>
          <w:p w14:paraId="653D5949" w14:textId="77777777" w:rsidR="00E44E2C" w:rsidRDefault="00E44E2C" w:rsidP="00DF7969">
            <w:pPr>
              <w:rPr>
                <w:lang w:eastAsia="en-US"/>
              </w:rPr>
            </w:pPr>
          </w:p>
        </w:tc>
        <w:tc>
          <w:tcPr>
            <w:tcW w:w="2153" w:type="dxa"/>
          </w:tcPr>
          <w:p w14:paraId="7D9725CD" w14:textId="77777777" w:rsidR="00E44E2C" w:rsidRPr="00092D71" w:rsidRDefault="00E44E2C" w:rsidP="00DF7969">
            <w:pPr>
              <w:rPr>
                <w:lang w:val="nl-BE" w:eastAsia="en-US"/>
              </w:rPr>
            </w:pPr>
            <w:r w:rsidRPr="00E3730A">
              <w:rPr>
                <w:lang w:val="nl-BE"/>
              </w:rPr>
              <w:t xml:space="preserve">De lokalen die gebruikt worden zijn rolstoeltoegankelijk </w:t>
            </w:r>
          </w:p>
          <w:p w14:paraId="2A9212F9" w14:textId="77777777" w:rsidR="00E44E2C" w:rsidRPr="00092D71" w:rsidRDefault="00E44E2C" w:rsidP="00DF7969">
            <w:pPr>
              <w:rPr>
                <w:lang w:val="nl-BE" w:eastAsia="en-US"/>
              </w:rPr>
            </w:pPr>
          </w:p>
        </w:tc>
      </w:tr>
      <w:tr w:rsidR="00E44E2C" w14:paraId="26BC4FE6" w14:textId="77777777" w:rsidTr="00DF7969">
        <w:trPr>
          <w:trHeight w:val="517"/>
        </w:trPr>
        <w:tc>
          <w:tcPr>
            <w:tcW w:w="2092" w:type="dxa"/>
          </w:tcPr>
          <w:p w14:paraId="1F17A9D6" w14:textId="77777777" w:rsidR="00E44E2C" w:rsidRDefault="00E44E2C" w:rsidP="00DF7969">
            <w:pPr>
              <w:rPr>
                <w:lang w:eastAsia="en-US"/>
              </w:rPr>
            </w:pPr>
            <w:r w:rsidRPr="021DECEA">
              <w:rPr>
                <w:lang w:eastAsia="en-US"/>
              </w:rPr>
              <w:t xml:space="preserve">Hoofdgebouw </w:t>
            </w:r>
          </w:p>
        </w:tc>
        <w:tc>
          <w:tcPr>
            <w:tcW w:w="1731" w:type="dxa"/>
          </w:tcPr>
          <w:p w14:paraId="69DB468A" w14:textId="77777777" w:rsidR="00E44E2C" w:rsidRDefault="00E44E2C" w:rsidP="00DF7969">
            <w:r w:rsidRPr="00775B3E">
              <w:t>ja/neen</w:t>
            </w:r>
          </w:p>
        </w:tc>
        <w:tc>
          <w:tcPr>
            <w:tcW w:w="1701" w:type="dxa"/>
          </w:tcPr>
          <w:p w14:paraId="1C2E0722" w14:textId="77777777" w:rsidR="00E44E2C" w:rsidRDefault="00E44E2C" w:rsidP="00DF7969">
            <w:pPr>
              <w:rPr>
                <w:lang w:eastAsia="en-US"/>
              </w:rPr>
            </w:pPr>
            <w:r w:rsidRPr="00775B3E">
              <w:t>ja/neen</w:t>
            </w:r>
          </w:p>
        </w:tc>
        <w:tc>
          <w:tcPr>
            <w:tcW w:w="2186" w:type="dxa"/>
          </w:tcPr>
          <w:p w14:paraId="2CD46584" w14:textId="77777777" w:rsidR="00E44E2C" w:rsidRDefault="00E44E2C" w:rsidP="00DF7969">
            <w:pPr>
              <w:rPr>
                <w:lang w:eastAsia="en-US"/>
              </w:rPr>
            </w:pPr>
            <w:r w:rsidRPr="00775B3E">
              <w:t>ja/neen</w:t>
            </w:r>
          </w:p>
        </w:tc>
        <w:tc>
          <w:tcPr>
            <w:tcW w:w="2153" w:type="dxa"/>
          </w:tcPr>
          <w:p w14:paraId="6B473B56" w14:textId="77777777" w:rsidR="00E44E2C" w:rsidRDefault="00E44E2C" w:rsidP="00DF7969">
            <w:pPr>
              <w:rPr>
                <w:lang w:eastAsia="en-US"/>
              </w:rPr>
            </w:pPr>
            <w:r w:rsidRPr="00775B3E">
              <w:t>ja/neen</w:t>
            </w:r>
          </w:p>
        </w:tc>
      </w:tr>
      <w:tr w:rsidR="00E44E2C" w14:paraId="14128A0A" w14:textId="77777777" w:rsidTr="00DF7969">
        <w:trPr>
          <w:trHeight w:val="517"/>
        </w:trPr>
        <w:tc>
          <w:tcPr>
            <w:tcW w:w="2092" w:type="dxa"/>
          </w:tcPr>
          <w:p w14:paraId="2151F58F" w14:textId="77777777" w:rsidR="00E44E2C" w:rsidRDefault="00E44E2C" w:rsidP="00DF7969">
            <w:pPr>
              <w:rPr>
                <w:lang w:eastAsia="en-US"/>
              </w:rPr>
            </w:pPr>
            <w:r w:rsidRPr="021DECEA">
              <w:rPr>
                <w:lang w:eastAsia="en-US"/>
              </w:rPr>
              <w:t>Antenne 1</w:t>
            </w:r>
          </w:p>
        </w:tc>
        <w:tc>
          <w:tcPr>
            <w:tcW w:w="1731" w:type="dxa"/>
          </w:tcPr>
          <w:p w14:paraId="604641F8" w14:textId="77777777" w:rsidR="00E44E2C" w:rsidRDefault="00E44E2C" w:rsidP="00DF7969">
            <w:r w:rsidRPr="00775B3E">
              <w:t>ja/neen</w:t>
            </w:r>
          </w:p>
        </w:tc>
        <w:tc>
          <w:tcPr>
            <w:tcW w:w="1701" w:type="dxa"/>
          </w:tcPr>
          <w:p w14:paraId="025DAAD4" w14:textId="77777777" w:rsidR="00E44E2C" w:rsidRDefault="00E44E2C" w:rsidP="00DF7969">
            <w:pPr>
              <w:rPr>
                <w:lang w:eastAsia="en-US"/>
              </w:rPr>
            </w:pPr>
            <w:r w:rsidRPr="00775B3E">
              <w:t>ja/neen</w:t>
            </w:r>
          </w:p>
        </w:tc>
        <w:tc>
          <w:tcPr>
            <w:tcW w:w="2186" w:type="dxa"/>
          </w:tcPr>
          <w:p w14:paraId="5E6F316C" w14:textId="77777777" w:rsidR="00E44E2C" w:rsidRDefault="00E44E2C" w:rsidP="00DF7969">
            <w:pPr>
              <w:rPr>
                <w:lang w:eastAsia="en-US"/>
              </w:rPr>
            </w:pPr>
            <w:r w:rsidRPr="00775B3E">
              <w:t>ja/neen</w:t>
            </w:r>
          </w:p>
        </w:tc>
        <w:tc>
          <w:tcPr>
            <w:tcW w:w="2153" w:type="dxa"/>
          </w:tcPr>
          <w:p w14:paraId="6AC7F518" w14:textId="77777777" w:rsidR="00E44E2C" w:rsidRDefault="00E44E2C" w:rsidP="00DF7969">
            <w:pPr>
              <w:rPr>
                <w:lang w:eastAsia="en-US"/>
              </w:rPr>
            </w:pPr>
            <w:r w:rsidRPr="00775B3E">
              <w:t>ja/neen</w:t>
            </w:r>
          </w:p>
        </w:tc>
      </w:tr>
      <w:tr w:rsidR="00E44E2C" w14:paraId="0FCD5C59" w14:textId="77777777" w:rsidTr="00DF7969">
        <w:trPr>
          <w:trHeight w:val="505"/>
        </w:trPr>
        <w:tc>
          <w:tcPr>
            <w:tcW w:w="2092" w:type="dxa"/>
          </w:tcPr>
          <w:p w14:paraId="26465FE6" w14:textId="77777777" w:rsidR="00E44E2C" w:rsidRDefault="00E44E2C" w:rsidP="00DF7969">
            <w:pPr>
              <w:rPr>
                <w:lang w:eastAsia="en-US"/>
              </w:rPr>
            </w:pPr>
            <w:r w:rsidRPr="021DECEA">
              <w:rPr>
                <w:lang w:eastAsia="en-US"/>
              </w:rPr>
              <w:t>Antenne 2</w:t>
            </w:r>
          </w:p>
        </w:tc>
        <w:tc>
          <w:tcPr>
            <w:tcW w:w="1731" w:type="dxa"/>
          </w:tcPr>
          <w:p w14:paraId="74D9D238" w14:textId="77777777" w:rsidR="00E44E2C" w:rsidRDefault="00E44E2C" w:rsidP="00DF7969">
            <w:r w:rsidRPr="005127CD">
              <w:t>ja/neen</w:t>
            </w:r>
          </w:p>
        </w:tc>
        <w:tc>
          <w:tcPr>
            <w:tcW w:w="1701" w:type="dxa"/>
          </w:tcPr>
          <w:p w14:paraId="63629C1D" w14:textId="77777777" w:rsidR="00E44E2C" w:rsidRDefault="00E44E2C" w:rsidP="00DF7969">
            <w:pPr>
              <w:rPr>
                <w:lang w:eastAsia="en-US"/>
              </w:rPr>
            </w:pPr>
            <w:r w:rsidRPr="005127CD">
              <w:t>ja/neen</w:t>
            </w:r>
          </w:p>
        </w:tc>
        <w:tc>
          <w:tcPr>
            <w:tcW w:w="2186" w:type="dxa"/>
          </w:tcPr>
          <w:p w14:paraId="590BE26B" w14:textId="77777777" w:rsidR="00E44E2C" w:rsidRDefault="00E44E2C" w:rsidP="00DF7969">
            <w:pPr>
              <w:rPr>
                <w:lang w:eastAsia="en-US"/>
              </w:rPr>
            </w:pPr>
            <w:r w:rsidRPr="005127CD">
              <w:t>ja/neen</w:t>
            </w:r>
          </w:p>
        </w:tc>
        <w:tc>
          <w:tcPr>
            <w:tcW w:w="2153" w:type="dxa"/>
          </w:tcPr>
          <w:p w14:paraId="37FA1390" w14:textId="77777777" w:rsidR="00E44E2C" w:rsidRDefault="00E44E2C" w:rsidP="00DF7969">
            <w:pPr>
              <w:rPr>
                <w:lang w:eastAsia="en-US"/>
              </w:rPr>
            </w:pPr>
            <w:r w:rsidRPr="005127CD">
              <w:t>ja/neen</w:t>
            </w:r>
          </w:p>
        </w:tc>
      </w:tr>
      <w:tr w:rsidR="00E44E2C" w14:paraId="4F7970D4" w14:textId="77777777" w:rsidTr="00D15453">
        <w:trPr>
          <w:trHeight w:val="517"/>
        </w:trPr>
        <w:tc>
          <w:tcPr>
            <w:tcW w:w="9863" w:type="dxa"/>
            <w:gridSpan w:val="5"/>
            <w:shd w:val="clear" w:color="auto" w:fill="auto"/>
          </w:tcPr>
          <w:p w14:paraId="545C7E6C" w14:textId="77777777" w:rsidR="00E44E2C" w:rsidRPr="00D15453" w:rsidRDefault="00E44E2C" w:rsidP="00DF7969">
            <w:pPr>
              <w:rPr>
                <w:color w:val="FF0000"/>
                <w:lang w:val="nl-BE"/>
              </w:rPr>
            </w:pPr>
          </w:p>
          <w:p w14:paraId="7B6AE8FF" w14:textId="0A6A27A6" w:rsidR="00E44E2C" w:rsidRPr="00092D71" w:rsidRDefault="00E44E2C" w:rsidP="00DF7969">
            <w:pPr>
              <w:rPr>
                <w:lang w:val="nl-BE"/>
              </w:rPr>
            </w:pPr>
          </w:p>
        </w:tc>
      </w:tr>
    </w:tbl>
    <w:p w14:paraId="4A89E055" w14:textId="77777777" w:rsidR="00E44E2C" w:rsidRDefault="00E44E2C" w:rsidP="00E44E2C">
      <w:pPr>
        <w:rPr>
          <w:color w:val="FF0000"/>
        </w:rPr>
      </w:pPr>
    </w:p>
    <w:p w14:paraId="266FE7E2" w14:textId="77777777" w:rsidR="00E44E2C" w:rsidRDefault="00E44E2C" w:rsidP="00E44E2C">
      <w:pPr>
        <w:rPr>
          <w:color w:val="FF0000"/>
        </w:rPr>
      </w:pPr>
    </w:p>
    <w:p w14:paraId="2E1F9C20" w14:textId="77777777" w:rsidR="00E44E2C" w:rsidRPr="002C0090" w:rsidRDefault="00E44E2C" w:rsidP="00E44E2C">
      <w:pPr>
        <w:pStyle w:val="Kop3"/>
      </w:pPr>
      <w:r w:rsidRPr="00EE7922">
        <w:t>Beoordeling</w:t>
      </w:r>
    </w:p>
    <w:p w14:paraId="0DB534FF" w14:textId="77777777" w:rsidR="00E44E2C" w:rsidRPr="006235BF" w:rsidRDefault="00E44E2C" w:rsidP="00E44E2C">
      <w:bookmarkStart w:id="33" w:name="_Hlk36044465"/>
    </w:p>
    <w:tbl>
      <w:tblPr>
        <w:tblStyle w:val="Tabelraster3"/>
        <w:tblW w:w="9776" w:type="dxa"/>
        <w:shd w:val="clear" w:color="auto" w:fill="FFF2CC"/>
        <w:tblLook w:val="04A0" w:firstRow="1" w:lastRow="0" w:firstColumn="1" w:lastColumn="0" w:noHBand="0" w:noVBand="1"/>
      </w:tblPr>
      <w:tblGrid>
        <w:gridCol w:w="5071"/>
        <w:gridCol w:w="1568"/>
        <w:gridCol w:w="1568"/>
        <w:gridCol w:w="1569"/>
      </w:tblGrid>
      <w:tr w:rsidR="00E44E2C" w:rsidRPr="006235BF" w14:paraId="4268DD9E" w14:textId="77777777" w:rsidTr="00D15453">
        <w:trPr>
          <w:trHeight w:val="540"/>
        </w:trPr>
        <w:tc>
          <w:tcPr>
            <w:tcW w:w="5071" w:type="dxa"/>
            <w:shd w:val="clear" w:color="auto" w:fill="auto"/>
          </w:tcPr>
          <w:p w14:paraId="7BBEC50B" w14:textId="77777777" w:rsidR="00E44E2C" w:rsidRPr="006235BF" w:rsidRDefault="00E44E2C" w:rsidP="00DF7969">
            <w:pPr>
              <w:outlineLvl w:val="3"/>
              <w:rPr>
                <w:rFonts w:eastAsia="Yu Gothic Light"/>
                <w:b/>
              </w:rPr>
            </w:pPr>
          </w:p>
        </w:tc>
        <w:tc>
          <w:tcPr>
            <w:tcW w:w="1568" w:type="dxa"/>
            <w:shd w:val="clear" w:color="auto" w:fill="auto"/>
          </w:tcPr>
          <w:p w14:paraId="609A2FDB" w14:textId="77777777" w:rsidR="00E44E2C" w:rsidRPr="006235BF" w:rsidRDefault="00E44E2C" w:rsidP="00DF7969">
            <w:pPr>
              <w:outlineLvl w:val="3"/>
              <w:rPr>
                <w:rFonts w:eastAsia="Yu Gothic Light"/>
                <w:b/>
              </w:rPr>
            </w:pPr>
            <w:r w:rsidRPr="006235BF">
              <w:rPr>
                <w:rFonts w:eastAsia="Yu Gothic Light"/>
                <w:b/>
              </w:rPr>
              <w:t>Conform</w:t>
            </w:r>
          </w:p>
        </w:tc>
        <w:tc>
          <w:tcPr>
            <w:tcW w:w="1568" w:type="dxa"/>
            <w:shd w:val="clear" w:color="auto" w:fill="auto"/>
          </w:tcPr>
          <w:p w14:paraId="162ABDF3" w14:textId="77777777" w:rsidR="00E44E2C" w:rsidRPr="006235BF" w:rsidRDefault="00E44E2C" w:rsidP="00DF7969">
            <w:pPr>
              <w:outlineLvl w:val="3"/>
              <w:rPr>
                <w:rFonts w:eastAsia="Yu Gothic Light"/>
                <w:b/>
              </w:rPr>
            </w:pPr>
            <w:r w:rsidRPr="006235BF">
              <w:rPr>
                <w:rFonts w:eastAsia="Yu Gothic Light"/>
                <w:b/>
              </w:rPr>
              <w:t>Niet conform</w:t>
            </w:r>
          </w:p>
        </w:tc>
        <w:tc>
          <w:tcPr>
            <w:tcW w:w="1569" w:type="dxa"/>
            <w:shd w:val="clear" w:color="auto" w:fill="auto"/>
          </w:tcPr>
          <w:p w14:paraId="00C5E182" w14:textId="77777777" w:rsidR="00E44E2C" w:rsidRPr="006235BF" w:rsidRDefault="00E44E2C" w:rsidP="00DF7969">
            <w:pPr>
              <w:outlineLvl w:val="3"/>
              <w:rPr>
                <w:rFonts w:eastAsia="Yu Gothic Light"/>
                <w:b/>
              </w:rPr>
            </w:pPr>
            <w:r w:rsidRPr="006235BF">
              <w:rPr>
                <w:rFonts w:eastAsia="Yu Gothic Light"/>
                <w:b/>
              </w:rPr>
              <w:t>NB</w:t>
            </w:r>
          </w:p>
        </w:tc>
      </w:tr>
      <w:tr w:rsidR="00E44E2C" w:rsidRPr="006235BF" w14:paraId="5EFBE73E" w14:textId="77777777" w:rsidTr="00D15453">
        <w:trPr>
          <w:trHeight w:val="720"/>
        </w:trPr>
        <w:tc>
          <w:tcPr>
            <w:tcW w:w="5071" w:type="dxa"/>
            <w:shd w:val="clear" w:color="auto" w:fill="auto"/>
          </w:tcPr>
          <w:p w14:paraId="4C0AC260" w14:textId="77777777" w:rsidR="00E44E2C" w:rsidRPr="006235BF" w:rsidRDefault="00E44E2C" w:rsidP="00DF7969">
            <w:pPr>
              <w:rPr>
                <w:rFonts w:eastAsia="Yu Gothic Light"/>
              </w:rPr>
            </w:pPr>
            <w:r w:rsidRPr="006235BF">
              <w:rPr>
                <w:rFonts w:eastAsia="Yu Gothic Light"/>
              </w:rPr>
              <w:t xml:space="preserve">In het hoofdgebouw kunnen rolstoelgebruikers zelfstandig het gebouw en de lokalen betreden. </w:t>
            </w:r>
          </w:p>
          <w:p w14:paraId="53CFC938" w14:textId="77777777" w:rsidR="00E44E2C" w:rsidRPr="006235BF" w:rsidRDefault="00E44E2C" w:rsidP="00DF7969">
            <w:pPr>
              <w:rPr>
                <w:rFonts w:eastAsia="Yu Gothic Light"/>
                <w:i/>
                <w:iCs/>
                <w:sz w:val="16"/>
                <w:szCs w:val="16"/>
              </w:rPr>
            </w:pPr>
            <w:r w:rsidRPr="006235BF">
              <w:rPr>
                <w:rFonts w:eastAsia="Yu Gothic Light"/>
                <w:i/>
                <w:iCs/>
                <w:sz w:val="16"/>
                <w:szCs w:val="16"/>
              </w:rPr>
              <w:t>BVR 28/06/2019, bijlage 1, art. 19, 5°,a</w:t>
            </w:r>
          </w:p>
        </w:tc>
        <w:tc>
          <w:tcPr>
            <w:tcW w:w="1568" w:type="dxa"/>
            <w:shd w:val="clear" w:color="auto" w:fill="auto"/>
          </w:tcPr>
          <w:p w14:paraId="65675C35" w14:textId="77777777" w:rsidR="00E44E2C" w:rsidRPr="006235BF" w:rsidRDefault="00E44E2C" w:rsidP="00DF7969">
            <w:pPr>
              <w:outlineLvl w:val="3"/>
              <w:rPr>
                <w:rFonts w:eastAsia="Yu Gothic Light"/>
                <w:b/>
              </w:rPr>
            </w:pPr>
          </w:p>
        </w:tc>
        <w:tc>
          <w:tcPr>
            <w:tcW w:w="1568" w:type="dxa"/>
            <w:shd w:val="clear" w:color="auto" w:fill="auto"/>
          </w:tcPr>
          <w:p w14:paraId="4949488D" w14:textId="77777777" w:rsidR="00E44E2C" w:rsidRPr="006235BF" w:rsidRDefault="00E44E2C" w:rsidP="00DF7969">
            <w:pPr>
              <w:outlineLvl w:val="3"/>
              <w:rPr>
                <w:rFonts w:eastAsia="Yu Gothic Light"/>
                <w:b/>
              </w:rPr>
            </w:pPr>
            <w:r w:rsidRPr="006235BF">
              <w:rPr>
                <w:rFonts w:eastAsia="Yu Gothic Light"/>
                <w:b/>
              </w:rPr>
              <w:t>IB</w:t>
            </w:r>
          </w:p>
        </w:tc>
        <w:tc>
          <w:tcPr>
            <w:tcW w:w="1569" w:type="dxa"/>
            <w:shd w:val="clear" w:color="auto" w:fill="auto"/>
          </w:tcPr>
          <w:p w14:paraId="1B712743" w14:textId="77777777" w:rsidR="00E44E2C" w:rsidRPr="006235BF" w:rsidRDefault="00E44E2C" w:rsidP="00DF7969">
            <w:pPr>
              <w:outlineLvl w:val="3"/>
              <w:rPr>
                <w:rFonts w:eastAsia="Yu Gothic Light"/>
                <w:b/>
              </w:rPr>
            </w:pPr>
          </w:p>
        </w:tc>
      </w:tr>
      <w:tr w:rsidR="00E44E2C" w:rsidRPr="00C86101" w14:paraId="26AEDFB2" w14:textId="77777777" w:rsidTr="00D15453">
        <w:trPr>
          <w:trHeight w:val="720"/>
        </w:trPr>
        <w:tc>
          <w:tcPr>
            <w:tcW w:w="5071" w:type="dxa"/>
            <w:shd w:val="clear" w:color="auto" w:fill="auto"/>
          </w:tcPr>
          <w:p w14:paraId="00E30E51" w14:textId="77777777" w:rsidR="00E44E2C" w:rsidRPr="006235BF" w:rsidRDefault="00E44E2C" w:rsidP="00DF7969">
            <w:pPr>
              <w:rPr>
                <w:rFonts w:eastAsia="Yu Gothic Light"/>
              </w:rPr>
            </w:pPr>
            <w:r w:rsidRPr="006235BF">
              <w:rPr>
                <w:rFonts w:eastAsia="Yu Gothic Light"/>
              </w:rPr>
              <w:t xml:space="preserve">In het hoofdgebouw zijn alle lokalen die gebruikt worden door het LDC </w:t>
            </w:r>
            <w:r>
              <w:rPr>
                <w:rFonts w:eastAsia="Yu Gothic Light"/>
              </w:rPr>
              <w:t>zelfstandig t</w:t>
            </w:r>
            <w:r w:rsidRPr="006235BF">
              <w:rPr>
                <w:rFonts w:eastAsia="Yu Gothic Light"/>
              </w:rPr>
              <w:t>oegankelijk voor rolstoelgebruikers.</w:t>
            </w:r>
          </w:p>
          <w:p w14:paraId="21A8F645" w14:textId="77777777" w:rsidR="00E44E2C" w:rsidRPr="00C86101" w:rsidRDefault="00E44E2C" w:rsidP="00DF7969">
            <w:pPr>
              <w:rPr>
                <w:rFonts w:eastAsia="Yu Gothic Light"/>
                <w:lang w:val="en-US"/>
              </w:rPr>
            </w:pPr>
            <w:r w:rsidRPr="00C86101">
              <w:rPr>
                <w:rFonts w:eastAsia="Yu Gothic Light"/>
                <w:i/>
                <w:iCs/>
                <w:sz w:val="16"/>
                <w:szCs w:val="16"/>
                <w:lang w:val="en-US"/>
              </w:rPr>
              <w:t xml:space="preserve">BVR 28/06/2019, </w:t>
            </w:r>
            <w:proofErr w:type="spellStart"/>
            <w:r w:rsidRPr="00C86101">
              <w:rPr>
                <w:rFonts w:eastAsia="Yu Gothic Light"/>
                <w:i/>
                <w:iCs/>
                <w:sz w:val="16"/>
                <w:szCs w:val="16"/>
                <w:lang w:val="en-US"/>
              </w:rPr>
              <w:t>bijlage</w:t>
            </w:r>
            <w:proofErr w:type="spellEnd"/>
            <w:r w:rsidRPr="00C86101">
              <w:rPr>
                <w:rFonts w:eastAsia="Yu Gothic Light"/>
                <w:i/>
                <w:iCs/>
                <w:sz w:val="16"/>
                <w:szCs w:val="16"/>
                <w:lang w:val="en-US"/>
              </w:rPr>
              <w:t xml:space="preserve"> 1, art. 19, 5°,a e</w:t>
            </w:r>
            <w:r>
              <w:rPr>
                <w:rFonts w:eastAsia="Yu Gothic Light"/>
                <w:i/>
                <w:iCs/>
                <w:sz w:val="16"/>
                <w:szCs w:val="16"/>
                <w:lang w:val="en-US"/>
              </w:rPr>
              <w:t>n d</w:t>
            </w:r>
          </w:p>
        </w:tc>
        <w:tc>
          <w:tcPr>
            <w:tcW w:w="1568" w:type="dxa"/>
            <w:shd w:val="clear" w:color="auto" w:fill="auto"/>
          </w:tcPr>
          <w:p w14:paraId="69FC7B6C" w14:textId="77777777" w:rsidR="00E44E2C" w:rsidRPr="00C86101" w:rsidRDefault="00E44E2C" w:rsidP="00DF7969">
            <w:pPr>
              <w:outlineLvl w:val="3"/>
              <w:rPr>
                <w:rFonts w:eastAsia="Yu Gothic Light"/>
                <w:b/>
                <w:lang w:val="en-US"/>
              </w:rPr>
            </w:pPr>
          </w:p>
        </w:tc>
        <w:tc>
          <w:tcPr>
            <w:tcW w:w="1568" w:type="dxa"/>
            <w:shd w:val="clear" w:color="auto" w:fill="auto"/>
          </w:tcPr>
          <w:p w14:paraId="1617D915" w14:textId="52AF379F" w:rsidR="00E44E2C" w:rsidRPr="00C86101" w:rsidRDefault="00222736" w:rsidP="00DF7969">
            <w:pPr>
              <w:outlineLvl w:val="3"/>
              <w:rPr>
                <w:rFonts w:eastAsia="Yu Gothic Light"/>
                <w:b/>
                <w:lang w:val="en-US"/>
              </w:rPr>
            </w:pPr>
            <w:r>
              <w:rPr>
                <w:rFonts w:eastAsia="Yu Gothic Light"/>
                <w:b/>
                <w:lang w:val="en-US"/>
              </w:rPr>
              <w:t>IB</w:t>
            </w:r>
          </w:p>
        </w:tc>
        <w:tc>
          <w:tcPr>
            <w:tcW w:w="1569" w:type="dxa"/>
            <w:shd w:val="clear" w:color="auto" w:fill="auto"/>
          </w:tcPr>
          <w:p w14:paraId="2BEFB992" w14:textId="77777777" w:rsidR="00E44E2C" w:rsidRPr="00C86101" w:rsidRDefault="00E44E2C" w:rsidP="00DF7969">
            <w:pPr>
              <w:outlineLvl w:val="3"/>
              <w:rPr>
                <w:rFonts w:eastAsia="Yu Gothic Light"/>
                <w:b/>
                <w:lang w:val="en-US"/>
              </w:rPr>
            </w:pPr>
          </w:p>
        </w:tc>
      </w:tr>
      <w:tr w:rsidR="00E44E2C" w:rsidRPr="006235BF" w14:paraId="283223DB" w14:textId="77777777" w:rsidTr="00D15453">
        <w:trPr>
          <w:trHeight w:val="720"/>
        </w:trPr>
        <w:tc>
          <w:tcPr>
            <w:tcW w:w="5071" w:type="dxa"/>
            <w:shd w:val="clear" w:color="auto" w:fill="auto"/>
          </w:tcPr>
          <w:p w14:paraId="1DC87859" w14:textId="77777777" w:rsidR="00E44E2C" w:rsidRPr="006235BF" w:rsidRDefault="00E44E2C" w:rsidP="00DF7969">
            <w:r w:rsidRPr="006235BF">
              <w:t xml:space="preserve">In het hoofdgebouw zijn er minstens 2 toiletten beschikbaar. Minstens 1 daarvan is </w:t>
            </w:r>
            <w:r>
              <w:t xml:space="preserve">zelfstandig </w:t>
            </w:r>
            <w:r w:rsidRPr="006235BF">
              <w:t>toegankelijk voor rolstoelgebruikers.</w:t>
            </w:r>
          </w:p>
          <w:p w14:paraId="2EBDA927" w14:textId="77777777" w:rsidR="00E44E2C" w:rsidRPr="006235BF" w:rsidRDefault="00E44E2C" w:rsidP="00DF7969">
            <w:pPr>
              <w:rPr>
                <w:rFonts w:eastAsia="Yu Gothic Light"/>
              </w:rPr>
            </w:pPr>
            <w:r w:rsidRPr="006235BF">
              <w:rPr>
                <w:rFonts w:eastAsia="Yu Gothic Light"/>
                <w:i/>
                <w:iCs/>
                <w:sz w:val="16"/>
                <w:szCs w:val="16"/>
              </w:rPr>
              <w:t>BVR 28/06/2019, bijlage 1, art. 19, 5°,d</w:t>
            </w:r>
          </w:p>
        </w:tc>
        <w:tc>
          <w:tcPr>
            <w:tcW w:w="1568" w:type="dxa"/>
            <w:shd w:val="clear" w:color="auto" w:fill="auto"/>
          </w:tcPr>
          <w:p w14:paraId="3D0F0733" w14:textId="77777777" w:rsidR="00E44E2C" w:rsidRPr="006235BF" w:rsidRDefault="00E44E2C" w:rsidP="00DF7969">
            <w:pPr>
              <w:outlineLvl w:val="3"/>
              <w:rPr>
                <w:rFonts w:eastAsia="Yu Gothic Light"/>
                <w:b/>
              </w:rPr>
            </w:pPr>
          </w:p>
        </w:tc>
        <w:tc>
          <w:tcPr>
            <w:tcW w:w="1568" w:type="dxa"/>
            <w:shd w:val="clear" w:color="auto" w:fill="auto"/>
          </w:tcPr>
          <w:p w14:paraId="0493F4B1" w14:textId="77777777" w:rsidR="00E44E2C" w:rsidRPr="006235BF" w:rsidRDefault="00E44E2C" w:rsidP="00DF7969">
            <w:pPr>
              <w:outlineLvl w:val="3"/>
              <w:rPr>
                <w:rFonts w:eastAsia="Yu Gothic Light"/>
                <w:b/>
              </w:rPr>
            </w:pPr>
            <w:r w:rsidRPr="006235BF">
              <w:rPr>
                <w:rFonts w:eastAsia="Yu Gothic Light"/>
                <w:b/>
              </w:rPr>
              <w:t>IB</w:t>
            </w:r>
          </w:p>
        </w:tc>
        <w:tc>
          <w:tcPr>
            <w:tcW w:w="1569" w:type="dxa"/>
            <w:shd w:val="clear" w:color="auto" w:fill="auto"/>
          </w:tcPr>
          <w:p w14:paraId="3B1ED084" w14:textId="77777777" w:rsidR="00E44E2C" w:rsidRPr="006235BF" w:rsidRDefault="00E44E2C" w:rsidP="00DF7969">
            <w:pPr>
              <w:outlineLvl w:val="3"/>
              <w:rPr>
                <w:rFonts w:eastAsia="Yu Gothic Light"/>
                <w:b/>
              </w:rPr>
            </w:pPr>
          </w:p>
        </w:tc>
      </w:tr>
      <w:tr w:rsidR="00E44E2C" w:rsidRPr="006235BF" w14:paraId="7321EC11" w14:textId="77777777" w:rsidTr="00D15453">
        <w:trPr>
          <w:trHeight w:val="720"/>
        </w:trPr>
        <w:tc>
          <w:tcPr>
            <w:tcW w:w="5071" w:type="dxa"/>
            <w:shd w:val="clear" w:color="auto" w:fill="auto"/>
          </w:tcPr>
          <w:p w14:paraId="26966279" w14:textId="77777777" w:rsidR="00E44E2C" w:rsidRPr="006235BF" w:rsidRDefault="00E44E2C" w:rsidP="00DF7969">
            <w:pPr>
              <w:rPr>
                <w:u w:val="single"/>
                <w:lang w:eastAsia="en-US"/>
              </w:rPr>
            </w:pPr>
            <w:r w:rsidRPr="006235BF">
              <w:rPr>
                <w:rFonts w:eastAsia="Yu Gothic Light"/>
              </w:rPr>
              <w:t xml:space="preserve">In de antennes zijn alle lokalen die gebruikt worden door het LDC volledig toegankelijk voor </w:t>
            </w:r>
            <w:r w:rsidRPr="006235BF">
              <w:rPr>
                <w:rFonts w:eastAsia="Yu Gothic Light"/>
              </w:rPr>
              <w:lastRenderedPageBreak/>
              <w:t>rolstoelgebruikers (o.a. min. 90 cm doorgang, niveauverschillen vermeden of overbrugd, lift bij lokalen op verdiepingen, ….).</w:t>
            </w:r>
          </w:p>
          <w:p w14:paraId="724C9498" w14:textId="77777777" w:rsidR="00E44E2C" w:rsidRPr="006235BF" w:rsidRDefault="00E44E2C" w:rsidP="00DF7969">
            <w:pPr>
              <w:rPr>
                <w:rFonts w:eastAsia="Yu Gothic Light"/>
                <w:i/>
                <w:iCs/>
                <w:sz w:val="16"/>
                <w:szCs w:val="16"/>
              </w:rPr>
            </w:pPr>
            <w:r w:rsidRPr="006235BF">
              <w:rPr>
                <w:rFonts w:eastAsia="Yu Gothic Light"/>
                <w:i/>
                <w:iCs/>
                <w:sz w:val="16"/>
                <w:szCs w:val="16"/>
              </w:rPr>
              <w:t>BVR 28/06/2019, bijlage 1, art. 19, 5°,a</w:t>
            </w:r>
          </w:p>
        </w:tc>
        <w:tc>
          <w:tcPr>
            <w:tcW w:w="1568" w:type="dxa"/>
            <w:shd w:val="clear" w:color="auto" w:fill="auto"/>
          </w:tcPr>
          <w:p w14:paraId="7EED86D9" w14:textId="77777777" w:rsidR="00E44E2C" w:rsidRPr="006235BF" w:rsidRDefault="00E44E2C" w:rsidP="00DF7969">
            <w:pPr>
              <w:outlineLvl w:val="3"/>
              <w:rPr>
                <w:rFonts w:eastAsia="Yu Gothic Light"/>
                <w:b/>
              </w:rPr>
            </w:pPr>
          </w:p>
        </w:tc>
        <w:tc>
          <w:tcPr>
            <w:tcW w:w="1568" w:type="dxa"/>
            <w:shd w:val="clear" w:color="auto" w:fill="auto"/>
          </w:tcPr>
          <w:p w14:paraId="795B27F1" w14:textId="77777777" w:rsidR="00E44E2C" w:rsidRPr="006235BF" w:rsidRDefault="00E44E2C" w:rsidP="00DF7969">
            <w:pPr>
              <w:outlineLvl w:val="3"/>
              <w:rPr>
                <w:rFonts w:eastAsia="Yu Gothic Light"/>
                <w:b/>
              </w:rPr>
            </w:pPr>
            <w:r w:rsidRPr="006235BF">
              <w:rPr>
                <w:rFonts w:eastAsia="Yu Gothic Light"/>
                <w:b/>
              </w:rPr>
              <w:t>IB</w:t>
            </w:r>
          </w:p>
        </w:tc>
        <w:tc>
          <w:tcPr>
            <w:tcW w:w="1569" w:type="dxa"/>
            <w:shd w:val="clear" w:color="auto" w:fill="auto"/>
          </w:tcPr>
          <w:p w14:paraId="39184528" w14:textId="77777777" w:rsidR="00E44E2C" w:rsidRPr="006235BF" w:rsidRDefault="00E44E2C" w:rsidP="00DF7969">
            <w:pPr>
              <w:outlineLvl w:val="3"/>
              <w:rPr>
                <w:rFonts w:eastAsia="Yu Gothic Light"/>
                <w:b/>
              </w:rPr>
            </w:pPr>
          </w:p>
        </w:tc>
      </w:tr>
      <w:tr w:rsidR="00E44E2C" w:rsidRPr="006235BF" w14:paraId="49940706" w14:textId="77777777" w:rsidTr="00D15453">
        <w:trPr>
          <w:trHeight w:val="720"/>
        </w:trPr>
        <w:tc>
          <w:tcPr>
            <w:tcW w:w="5071" w:type="dxa"/>
            <w:shd w:val="clear" w:color="auto" w:fill="auto"/>
          </w:tcPr>
          <w:p w14:paraId="776A2E86" w14:textId="77777777" w:rsidR="00E44E2C" w:rsidRPr="006235BF" w:rsidRDefault="00E44E2C" w:rsidP="00DF7969">
            <w:r w:rsidRPr="006235BF">
              <w:t xml:space="preserve">In de antennes zijn er minstens 2 toiletten beschikbaar. Minstens 1 daarvan is </w:t>
            </w:r>
            <w:r>
              <w:t xml:space="preserve">zelfstandig </w:t>
            </w:r>
            <w:r w:rsidRPr="006235BF">
              <w:t>toegankelijk voor rolstoelgebruikers.</w:t>
            </w:r>
          </w:p>
          <w:p w14:paraId="3F87CFAE" w14:textId="77777777" w:rsidR="00E44E2C" w:rsidRPr="006235BF" w:rsidRDefault="00E44E2C" w:rsidP="00DF7969">
            <w:pPr>
              <w:rPr>
                <w:rFonts w:eastAsia="Yu Gothic Light"/>
                <w:lang w:val="en-US"/>
              </w:rPr>
            </w:pPr>
            <w:r w:rsidRPr="006235BF">
              <w:rPr>
                <w:rFonts w:eastAsia="Yu Gothic Light"/>
                <w:i/>
                <w:iCs/>
                <w:sz w:val="16"/>
                <w:szCs w:val="16"/>
                <w:lang w:val="en-US"/>
              </w:rPr>
              <w:t xml:space="preserve">BVR 28/06/2019, </w:t>
            </w:r>
            <w:proofErr w:type="spellStart"/>
            <w:r w:rsidRPr="006235BF">
              <w:rPr>
                <w:rFonts w:eastAsia="Yu Gothic Light"/>
                <w:i/>
                <w:iCs/>
                <w:sz w:val="16"/>
                <w:szCs w:val="16"/>
                <w:lang w:val="en-US"/>
              </w:rPr>
              <w:t>bijlage</w:t>
            </w:r>
            <w:proofErr w:type="spellEnd"/>
            <w:r w:rsidRPr="006235BF">
              <w:rPr>
                <w:rFonts w:eastAsia="Yu Gothic Light"/>
                <w:i/>
                <w:iCs/>
                <w:sz w:val="16"/>
                <w:szCs w:val="16"/>
                <w:lang w:val="en-US"/>
              </w:rPr>
              <w:t xml:space="preserve"> 1, art. 19, 5°,d</w:t>
            </w:r>
          </w:p>
        </w:tc>
        <w:tc>
          <w:tcPr>
            <w:tcW w:w="1568" w:type="dxa"/>
            <w:shd w:val="clear" w:color="auto" w:fill="auto"/>
          </w:tcPr>
          <w:p w14:paraId="58370992" w14:textId="77777777" w:rsidR="00E44E2C" w:rsidRPr="006235BF" w:rsidRDefault="00E44E2C" w:rsidP="00DF7969">
            <w:pPr>
              <w:outlineLvl w:val="3"/>
              <w:rPr>
                <w:rFonts w:eastAsia="Yu Gothic Light"/>
                <w:b/>
                <w:lang w:val="en-US"/>
              </w:rPr>
            </w:pPr>
          </w:p>
        </w:tc>
        <w:tc>
          <w:tcPr>
            <w:tcW w:w="1568" w:type="dxa"/>
            <w:shd w:val="clear" w:color="auto" w:fill="auto"/>
          </w:tcPr>
          <w:p w14:paraId="52770B31" w14:textId="77777777" w:rsidR="00E44E2C" w:rsidRPr="006235BF" w:rsidRDefault="00E44E2C" w:rsidP="00DF7969">
            <w:pPr>
              <w:outlineLvl w:val="3"/>
              <w:rPr>
                <w:rFonts w:eastAsia="Yu Gothic Light"/>
                <w:b/>
              </w:rPr>
            </w:pPr>
            <w:r w:rsidRPr="006235BF">
              <w:rPr>
                <w:rFonts w:eastAsia="Yu Gothic Light"/>
                <w:b/>
              </w:rPr>
              <w:t>IB</w:t>
            </w:r>
          </w:p>
        </w:tc>
        <w:tc>
          <w:tcPr>
            <w:tcW w:w="1569" w:type="dxa"/>
            <w:shd w:val="clear" w:color="auto" w:fill="auto"/>
          </w:tcPr>
          <w:p w14:paraId="3BF538E2" w14:textId="77777777" w:rsidR="00E44E2C" w:rsidRPr="006235BF" w:rsidRDefault="00E44E2C" w:rsidP="00DF7969">
            <w:pPr>
              <w:outlineLvl w:val="3"/>
              <w:rPr>
                <w:rFonts w:eastAsia="Yu Gothic Light"/>
                <w:b/>
              </w:rPr>
            </w:pPr>
          </w:p>
        </w:tc>
      </w:tr>
    </w:tbl>
    <w:p w14:paraId="4EDE519D" w14:textId="77777777" w:rsidR="00E44E2C" w:rsidRPr="001A101D" w:rsidRDefault="00E44E2C" w:rsidP="00E44E2C">
      <w:pPr>
        <w:spacing w:after="160" w:line="259" w:lineRule="auto"/>
        <w:rPr>
          <w:rFonts w:cs="Arial"/>
        </w:rPr>
      </w:pPr>
    </w:p>
    <w:p w14:paraId="41EDC51C" w14:textId="77777777" w:rsidR="00E44E2C" w:rsidRDefault="00E44E2C" w:rsidP="00E44E2C"/>
    <w:p w14:paraId="59AF8B2D" w14:textId="77777777" w:rsidR="00E44E2C" w:rsidRDefault="00E44E2C" w:rsidP="00E44E2C">
      <w:r>
        <w:br w:type="page"/>
      </w:r>
    </w:p>
    <w:p w14:paraId="3E7B2C8B" w14:textId="3A57C770" w:rsidR="00E44E2C" w:rsidRPr="00FA7DF3" w:rsidRDefault="00E44E2C" w:rsidP="00FA7DF3">
      <w:pPr>
        <w:pStyle w:val="Kop4"/>
        <w:rPr>
          <w:sz w:val="32"/>
          <w:szCs w:val="32"/>
        </w:rPr>
      </w:pPr>
      <w:r w:rsidRPr="00FA7DF3">
        <w:rPr>
          <w:sz w:val="32"/>
          <w:szCs w:val="32"/>
        </w:rPr>
        <w:lastRenderedPageBreak/>
        <w:t>Verwarmin</w:t>
      </w:r>
      <w:r w:rsidR="00FA7DF3" w:rsidRPr="00FA7DF3">
        <w:rPr>
          <w:sz w:val="32"/>
          <w:szCs w:val="32"/>
        </w:rPr>
        <w:t>g</w:t>
      </w:r>
      <w:r w:rsidRPr="00FA7DF3">
        <w:rPr>
          <w:sz w:val="32"/>
          <w:szCs w:val="32"/>
        </w:rPr>
        <w:t>-ventilatie-verlichting</w:t>
      </w:r>
    </w:p>
    <w:p w14:paraId="16689941" w14:textId="77777777" w:rsidR="00E44E2C" w:rsidRDefault="00E44E2C" w:rsidP="00E44E2C">
      <w:pPr>
        <w:pStyle w:val="Kop3"/>
      </w:pPr>
      <w:r>
        <w:t>Werkwijze</w:t>
      </w:r>
    </w:p>
    <w:p w14:paraId="45CC1466" w14:textId="77777777" w:rsidR="00E44E2C" w:rsidRDefault="00E44E2C" w:rsidP="00E44E2C">
      <w:pPr>
        <w:rPr>
          <w:rFonts w:eastAsia="Yu Gothic Light"/>
        </w:rPr>
      </w:pPr>
      <w:r w:rsidRPr="021DECEA">
        <w:rPr>
          <w:rFonts w:eastAsia="Yu Gothic Light"/>
        </w:rPr>
        <w:t xml:space="preserve">Zorginspectie kan geen uitspraken doen over het aangepast zijn van de verwarming, de ventilatie en de verlichting aan de bestemming.  </w:t>
      </w:r>
    </w:p>
    <w:p w14:paraId="41377954" w14:textId="77777777" w:rsidR="00E44E2C" w:rsidRPr="00FB5A2C" w:rsidRDefault="00E44E2C" w:rsidP="00E44E2C">
      <w:r>
        <w:rPr>
          <w:rFonts w:eastAsia="Yu Gothic Light"/>
        </w:rPr>
        <w:t xml:space="preserve">Inspectie controleert minimaal 4 lokalen (met inbegrip van de ontmoetingsruimte en de gespreksruimte). Inspectie controleert lokalen in het hoofdgebouw en in de eventuele antennes. </w:t>
      </w:r>
      <w:r w:rsidRPr="021DECEA">
        <w:rPr>
          <w:rFonts w:eastAsia="Yu Gothic Light"/>
        </w:rPr>
        <w:t xml:space="preserve">Zorginspectie beperkt zich tot het nagaan van volgende aspecten: </w:t>
      </w:r>
    </w:p>
    <w:p w14:paraId="0836510E" w14:textId="77777777" w:rsidR="00E44E2C" w:rsidRPr="00FB5A2C" w:rsidRDefault="00E44E2C" w:rsidP="00E44E2C">
      <w:pPr>
        <w:pStyle w:val="Lijstalinea"/>
        <w:widowControl/>
        <w:numPr>
          <w:ilvl w:val="0"/>
          <w:numId w:val="7"/>
        </w:numPr>
        <w:autoSpaceDE/>
        <w:autoSpaceDN/>
        <w:spacing w:after="200"/>
        <w:contextualSpacing/>
        <w:rPr>
          <w:color w:val="000000" w:themeColor="text1"/>
        </w:rPr>
      </w:pPr>
      <w:r>
        <w:rPr>
          <w:rFonts w:eastAsia="Yu Gothic Light"/>
        </w:rPr>
        <w:t>e</w:t>
      </w:r>
      <w:r w:rsidRPr="021DECEA">
        <w:rPr>
          <w:rFonts w:eastAsia="Yu Gothic Light"/>
        </w:rPr>
        <w:t>r is verwarming voorzien in het lokaal</w:t>
      </w:r>
      <w:r>
        <w:rPr>
          <w:rFonts w:eastAsia="Yu Gothic Light"/>
        </w:rPr>
        <w:t xml:space="preserve"> </w:t>
      </w:r>
    </w:p>
    <w:p w14:paraId="26D028C8" w14:textId="77777777" w:rsidR="00E44E2C" w:rsidRPr="00187DE4" w:rsidRDefault="00E44E2C" w:rsidP="00E44E2C">
      <w:pPr>
        <w:pStyle w:val="Lijstalinea"/>
        <w:widowControl/>
        <w:numPr>
          <w:ilvl w:val="0"/>
          <w:numId w:val="15"/>
        </w:numPr>
        <w:autoSpaceDE/>
        <w:autoSpaceDN/>
        <w:spacing w:after="200"/>
        <w:contextualSpacing/>
      </w:pPr>
      <w:r>
        <w:rPr>
          <w:rFonts w:eastAsia="Yu Gothic Light"/>
        </w:rPr>
        <w:t>a</w:t>
      </w:r>
      <w:r w:rsidRPr="00187DE4">
        <w:rPr>
          <w:rFonts w:eastAsia="Yu Gothic Light"/>
        </w:rPr>
        <w:t>lle lokalen beschikken over daglicht</w:t>
      </w:r>
    </w:p>
    <w:p w14:paraId="1AB937F5" w14:textId="77777777" w:rsidR="00E44E2C" w:rsidRPr="00187DE4" w:rsidRDefault="00E44E2C" w:rsidP="00E44E2C">
      <w:pPr>
        <w:pStyle w:val="Lijstalinea"/>
        <w:widowControl/>
        <w:numPr>
          <w:ilvl w:val="0"/>
          <w:numId w:val="15"/>
        </w:numPr>
        <w:autoSpaceDE/>
        <w:autoSpaceDN/>
        <w:spacing w:after="200"/>
        <w:contextualSpacing/>
      </w:pPr>
      <w:r>
        <w:rPr>
          <w:rFonts w:eastAsia="Yu Gothic Light"/>
        </w:rPr>
        <w:t>d</w:t>
      </w:r>
      <w:r w:rsidRPr="00187DE4">
        <w:rPr>
          <w:rFonts w:eastAsia="Yu Gothic Light"/>
        </w:rPr>
        <w:t>e ontmoetingsruimte heeft rechtstreeks zicht op de buitenwereld</w:t>
      </w:r>
    </w:p>
    <w:p w14:paraId="4EA4676D" w14:textId="77777777" w:rsidR="00E44E2C" w:rsidRPr="00187DE4" w:rsidRDefault="00E44E2C" w:rsidP="00E44E2C">
      <w:pPr>
        <w:pStyle w:val="Lijstalinea"/>
        <w:widowControl/>
        <w:numPr>
          <w:ilvl w:val="0"/>
          <w:numId w:val="14"/>
        </w:numPr>
        <w:autoSpaceDE/>
        <w:autoSpaceDN/>
        <w:spacing w:after="200"/>
        <w:contextualSpacing/>
        <w:rPr>
          <w:rFonts w:eastAsia="Yu Gothic Light"/>
        </w:rPr>
      </w:pPr>
      <w:r>
        <w:rPr>
          <w:rFonts w:eastAsia="Yu Gothic Light"/>
        </w:rPr>
        <w:t>d</w:t>
      </w:r>
      <w:r w:rsidRPr="00187DE4">
        <w:rPr>
          <w:rFonts w:eastAsia="Yu Gothic Light"/>
        </w:rPr>
        <w:t>e vensters kunnen geopend worden</w:t>
      </w:r>
      <w:r>
        <w:rPr>
          <w:rFonts w:eastAsia="Yu Gothic Light"/>
        </w:rPr>
        <w:t xml:space="preserve"> tenzij men beschikt over een ventilatiesysteem</w:t>
      </w:r>
    </w:p>
    <w:p w14:paraId="1420ADFF" w14:textId="77777777" w:rsidR="00E44E2C" w:rsidRDefault="00E44E2C" w:rsidP="00E44E2C">
      <w:pPr>
        <w:pStyle w:val="Lijstalinea"/>
        <w:widowControl/>
        <w:numPr>
          <w:ilvl w:val="0"/>
          <w:numId w:val="14"/>
        </w:numPr>
        <w:autoSpaceDE/>
        <w:autoSpaceDN/>
        <w:spacing w:after="200"/>
        <w:contextualSpacing/>
        <w:rPr>
          <w:rFonts w:eastAsia="Yu Gothic Light"/>
        </w:rPr>
      </w:pPr>
      <w:r>
        <w:rPr>
          <w:rFonts w:eastAsia="Yu Gothic Light"/>
        </w:rPr>
        <w:t>e</w:t>
      </w:r>
      <w:r w:rsidRPr="00187DE4">
        <w:rPr>
          <w:rFonts w:eastAsia="Yu Gothic Light"/>
        </w:rPr>
        <w:t>r is verlichting in het lokaal</w:t>
      </w:r>
      <w:r>
        <w:rPr>
          <w:rFonts w:eastAsia="Yu Gothic Light"/>
        </w:rPr>
        <w:t>.</w:t>
      </w:r>
    </w:p>
    <w:p w14:paraId="44BFCA9B" w14:textId="77777777" w:rsidR="00E44E2C" w:rsidRPr="00187DE4" w:rsidRDefault="00E44E2C" w:rsidP="00E44E2C">
      <w:pPr>
        <w:pStyle w:val="Lijstalinea"/>
        <w:spacing w:after="200"/>
        <w:rPr>
          <w:rFonts w:eastAsia="Yu Gothic Light"/>
        </w:rPr>
      </w:pPr>
    </w:p>
    <w:p w14:paraId="0CCC7447" w14:textId="77777777" w:rsidR="00E44E2C" w:rsidRPr="00564DA4" w:rsidRDefault="00E44E2C" w:rsidP="00E44E2C">
      <w:pPr>
        <w:pStyle w:val="Kop3"/>
      </w:pPr>
      <w:r>
        <w:t>V</w:t>
      </w:r>
      <w:r w:rsidRPr="00564DA4">
        <w:t>aststellingen</w:t>
      </w:r>
    </w:p>
    <w:p w14:paraId="75110771" w14:textId="77777777" w:rsidR="00E44E2C" w:rsidRPr="008B0CA2" w:rsidRDefault="00E44E2C" w:rsidP="00E44E2C"/>
    <w:tbl>
      <w:tblPr>
        <w:tblStyle w:val="Tabelraster"/>
        <w:tblW w:w="9918" w:type="dxa"/>
        <w:tblLook w:val="04A0" w:firstRow="1" w:lastRow="0" w:firstColumn="1" w:lastColumn="0" w:noHBand="0" w:noVBand="1"/>
      </w:tblPr>
      <w:tblGrid>
        <w:gridCol w:w="4673"/>
        <w:gridCol w:w="1701"/>
        <w:gridCol w:w="1843"/>
        <w:gridCol w:w="1701"/>
      </w:tblGrid>
      <w:tr w:rsidR="00E44E2C" w:rsidRPr="008B0CA2" w14:paraId="56F005A6" w14:textId="77777777" w:rsidTr="00DF7969">
        <w:tc>
          <w:tcPr>
            <w:tcW w:w="4673" w:type="dxa"/>
          </w:tcPr>
          <w:p w14:paraId="29576546" w14:textId="77777777" w:rsidR="00E44E2C" w:rsidRPr="008B0CA2" w:rsidRDefault="00E44E2C" w:rsidP="00DF7969">
            <w:pPr>
              <w:rPr>
                <w:szCs w:val="22"/>
                <w:lang w:val="nl-BE" w:eastAsia="en-US"/>
              </w:rPr>
            </w:pPr>
          </w:p>
        </w:tc>
        <w:tc>
          <w:tcPr>
            <w:tcW w:w="1701" w:type="dxa"/>
          </w:tcPr>
          <w:p w14:paraId="18D50593" w14:textId="77777777" w:rsidR="00E44E2C" w:rsidRPr="008B0CA2" w:rsidRDefault="00E44E2C" w:rsidP="00DF7969">
            <w:pPr>
              <w:rPr>
                <w:szCs w:val="22"/>
                <w:lang w:eastAsia="en-US"/>
              </w:rPr>
            </w:pPr>
            <w:r>
              <w:rPr>
                <w:szCs w:val="22"/>
                <w:lang w:eastAsia="en-US"/>
              </w:rPr>
              <w:t>Hoofdgebouw</w:t>
            </w:r>
          </w:p>
        </w:tc>
        <w:tc>
          <w:tcPr>
            <w:tcW w:w="1843" w:type="dxa"/>
          </w:tcPr>
          <w:p w14:paraId="3F439565" w14:textId="77777777" w:rsidR="00E44E2C" w:rsidRPr="008B0CA2" w:rsidRDefault="00E44E2C" w:rsidP="00DF7969">
            <w:pPr>
              <w:rPr>
                <w:szCs w:val="22"/>
                <w:lang w:eastAsia="en-US"/>
              </w:rPr>
            </w:pPr>
            <w:r>
              <w:rPr>
                <w:szCs w:val="22"/>
                <w:lang w:eastAsia="en-US"/>
              </w:rPr>
              <w:t>Antenne 1</w:t>
            </w:r>
          </w:p>
        </w:tc>
        <w:tc>
          <w:tcPr>
            <w:tcW w:w="1701" w:type="dxa"/>
          </w:tcPr>
          <w:p w14:paraId="1EC717FD" w14:textId="77777777" w:rsidR="00E44E2C" w:rsidRPr="008B0CA2" w:rsidRDefault="00E44E2C" w:rsidP="00DF7969">
            <w:pPr>
              <w:rPr>
                <w:szCs w:val="22"/>
                <w:lang w:eastAsia="en-US"/>
              </w:rPr>
            </w:pPr>
            <w:r>
              <w:rPr>
                <w:szCs w:val="22"/>
                <w:lang w:eastAsia="en-US"/>
              </w:rPr>
              <w:t>Antenne 2</w:t>
            </w:r>
          </w:p>
        </w:tc>
      </w:tr>
      <w:tr w:rsidR="00E44E2C" w:rsidRPr="008B0CA2" w14:paraId="18EBDF1A" w14:textId="77777777" w:rsidTr="00DF7969">
        <w:tc>
          <w:tcPr>
            <w:tcW w:w="4673" w:type="dxa"/>
          </w:tcPr>
          <w:p w14:paraId="511588BF" w14:textId="77777777" w:rsidR="00E44E2C" w:rsidRPr="008B0CA2" w:rsidRDefault="00E44E2C" w:rsidP="00DF7969">
            <w:pPr>
              <w:rPr>
                <w:szCs w:val="22"/>
                <w:lang w:val="nl-BE" w:eastAsia="en-US"/>
              </w:rPr>
            </w:pPr>
            <w:r w:rsidRPr="008B0CA2">
              <w:rPr>
                <w:szCs w:val="22"/>
                <w:lang w:val="nl-BE" w:eastAsia="en-US"/>
              </w:rPr>
              <w:t xml:space="preserve">Er is verwarming </w:t>
            </w:r>
            <w:r>
              <w:rPr>
                <w:szCs w:val="22"/>
                <w:lang w:val="nl-BE" w:eastAsia="en-US"/>
              </w:rPr>
              <w:t>voor</w:t>
            </w:r>
            <w:r w:rsidRPr="008B0CA2">
              <w:rPr>
                <w:szCs w:val="22"/>
                <w:lang w:val="nl-BE" w:eastAsia="en-US"/>
              </w:rPr>
              <w:t xml:space="preserve">zien in </w:t>
            </w:r>
            <w:r>
              <w:rPr>
                <w:szCs w:val="22"/>
                <w:lang w:val="nl-BE" w:eastAsia="en-US"/>
              </w:rPr>
              <w:t>alle lokalen.</w:t>
            </w:r>
          </w:p>
        </w:tc>
        <w:tc>
          <w:tcPr>
            <w:tcW w:w="1701" w:type="dxa"/>
          </w:tcPr>
          <w:p w14:paraId="422BE040" w14:textId="77777777" w:rsidR="00E44E2C" w:rsidRPr="008B0CA2" w:rsidRDefault="00E44E2C" w:rsidP="00DF7969">
            <w:pPr>
              <w:rPr>
                <w:szCs w:val="22"/>
                <w:lang w:eastAsia="en-US"/>
              </w:rPr>
            </w:pPr>
            <w:r w:rsidRPr="008B0CA2">
              <w:rPr>
                <w:szCs w:val="22"/>
                <w:lang w:eastAsia="en-US"/>
              </w:rPr>
              <w:t>ja/neen</w:t>
            </w:r>
          </w:p>
        </w:tc>
        <w:tc>
          <w:tcPr>
            <w:tcW w:w="1843" w:type="dxa"/>
          </w:tcPr>
          <w:p w14:paraId="2846E16D" w14:textId="77777777" w:rsidR="00E44E2C" w:rsidRPr="008B0CA2" w:rsidRDefault="00E44E2C" w:rsidP="00DF7969">
            <w:pPr>
              <w:rPr>
                <w:szCs w:val="22"/>
                <w:lang w:eastAsia="en-US"/>
              </w:rPr>
            </w:pPr>
            <w:r w:rsidRPr="008B0CA2">
              <w:rPr>
                <w:szCs w:val="22"/>
                <w:lang w:eastAsia="en-US"/>
              </w:rPr>
              <w:t>ja/neen</w:t>
            </w:r>
          </w:p>
        </w:tc>
        <w:tc>
          <w:tcPr>
            <w:tcW w:w="1701" w:type="dxa"/>
          </w:tcPr>
          <w:p w14:paraId="4242D4D6" w14:textId="77777777" w:rsidR="00E44E2C" w:rsidRPr="008B0CA2" w:rsidRDefault="00E44E2C" w:rsidP="00DF7969">
            <w:pPr>
              <w:rPr>
                <w:szCs w:val="22"/>
                <w:lang w:eastAsia="en-US"/>
              </w:rPr>
            </w:pPr>
            <w:r w:rsidRPr="008B0CA2">
              <w:rPr>
                <w:szCs w:val="22"/>
                <w:lang w:eastAsia="en-US"/>
              </w:rPr>
              <w:t>ja/neen</w:t>
            </w:r>
          </w:p>
        </w:tc>
      </w:tr>
      <w:tr w:rsidR="00E44E2C" w:rsidRPr="008B0CA2" w14:paraId="281EAE88" w14:textId="77777777" w:rsidTr="00DF7969">
        <w:tc>
          <w:tcPr>
            <w:tcW w:w="4673" w:type="dxa"/>
          </w:tcPr>
          <w:p w14:paraId="2BDA9541" w14:textId="77777777" w:rsidR="00E44E2C" w:rsidRPr="008B0CA2" w:rsidRDefault="00E44E2C" w:rsidP="00DF7969">
            <w:pPr>
              <w:rPr>
                <w:szCs w:val="22"/>
                <w:lang w:eastAsia="en-US"/>
              </w:rPr>
            </w:pPr>
            <w:r w:rsidRPr="008B0CA2">
              <w:rPr>
                <w:szCs w:val="22"/>
                <w:lang w:eastAsia="en-US"/>
              </w:rPr>
              <w:t>Alle lokalen hebben daglicht</w:t>
            </w:r>
            <w:r>
              <w:rPr>
                <w:szCs w:val="22"/>
                <w:lang w:eastAsia="en-US"/>
              </w:rPr>
              <w:t>.</w:t>
            </w:r>
          </w:p>
        </w:tc>
        <w:tc>
          <w:tcPr>
            <w:tcW w:w="1701" w:type="dxa"/>
          </w:tcPr>
          <w:p w14:paraId="7B9CA9EA" w14:textId="77777777" w:rsidR="00E44E2C" w:rsidRPr="008B0CA2" w:rsidRDefault="00E44E2C" w:rsidP="00DF7969">
            <w:pPr>
              <w:rPr>
                <w:szCs w:val="22"/>
                <w:lang w:eastAsia="en-US"/>
              </w:rPr>
            </w:pPr>
            <w:r w:rsidRPr="008B0CA2">
              <w:rPr>
                <w:szCs w:val="22"/>
                <w:lang w:eastAsia="en-US"/>
              </w:rPr>
              <w:t>ja/neen</w:t>
            </w:r>
          </w:p>
        </w:tc>
        <w:tc>
          <w:tcPr>
            <w:tcW w:w="1843" w:type="dxa"/>
          </w:tcPr>
          <w:p w14:paraId="442F64E7" w14:textId="77777777" w:rsidR="00E44E2C" w:rsidRPr="008B0CA2" w:rsidRDefault="00E44E2C" w:rsidP="00DF7969">
            <w:pPr>
              <w:rPr>
                <w:szCs w:val="22"/>
                <w:lang w:eastAsia="en-US"/>
              </w:rPr>
            </w:pPr>
            <w:r w:rsidRPr="008B0CA2">
              <w:rPr>
                <w:szCs w:val="22"/>
                <w:lang w:eastAsia="en-US"/>
              </w:rPr>
              <w:t>ja/neen</w:t>
            </w:r>
          </w:p>
        </w:tc>
        <w:tc>
          <w:tcPr>
            <w:tcW w:w="1701" w:type="dxa"/>
          </w:tcPr>
          <w:p w14:paraId="693EC529" w14:textId="77777777" w:rsidR="00E44E2C" w:rsidRPr="008B0CA2" w:rsidRDefault="00E44E2C" w:rsidP="00DF7969">
            <w:pPr>
              <w:rPr>
                <w:szCs w:val="22"/>
                <w:lang w:eastAsia="en-US"/>
              </w:rPr>
            </w:pPr>
            <w:r w:rsidRPr="008B0CA2">
              <w:rPr>
                <w:szCs w:val="22"/>
                <w:lang w:eastAsia="en-US"/>
              </w:rPr>
              <w:t>ja/neen</w:t>
            </w:r>
          </w:p>
        </w:tc>
      </w:tr>
      <w:tr w:rsidR="00E44E2C" w:rsidRPr="008B0CA2" w14:paraId="1D2A809A" w14:textId="77777777" w:rsidTr="00DF7969">
        <w:tc>
          <w:tcPr>
            <w:tcW w:w="4673" w:type="dxa"/>
          </w:tcPr>
          <w:p w14:paraId="3C1A5BD1" w14:textId="77777777" w:rsidR="00E44E2C" w:rsidRPr="00E46975" w:rsidRDefault="00E44E2C" w:rsidP="00DF7969">
            <w:pPr>
              <w:rPr>
                <w:lang w:val="nl-BE" w:eastAsia="en-US"/>
              </w:rPr>
            </w:pPr>
            <w:r w:rsidRPr="00E46975">
              <w:rPr>
                <w:lang w:val="nl-BE" w:eastAsia="en-US"/>
              </w:rPr>
              <w:t>Er is verlichting in a</w:t>
            </w:r>
            <w:r>
              <w:rPr>
                <w:lang w:val="nl-BE" w:eastAsia="en-US"/>
              </w:rPr>
              <w:t>lle lokalen.</w:t>
            </w:r>
          </w:p>
        </w:tc>
        <w:tc>
          <w:tcPr>
            <w:tcW w:w="1701" w:type="dxa"/>
          </w:tcPr>
          <w:p w14:paraId="5A41348B" w14:textId="77777777" w:rsidR="00E44E2C" w:rsidRPr="00E46975" w:rsidRDefault="00E44E2C" w:rsidP="00DF7969">
            <w:pPr>
              <w:rPr>
                <w:lang w:val="nl-BE" w:eastAsia="en-US"/>
              </w:rPr>
            </w:pPr>
          </w:p>
        </w:tc>
        <w:tc>
          <w:tcPr>
            <w:tcW w:w="1843" w:type="dxa"/>
          </w:tcPr>
          <w:p w14:paraId="1289AD9D" w14:textId="77777777" w:rsidR="00E44E2C" w:rsidRPr="00E46975" w:rsidRDefault="00E44E2C" w:rsidP="00DF7969">
            <w:pPr>
              <w:rPr>
                <w:lang w:val="nl-BE" w:eastAsia="en-US"/>
              </w:rPr>
            </w:pPr>
          </w:p>
        </w:tc>
        <w:tc>
          <w:tcPr>
            <w:tcW w:w="1701" w:type="dxa"/>
          </w:tcPr>
          <w:p w14:paraId="46D60FD7" w14:textId="77777777" w:rsidR="00E44E2C" w:rsidRPr="00E46975" w:rsidRDefault="00E44E2C" w:rsidP="00DF7969">
            <w:pPr>
              <w:rPr>
                <w:lang w:val="nl-BE" w:eastAsia="en-US"/>
              </w:rPr>
            </w:pPr>
          </w:p>
        </w:tc>
      </w:tr>
      <w:tr w:rsidR="00E44E2C" w:rsidRPr="008B0CA2" w14:paraId="021E10C5" w14:textId="77777777" w:rsidTr="00DF7969">
        <w:tc>
          <w:tcPr>
            <w:tcW w:w="4673" w:type="dxa"/>
          </w:tcPr>
          <w:p w14:paraId="02945117" w14:textId="77777777" w:rsidR="00E44E2C" w:rsidRPr="008B0CA2" w:rsidRDefault="00E44E2C" w:rsidP="00DF7969">
            <w:pPr>
              <w:rPr>
                <w:szCs w:val="22"/>
                <w:lang w:val="nl-BE" w:eastAsia="en-US"/>
              </w:rPr>
            </w:pPr>
            <w:r>
              <w:rPr>
                <w:szCs w:val="22"/>
                <w:lang w:val="nl-BE" w:eastAsia="en-US"/>
              </w:rPr>
              <w:t>De o</w:t>
            </w:r>
            <w:r w:rsidRPr="008B0CA2">
              <w:rPr>
                <w:szCs w:val="22"/>
                <w:lang w:val="nl-BE" w:eastAsia="en-US"/>
              </w:rPr>
              <w:t>ntmoetingsruimte heeft rechtstreeks zicht op de buitenwereld</w:t>
            </w:r>
            <w:r>
              <w:rPr>
                <w:szCs w:val="22"/>
                <w:lang w:val="nl-BE" w:eastAsia="en-US"/>
              </w:rPr>
              <w:t>..</w:t>
            </w:r>
          </w:p>
        </w:tc>
        <w:tc>
          <w:tcPr>
            <w:tcW w:w="1701" w:type="dxa"/>
          </w:tcPr>
          <w:p w14:paraId="0EF79B3A" w14:textId="77777777" w:rsidR="00E44E2C" w:rsidRPr="008B0CA2" w:rsidRDefault="00E44E2C" w:rsidP="00DF7969">
            <w:pPr>
              <w:rPr>
                <w:szCs w:val="22"/>
                <w:lang w:eastAsia="en-US"/>
              </w:rPr>
            </w:pPr>
            <w:r w:rsidRPr="008B0CA2">
              <w:rPr>
                <w:szCs w:val="22"/>
                <w:lang w:eastAsia="en-US"/>
              </w:rPr>
              <w:t>ja/neen/NVT</w:t>
            </w:r>
          </w:p>
        </w:tc>
        <w:tc>
          <w:tcPr>
            <w:tcW w:w="1843" w:type="dxa"/>
          </w:tcPr>
          <w:p w14:paraId="4C0AB891" w14:textId="77777777" w:rsidR="00E44E2C" w:rsidRPr="008B0CA2" w:rsidRDefault="00E44E2C" w:rsidP="00DF7969">
            <w:pPr>
              <w:rPr>
                <w:szCs w:val="22"/>
                <w:lang w:eastAsia="en-US"/>
              </w:rPr>
            </w:pPr>
            <w:r w:rsidRPr="008B0CA2">
              <w:rPr>
                <w:szCs w:val="22"/>
                <w:lang w:eastAsia="en-US"/>
              </w:rPr>
              <w:t>ja/neen/NVT</w:t>
            </w:r>
          </w:p>
        </w:tc>
        <w:tc>
          <w:tcPr>
            <w:tcW w:w="1701" w:type="dxa"/>
          </w:tcPr>
          <w:p w14:paraId="525781DE" w14:textId="77777777" w:rsidR="00E44E2C" w:rsidRPr="008B0CA2" w:rsidRDefault="00E44E2C" w:rsidP="00DF7969">
            <w:pPr>
              <w:rPr>
                <w:szCs w:val="22"/>
                <w:lang w:eastAsia="en-US"/>
              </w:rPr>
            </w:pPr>
            <w:r w:rsidRPr="008B0CA2">
              <w:rPr>
                <w:szCs w:val="22"/>
                <w:lang w:eastAsia="en-US"/>
              </w:rPr>
              <w:t>ja/neen/NVT</w:t>
            </w:r>
          </w:p>
        </w:tc>
      </w:tr>
      <w:tr w:rsidR="00E44E2C" w:rsidRPr="008B0CA2" w14:paraId="13A6C998" w14:textId="77777777" w:rsidTr="00DF7969">
        <w:tc>
          <w:tcPr>
            <w:tcW w:w="4673" w:type="dxa"/>
          </w:tcPr>
          <w:p w14:paraId="5676175A" w14:textId="77777777" w:rsidR="00E44E2C" w:rsidRPr="008B0CA2" w:rsidRDefault="00E44E2C" w:rsidP="00DF7969">
            <w:pPr>
              <w:rPr>
                <w:szCs w:val="22"/>
                <w:lang w:val="nl-BE" w:eastAsia="en-US"/>
              </w:rPr>
            </w:pPr>
            <w:r w:rsidRPr="008B0CA2">
              <w:rPr>
                <w:szCs w:val="22"/>
                <w:lang w:val="nl-BE" w:eastAsia="en-US"/>
              </w:rPr>
              <w:t xml:space="preserve">De vensters kunnen </w:t>
            </w:r>
            <w:r>
              <w:rPr>
                <w:szCs w:val="22"/>
                <w:lang w:val="nl-BE" w:eastAsia="en-US"/>
              </w:rPr>
              <w:t xml:space="preserve">in alle lokalen </w:t>
            </w:r>
            <w:r w:rsidRPr="008B0CA2">
              <w:rPr>
                <w:szCs w:val="22"/>
                <w:lang w:val="nl-BE" w:eastAsia="en-US"/>
              </w:rPr>
              <w:t xml:space="preserve">geopend worden (indien geen </w:t>
            </w:r>
            <w:r>
              <w:rPr>
                <w:szCs w:val="22"/>
                <w:lang w:val="nl-BE" w:eastAsia="en-US"/>
              </w:rPr>
              <w:t>ander ventilatiesysteem</w:t>
            </w:r>
            <w:r w:rsidRPr="008B0CA2">
              <w:rPr>
                <w:szCs w:val="22"/>
                <w:lang w:val="nl-BE" w:eastAsia="en-US"/>
              </w:rPr>
              <w:t>)</w:t>
            </w:r>
            <w:r>
              <w:rPr>
                <w:szCs w:val="22"/>
                <w:lang w:val="nl-BE" w:eastAsia="en-US"/>
              </w:rPr>
              <w:t>.</w:t>
            </w:r>
          </w:p>
        </w:tc>
        <w:tc>
          <w:tcPr>
            <w:tcW w:w="1701" w:type="dxa"/>
          </w:tcPr>
          <w:p w14:paraId="0B6AC3F9" w14:textId="77777777" w:rsidR="00E44E2C" w:rsidRPr="008B0CA2" w:rsidRDefault="00E44E2C" w:rsidP="00DF7969">
            <w:pPr>
              <w:rPr>
                <w:szCs w:val="22"/>
                <w:lang w:eastAsia="en-US"/>
              </w:rPr>
            </w:pPr>
            <w:r w:rsidRPr="008B0CA2">
              <w:rPr>
                <w:szCs w:val="22"/>
                <w:lang w:eastAsia="en-US"/>
              </w:rPr>
              <w:t>ja/neen</w:t>
            </w:r>
          </w:p>
        </w:tc>
        <w:tc>
          <w:tcPr>
            <w:tcW w:w="1843" w:type="dxa"/>
          </w:tcPr>
          <w:p w14:paraId="19ECDDA2" w14:textId="77777777" w:rsidR="00E44E2C" w:rsidRPr="008B0CA2" w:rsidRDefault="00E44E2C" w:rsidP="00DF7969">
            <w:pPr>
              <w:rPr>
                <w:szCs w:val="22"/>
                <w:lang w:eastAsia="en-US"/>
              </w:rPr>
            </w:pPr>
            <w:r w:rsidRPr="008B0CA2">
              <w:rPr>
                <w:szCs w:val="22"/>
                <w:lang w:eastAsia="en-US"/>
              </w:rPr>
              <w:t>ja/neen</w:t>
            </w:r>
          </w:p>
        </w:tc>
        <w:tc>
          <w:tcPr>
            <w:tcW w:w="1701" w:type="dxa"/>
          </w:tcPr>
          <w:p w14:paraId="2EFF4FD7" w14:textId="77777777" w:rsidR="00E44E2C" w:rsidRPr="008B0CA2" w:rsidRDefault="00E44E2C" w:rsidP="00DF7969">
            <w:pPr>
              <w:rPr>
                <w:szCs w:val="22"/>
                <w:lang w:eastAsia="en-US"/>
              </w:rPr>
            </w:pPr>
            <w:r w:rsidRPr="008B0CA2">
              <w:rPr>
                <w:szCs w:val="22"/>
                <w:lang w:eastAsia="en-US"/>
              </w:rPr>
              <w:t>ja/neen</w:t>
            </w:r>
          </w:p>
        </w:tc>
      </w:tr>
      <w:tr w:rsidR="00E44E2C" w:rsidRPr="008B0CA2" w14:paraId="7A3D90E5" w14:textId="77777777" w:rsidTr="00DF7969">
        <w:tc>
          <w:tcPr>
            <w:tcW w:w="9918" w:type="dxa"/>
            <w:gridSpan w:val="4"/>
          </w:tcPr>
          <w:p w14:paraId="00908192" w14:textId="77777777" w:rsidR="00E44E2C" w:rsidRDefault="00E44E2C" w:rsidP="00DF7969">
            <w:pPr>
              <w:rPr>
                <w:lang w:eastAsia="en-US"/>
              </w:rPr>
            </w:pPr>
          </w:p>
          <w:p w14:paraId="42C77E1A" w14:textId="77777777" w:rsidR="00E44E2C" w:rsidRPr="008B0CA2" w:rsidRDefault="00E44E2C" w:rsidP="00DF7969">
            <w:pPr>
              <w:rPr>
                <w:lang w:eastAsia="en-US"/>
              </w:rPr>
            </w:pPr>
          </w:p>
        </w:tc>
      </w:tr>
    </w:tbl>
    <w:p w14:paraId="26ECAA9D" w14:textId="77777777" w:rsidR="00E44E2C" w:rsidRDefault="00E44E2C" w:rsidP="00E44E2C"/>
    <w:p w14:paraId="605A019B" w14:textId="77777777" w:rsidR="00E44E2C" w:rsidRDefault="00E44E2C" w:rsidP="00E44E2C"/>
    <w:p w14:paraId="77FC7677" w14:textId="77777777" w:rsidR="00E44E2C" w:rsidRPr="002C0090" w:rsidRDefault="00E44E2C" w:rsidP="00E44E2C">
      <w:pPr>
        <w:pStyle w:val="Kop3"/>
      </w:pPr>
      <w:r w:rsidRPr="00EE7922">
        <w:t>Beoordeling</w:t>
      </w:r>
    </w:p>
    <w:p w14:paraId="2B59A74C" w14:textId="77777777" w:rsidR="00E44E2C" w:rsidRPr="00224120" w:rsidRDefault="00E44E2C" w:rsidP="00E44E2C"/>
    <w:tbl>
      <w:tblPr>
        <w:tblStyle w:val="Tabelraster3"/>
        <w:tblW w:w="9911" w:type="dxa"/>
        <w:tblLook w:val="04A0" w:firstRow="1" w:lastRow="0" w:firstColumn="1" w:lastColumn="0" w:noHBand="0" w:noVBand="1"/>
      </w:tblPr>
      <w:tblGrid>
        <w:gridCol w:w="4683"/>
        <w:gridCol w:w="1742"/>
        <w:gridCol w:w="1743"/>
        <w:gridCol w:w="1743"/>
      </w:tblGrid>
      <w:tr w:rsidR="00E44E2C" w14:paraId="3989174B" w14:textId="77777777" w:rsidTr="00D15453">
        <w:trPr>
          <w:trHeight w:val="540"/>
        </w:trPr>
        <w:tc>
          <w:tcPr>
            <w:tcW w:w="4683" w:type="dxa"/>
            <w:shd w:val="clear" w:color="auto" w:fill="auto"/>
          </w:tcPr>
          <w:p w14:paraId="2973D006" w14:textId="77777777" w:rsidR="00E44E2C" w:rsidRDefault="00E44E2C" w:rsidP="00DF7969">
            <w:pPr>
              <w:outlineLvl w:val="3"/>
              <w:rPr>
                <w:rFonts w:eastAsia="Yu Gothic Light"/>
                <w:b/>
                <w:bCs/>
              </w:rPr>
            </w:pPr>
          </w:p>
        </w:tc>
        <w:tc>
          <w:tcPr>
            <w:tcW w:w="1742" w:type="dxa"/>
            <w:shd w:val="clear" w:color="auto" w:fill="auto"/>
          </w:tcPr>
          <w:p w14:paraId="5B003F9C" w14:textId="77777777" w:rsidR="00E44E2C" w:rsidRDefault="00E44E2C" w:rsidP="00DF7969">
            <w:pPr>
              <w:outlineLvl w:val="3"/>
              <w:rPr>
                <w:rFonts w:eastAsia="Yu Gothic Light"/>
                <w:b/>
                <w:bCs/>
              </w:rPr>
            </w:pPr>
            <w:r w:rsidRPr="415A7540">
              <w:rPr>
                <w:rFonts w:eastAsia="Yu Gothic Light"/>
                <w:b/>
                <w:bCs/>
              </w:rPr>
              <w:t>Conform</w:t>
            </w:r>
          </w:p>
        </w:tc>
        <w:tc>
          <w:tcPr>
            <w:tcW w:w="1743" w:type="dxa"/>
            <w:shd w:val="clear" w:color="auto" w:fill="auto"/>
          </w:tcPr>
          <w:p w14:paraId="33951DD0" w14:textId="77777777" w:rsidR="00E44E2C" w:rsidRDefault="00E44E2C" w:rsidP="00DF7969">
            <w:pPr>
              <w:outlineLvl w:val="3"/>
              <w:rPr>
                <w:rFonts w:eastAsia="Yu Gothic Light"/>
                <w:b/>
                <w:bCs/>
              </w:rPr>
            </w:pPr>
            <w:r w:rsidRPr="415A7540">
              <w:rPr>
                <w:rFonts w:eastAsia="Yu Gothic Light"/>
                <w:b/>
                <w:bCs/>
              </w:rPr>
              <w:t>Niet conform</w:t>
            </w:r>
          </w:p>
        </w:tc>
        <w:tc>
          <w:tcPr>
            <w:tcW w:w="1743" w:type="dxa"/>
            <w:shd w:val="clear" w:color="auto" w:fill="auto"/>
          </w:tcPr>
          <w:p w14:paraId="7AA57BBE" w14:textId="77777777" w:rsidR="00E44E2C" w:rsidRDefault="00E44E2C" w:rsidP="00DF7969">
            <w:pPr>
              <w:outlineLvl w:val="3"/>
              <w:rPr>
                <w:rFonts w:eastAsia="Yu Gothic Light"/>
                <w:b/>
                <w:bCs/>
              </w:rPr>
            </w:pPr>
            <w:r>
              <w:rPr>
                <w:rFonts w:eastAsia="Yu Gothic Light"/>
                <w:b/>
                <w:bCs/>
              </w:rPr>
              <w:t>NB</w:t>
            </w:r>
          </w:p>
        </w:tc>
      </w:tr>
      <w:tr w:rsidR="00E44E2C" w14:paraId="791DCCE6" w14:textId="77777777" w:rsidTr="00D15453">
        <w:trPr>
          <w:trHeight w:val="720"/>
        </w:trPr>
        <w:tc>
          <w:tcPr>
            <w:tcW w:w="4683" w:type="dxa"/>
            <w:shd w:val="clear" w:color="auto" w:fill="auto"/>
          </w:tcPr>
          <w:p w14:paraId="5B4F680B" w14:textId="77777777" w:rsidR="00E44E2C" w:rsidRDefault="00E44E2C" w:rsidP="00DF7969">
            <w:pPr>
              <w:rPr>
                <w:rFonts w:eastAsia="Yu Gothic Light"/>
              </w:rPr>
            </w:pPr>
            <w:r w:rsidRPr="415A7540">
              <w:rPr>
                <w:rFonts w:eastAsia="Yu Gothic Light"/>
              </w:rPr>
              <w:t xml:space="preserve">De verwarming, ventilatie en verlichting </w:t>
            </w:r>
            <w:r>
              <w:rPr>
                <w:rFonts w:eastAsia="Yu Gothic Light"/>
              </w:rPr>
              <w:t>zijn</w:t>
            </w:r>
            <w:r w:rsidRPr="415A7540">
              <w:rPr>
                <w:rFonts w:eastAsia="Yu Gothic Light"/>
              </w:rPr>
              <w:t xml:space="preserve"> aangepast aan de bestemming van het lokaal of de ruimte</w:t>
            </w:r>
            <w:r>
              <w:rPr>
                <w:rFonts w:eastAsia="Yu Gothic Light"/>
              </w:rPr>
              <w:t>.</w:t>
            </w:r>
          </w:p>
          <w:p w14:paraId="105758FF" w14:textId="77777777" w:rsidR="00E44E2C" w:rsidRDefault="00E44E2C" w:rsidP="00DF7969">
            <w:pPr>
              <w:rPr>
                <w:i/>
                <w:iCs/>
                <w:sz w:val="16"/>
                <w:szCs w:val="16"/>
              </w:rPr>
            </w:pPr>
            <w:r w:rsidRPr="007B05E1">
              <w:rPr>
                <w:rFonts w:eastAsia="Yu Gothic Light"/>
                <w:i/>
                <w:iCs/>
                <w:sz w:val="16"/>
                <w:szCs w:val="16"/>
              </w:rPr>
              <w:t>BVR</w:t>
            </w:r>
            <w:r>
              <w:rPr>
                <w:rFonts w:eastAsia="Yu Gothic Light"/>
                <w:i/>
                <w:iCs/>
                <w:sz w:val="16"/>
                <w:szCs w:val="16"/>
              </w:rPr>
              <w:t xml:space="preserve"> 28/06/2019, </w:t>
            </w:r>
            <w:r w:rsidRPr="007B05E1">
              <w:rPr>
                <w:rFonts w:eastAsia="Yu Gothic Light"/>
                <w:i/>
                <w:iCs/>
                <w:sz w:val="16"/>
                <w:szCs w:val="16"/>
              </w:rPr>
              <w:t>bijlage 1</w:t>
            </w:r>
            <w:r>
              <w:rPr>
                <w:rFonts w:eastAsia="Yu Gothic Light"/>
                <w:i/>
                <w:iCs/>
                <w:sz w:val="16"/>
                <w:szCs w:val="16"/>
              </w:rPr>
              <w:t>,</w:t>
            </w:r>
            <w:r w:rsidRPr="007B05E1">
              <w:rPr>
                <w:rFonts w:eastAsia="Yu Gothic Light"/>
                <w:i/>
                <w:iCs/>
                <w:sz w:val="16"/>
                <w:szCs w:val="16"/>
              </w:rPr>
              <w:t xml:space="preserve"> art. 19, 5°,b</w:t>
            </w:r>
          </w:p>
        </w:tc>
        <w:tc>
          <w:tcPr>
            <w:tcW w:w="1742" w:type="dxa"/>
            <w:shd w:val="clear" w:color="auto" w:fill="auto"/>
          </w:tcPr>
          <w:p w14:paraId="01FDF0CD" w14:textId="77777777" w:rsidR="00E44E2C" w:rsidRDefault="00E44E2C" w:rsidP="00DF7969">
            <w:pPr>
              <w:outlineLvl w:val="3"/>
              <w:rPr>
                <w:rFonts w:eastAsia="Yu Gothic Light"/>
                <w:b/>
                <w:bCs/>
              </w:rPr>
            </w:pPr>
          </w:p>
        </w:tc>
        <w:tc>
          <w:tcPr>
            <w:tcW w:w="1743" w:type="dxa"/>
            <w:shd w:val="clear" w:color="auto" w:fill="auto"/>
          </w:tcPr>
          <w:p w14:paraId="060BAADD" w14:textId="77777777" w:rsidR="00E44E2C" w:rsidRDefault="00E44E2C" w:rsidP="00DF7969">
            <w:pPr>
              <w:outlineLvl w:val="3"/>
              <w:rPr>
                <w:rFonts w:eastAsia="Yu Gothic Light"/>
                <w:b/>
                <w:bCs/>
              </w:rPr>
            </w:pPr>
            <w:r>
              <w:rPr>
                <w:rFonts w:eastAsia="Yu Gothic Light"/>
                <w:b/>
                <w:bCs/>
              </w:rPr>
              <w:t>IB</w:t>
            </w:r>
          </w:p>
        </w:tc>
        <w:tc>
          <w:tcPr>
            <w:tcW w:w="1743" w:type="dxa"/>
            <w:shd w:val="clear" w:color="auto" w:fill="auto"/>
          </w:tcPr>
          <w:p w14:paraId="08A69138" w14:textId="77777777" w:rsidR="00E44E2C" w:rsidRPr="415A7540" w:rsidRDefault="00E44E2C" w:rsidP="00DF7969">
            <w:pPr>
              <w:outlineLvl w:val="3"/>
              <w:rPr>
                <w:rFonts w:eastAsia="Yu Gothic Light"/>
                <w:b/>
                <w:bCs/>
              </w:rPr>
            </w:pPr>
          </w:p>
        </w:tc>
      </w:tr>
    </w:tbl>
    <w:p w14:paraId="074A9403" w14:textId="77777777" w:rsidR="00E44E2C" w:rsidRDefault="00E44E2C" w:rsidP="00E44E2C"/>
    <w:p w14:paraId="531CFECC" w14:textId="77777777" w:rsidR="00E44E2C" w:rsidRPr="00224120" w:rsidRDefault="00E44E2C" w:rsidP="00E44E2C"/>
    <w:bookmarkEnd w:id="33"/>
    <w:p w14:paraId="1A67AB6F" w14:textId="77777777" w:rsidR="00E44E2C" w:rsidRDefault="00E44E2C" w:rsidP="00E44E2C">
      <w:pPr>
        <w:spacing w:after="200" w:line="276" w:lineRule="auto"/>
        <w:rPr>
          <w:rFonts w:cs="Arial"/>
        </w:rPr>
      </w:pPr>
      <w:r>
        <w:rPr>
          <w:rFonts w:cs="Arial"/>
        </w:rPr>
        <w:br w:type="page"/>
      </w:r>
    </w:p>
    <w:p w14:paraId="16287434" w14:textId="307A2C20" w:rsidR="00E44E2C" w:rsidRPr="00CA71A7" w:rsidRDefault="00E44E2C" w:rsidP="00266254">
      <w:pPr>
        <w:pStyle w:val="Kop1"/>
        <w:keepNext/>
        <w:keepLines/>
        <w:widowControl/>
        <w:autoSpaceDE/>
        <w:autoSpaceDN/>
        <w:spacing w:before="300" w:after="200"/>
      </w:pPr>
      <w:r w:rsidRPr="00CA71A7">
        <w:lastRenderedPageBreak/>
        <w:t>I</w:t>
      </w:r>
      <w:r w:rsidR="00266254">
        <w:t>NFRASTRUCTUUR VOOR</w:t>
      </w:r>
      <w:r w:rsidRPr="00CA71A7">
        <w:t xml:space="preserve"> 2010</w:t>
      </w:r>
    </w:p>
    <w:p w14:paraId="28FEAF2E" w14:textId="77777777" w:rsidR="00E44E2C" w:rsidRPr="00FA7DF3" w:rsidRDefault="00E44E2C" w:rsidP="00FA7DF3">
      <w:pPr>
        <w:pStyle w:val="Kop4"/>
        <w:rPr>
          <w:sz w:val="32"/>
          <w:szCs w:val="32"/>
        </w:rPr>
      </w:pPr>
      <w:r w:rsidRPr="00FA7DF3">
        <w:rPr>
          <w:sz w:val="32"/>
          <w:szCs w:val="32"/>
        </w:rPr>
        <w:t>Lokalen</w:t>
      </w:r>
    </w:p>
    <w:p w14:paraId="4D934BB4" w14:textId="77777777" w:rsidR="00E44E2C" w:rsidRPr="00CA71A7" w:rsidRDefault="00E44E2C" w:rsidP="00E44E2C">
      <w:pPr>
        <w:pStyle w:val="Kop3"/>
      </w:pPr>
      <w:r w:rsidRPr="00CA71A7">
        <w:t>Werkwijze</w:t>
      </w:r>
    </w:p>
    <w:p w14:paraId="26CC29FC" w14:textId="77777777" w:rsidR="00E44E2C" w:rsidRPr="00CA71A7" w:rsidRDefault="00E44E2C" w:rsidP="00E44E2C">
      <w:pPr>
        <w:rPr>
          <w:rFonts w:eastAsia="Times New Roman"/>
        </w:rPr>
      </w:pPr>
      <w:r w:rsidRPr="00CA71A7">
        <w:t xml:space="preserve">Zorginspectie bezoekt </w:t>
      </w:r>
      <w:r w:rsidRPr="00CA71A7">
        <w:rPr>
          <w:rFonts w:eastAsia="Times New Roman"/>
        </w:rPr>
        <w:t>de lokalen die voor het LDC gebruikt worden en omschrijft deze infrastructuur.</w:t>
      </w:r>
    </w:p>
    <w:p w14:paraId="01736A1D" w14:textId="77777777" w:rsidR="00E44E2C" w:rsidRPr="00CA71A7" w:rsidRDefault="00E44E2C" w:rsidP="00E44E2C">
      <w:pPr>
        <w:pStyle w:val="Tekstopmerking"/>
        <w:rPr>
          <w:sz w:val="22"/>
          <w:szCs w:val="22"/>
        </w:rPr>
      </w:pPr>
      <w:bookmarkStart w:id="34" w:name="_Hlk129786287"/>
      <w:r w:rsidRPr="00CA71A7">
        <w:rPr>
          <w:sz w:val="22"/>
          <w:szCs w:val="22"/>
        </w:rPr>
        <w:t>Er wordt ook nagekeken of er voldoende parkeerplaatsen voor handen zijn  (inclusief voor mindervaliden), het LDC nabij een dorpskern gelegen is en voldoende bereikbaar is via het openbaar vervoer.</w:t>
      </w:r>
    </w:p>
    <w:p w14:paraId="43BA8B8A" w14:textId="77777777" w:rsidR="00E44E2C" w:rsidRPr="00CA71A7" w:rsidRDefault="00E44E2C" w:rsidP="00E44E2C">
      <w:pPr>
        <w:pStyle w:val="Tekstopmerking"/>
      </w:pPr>
    </w:p>
    <w:bookmarkEnd w:id="34"/>
    <w:p w14:paraId="6687FF07" w14:textId="77777777" w:rsidR="00E44E2C" w:rsidRPr="001A101D" w:rsidRDefault="00E44E2C" w:rsidP="00E44E2C">
      <w:pPr>
        <w:pStyle w:val="Kop3"/>
      </w:pPr>
      <w:r w:rsidRPr="001A101D">
        <w:t>Vaststellingen</w:t>
      </w:r>
    </w:p>
    <w:p w14:paraId="0A4FA94E" w14:textId="77777777" w:rsidR="00E44E2C" w:rsidRPr="001A101D" w:rsidRDefault="00E44E2C" w:rsidP="00E44E2C"/>
    <w:tbl>
      <w:tblPr>
        <w:tblStyle w:val="Tabelraster"/>
        <w:tblW w:w="9918" w:type="dxa"/>
        <w:tblLook w:val="04A0" w:firstRow="1" w:lastRow="0" w:firstColumn="1" w:lastColumn="0" w:noHBand="0" w:noVBand="1"/>
      </w:tblPr>
      <w:tblGrid>
        <w:gridCol w:w="9918"/>
      </w:tblGrid>
      <w:tr w:rsidR="00E44E2C" w:rsidRPr="001A101D" w14:paraId="3AB8C94C" w14:textId="77777777" w:rsidTr="00DF7969">
        <w:tc>
          <w:tcPr>
            <w:tcW w:w="9918" w:type="dxa"/>
          </w:tcPr>
          <w:p w14:paraId="34EF9123" w14:textId="77777777" w:rsidR="00E44E2C" w:rsidRPr="007A3F66" w:rsidRDefault="00E44E2C" w:rsidP="00DF7969">
            <w:pPr>
              <w:rPr>
                <w:lang w:val="nl-BE"/>
              </w:rPr>
            </w:pPr>
          </w:p>
          <w:p w14:paraId="659FB392" w14:textId="77777777" w:rsidR="00E44E2C" w:rsidRPr="007A3F66" w:rsidRDefault="00E44E2C" w:rsidP="00DF7969">
            <w:pPr>
              <w:rPr>
                <w:lang w:val="nl-BE"/>
              </w:rPr>
            </w:pPr>
          </w:p>
        </w:tc>
      </w:tr>
    </w:tbl>
    <w:p w14:paraId="5E0F399B" w14:textId="77777777" w:rsidR="00E44E2C" w:rsidRDefault="00E44E2C" w:rsidP="00E44E2C"/>
    <w:p w14:paraId="0921D6B7" w14:textId="77777777" w:rsidR="00E44E2C" w:rsidRPr="001A101D" w:rsidRDefault="00E44E2C" w:rsidP="00E44E2C"/>
    <w:p w14:paraId="4F1F5958" w14:textId="77777777" w:rsidR="00E44E2C" w:rsidRPr="001A101D" w:rsidRDefault="00E44E2C" w:rsidP="00E44E2C">
      <w:pPr>
        <w:ind w:left="360"/>
        <w:contextualSpacing/>
        <w:rPr>
          <w:rFonts w:eastAsia="Times New Roman"/>
          <w:color w:val="7030A0"/>
        </w:rPr>
      </w:pPr>
    </w:p>
    <w:p w14:paraId="00B3548C" w14:textId="77777777" w:rsidR="00E44E2C" w:rsidRPr="001A101D" w:rsidRDefault="00E44E2C" w:rsidP="00E44E2C">
      <w:pPr>
        <w:ind w:left="360"/>
        <w:contextualSpacing/>
        <w:rPr>
          <w:rFonts w:eastAsia="Times New Roman"/>
          <w:color w:val="7030A0"/>
        </w:rPr>
      </w:pPr>
    </w:p>
    <w:p w14:paraId="7ABF2E96" w14:textId="77777777" w:rsidR="00E44E2C" w:rsidRDefault="00E44E2C" w:rsidP="00E44E2C">
      <w:pPr>
        <w:ind w:left="360"/>
        <w:contextualSpacing/>
        <w:rPr>
          <w:rFonts w:eastAsia="Times New Roman"/>
          <w:color w:val="7030A0"/>
        </w:rPr>
      </w:pPr>
      <w:r>
        <w:rPr>
          <w:rFonts w:eastAsia="Times New Roman"/>
          <w:color w:val="7030A0"/>
        </w:rPr>
        <w:br w:type="page"/>
      </w:r>
    </w:p>
    <w:p w14:paraId="136B2562" w14:textId="77777777" w:rsidR="00E44E2C" w:rsidRPr="00FA7DF3" w:rsidRDefault="00E44E2C" w:rsidP="00FA7DF3">
      <w:pPr>
        <w:pStyle w:val="Kop4"/>
        <w:rPr>
          <w:sz w:val="32"/>
          <w:szCs w:val="32"/>
        </w:rPr>
      </w:pPr>
      <w:r w:rsidRPr="00FA7DF3">
        <w:rPr>
          <w:sz w:val="32"/>
          <w:szCs w:val="32"/>
        </w:rPr>
        <w:lastRenderedPageBreak/>
        <w:t>Herkenbaarheid organisatie</w:t>
      </w:r>
    </w:p>
    <w:p w14:paraId="1085ED68" w14:textId="77777777" w:rsidR="00E44E2C" w:rsidRPr="001A101D" w:rsidRDefault="00E44E2C" w:rsidP="00E44E2C">
      <w:pPr>
        <w:pStyle w:val="Kop3"/>
      </w:pPr>
      <w:r w:rsidRPr="001A101D">
        <w:t>Werkwijze</w:t>
      </w:r>
    </w:p>
    <w:p w14:paraId="7CF16939" w14:textId="77777777" w:rsidR="00E44E2C" w:rsidRDefault="00E44E2C" w:rsidP="00E44E2C">
      <w:pPr>
        <w:rPr>
          <w:rFonts w:asciiTheme="minorHAnsi" w:hAnsiTheme="minorHAnsi" w:cstheme="minorBidi"/>
        </w:rPr>
      </w:pPr>
      <w:r>
        <w:rPr>
          <w:rFonts w:asciiTheme="minorHAnsi" w:hAnsiTheme="minorHAnsi" w:cstheme="minorBidi"/>
        </w:rPr>
        <w:t>De herkenbaarheid van de lokalen/gebouw behorende tot het LDC werd nagegaan a.d.h.v.</w:t>
      </w:r>
      <w:r w:rsidRPr="415A7540">
        <w:rPr>
          <w:rFonts w:asciiTheme="minorHAnsi" w:hAnsiTheme="minorHAnsi" w:cstheme="minorBidi"/>
        </w:rPr>
        <w:t xml:space="preserve"> </w:t>
      </w:r>
      <w:r>
        <w:rPr>
          <w:rFonts w:asciiTheme="minorHAnsi" w:hAnsiTheme="minorHAnsi" w:cstheme="minorBidi"/>
        </w:rPr>
        <w:t>volgende items:</w:t>
      </w:r>
    </w:p>
    <w:p w14:paraId="545EA39F" w14:textId="77777777" w:rsidR="00E44E2C" w:rsidRPr="00131AAE" w:rsidRDefault="00E44E2C" w:rsidP="00E44E2C">
      <w:pPr>
        <w:pStyle w:val="Lijstalinea"/>
        <w:widowControl/>
        <w:numPr>
          <w:ilvl w:val="0"/>
          <w:numId w:val="17"/>
        </w:numPr>
        <w:autoSpaceDE/>
        <w:autoSpaceDN/>
        <w:spacing w:line="276" w:lineRule="auto"/>
        <w:contextualSpacing/>
      </w:pPr>
      <w:r>
        <w:t xml:space="preserve">herkenbaarheid gebouw; </w:t>
      </w:r>
      <w:r w:rsidRPr="00131AAE">
        <w:t>een vermelding (of aanduiding) aan de gevel/straatkant</w:t>
      </w:r>
    </w:p>
    <w:p w14:paraId="4DB7E49A" w14:textId="77777777" w:rsidR="00E44E2C" w:rsidRDefault="00E44E2C" w:rsidP="00E44E2C">
      <w:pPr>
        <w:pStyle w:val="Lijstalinea"/>
        <w:widowControl/>
        <w:numPr>
          <w:ilvl w:val="0"/>
          <w:numId w:val="17"/>
        </w:numPr>
        <w:autoSpaceDE/>
        <w:autoSpaceDN/>
        <w:spacing w:after="200" w:line="276" w:lineRule="auto"/>
        <w:contextualSpacing/>
      </w:pPr>
      <w:r>
        <w:t xml:space="preserve">herkenbaarheid lokaal; </w:t>
      </w:r>
      <w:r w:rsidRPr="00131AAE">
        <w:t>een vermelding aan het lokaal (bv. pijlen, borden, posters, deuropschriften…)</w:t>
      </w:r>
    </w:p>
    <w:p w14:paraId="22C9B99F" w14:textId="77777777" w:rsidR="00E44E2C" w:rsidRDefault="00E44E2C" w:rsidP="00E44E2C">
      <w:pPr>
        <w:pStyle w:val="Lijstalinea"/>
        <w:widowControl/>
        <w:numPr>
          <w:ilvl w:val="0"/>
          <w:numId w:val="17"/>
        </w:numPr>
        <w:autoSpaceDE/>
        <w:autoSpaceDN/>
        <w:spacing w:after="200" w:line="276" w:lineRule="auto"/>
        <w:contextualSpacing/>
      </w:pPr>
      <w:r>
        <w:t>het gebruik van de correcte naamgeving (Lokaal Dienstencentrum).</w:t>
      </w:r>
    </w:p>
    <w:p w14:paraId="2FE2BBCA" w14:textId="77777777" w:rsidR="00E44E2C" w:rsidRPr="00B73CB7" w:rsidRDefault="00E44E2C" w:rsidP="00E44E2C">
      <w:pPr>
        <w:pStyle w:val="Lijstalinea"/>
        <w:spacing w:after="200" w:line="276" w:lineRule="auto"/>
      </w:pPr>
    </w:p>
    <w:p w14:paraId="284B029C" w14:textId="77777777" w:rsidR="00E44E2C" w:rsidRPr="001A101D" w:rsidRDefault="00E44E2C" w:rsidP="00E44E2C">
      <w:pPr>
        <w:pStyle w:val="Kop3"/>
      </w:pPr>
      <w:r w:rsidRPr="001A101D">
        <w:t xml:space="preserve">Vaststellingen </w:t>
      </w:r>
    </w:p>
    <w:p w14:paraId="60AFE66C" w14:textId="77777777" w:rsidR="00E44E2C" w:rsidRPr="001A101D" w:rsidRDefault="00E44E2C" w:rsidP="00E44E2C">
      <w:pPr>
        <w:spacing w:after="200" w:line="276" w:lineRule="auto"/>
        <w:ind w:left="720"/>
        <w:contextualSpacing/>
      </w:pPr>
    </w:p>
    <w:tbl>
      <w:tblPr>
        <w:tblStyle w:val="Tabelraster"/>
        <w:tblW w:w="10063" w:type="dxa"/>
        <w:tblInd w:w="-147" w:type="dxa"/>
        <w:tblLayout w:type="fixed"/>
        <w:tblLook w:val="06A0" w:firstRow="1" w:lastRow="0" w:firstColumn="1" w:lastColumn="0" w:noHBand="1" w:noVBand="1"/>
      </w:tblPr>
      <w:tblGrid>
        <w:gridCol w:w="5465"/>
        <w:gridCol w:w="4598"/>
      </w:tblGrid>
      <w:tr w:rsidR="00E44E2C" w:rsidRPr="001A101D" w14:paraId="28877B49" w14:textId="77777777" w:rsidTr="00DF7969">
        <w:tc>
          <w:tcPr>
            <w:tcW w:w="10063" w:type="dxa"/>
            <w:gridSpan w:val="2"/>
          </w:tcPr>
          <w:p w14:paraId="5727AF93" w14:textId="77777777" w:rsidR="00E44E2C" w:rsidRPr="001A101D" w:rsidRDefault="00E44E2C" w:rsidP="00DF7969">
            <w:pPr>
              <w:spacing w:after="200" w:line="276" w:lineRule="auto"/>
              <w:contextualSpacing/>
              <w:rPr>
                <w:lang w:eastAsia="en-US"/>
              </w:rPr>
            </w:pPr>
            <w:r w:rsidRPr="001A101D">
              <w:rPr>
                <w:lang w:eastAsia="en-US"/>
              </w:rPr>
              <w:t>Hoofdgebouw</w:t>
            </w:r>
          </w:p>
        </w:tc>
      </w:tr>
      <w:tr w:rsidR="00E44E2C" w:rsidRPr="001A101D" w14:paraId="60C263F2" w14:textId="77777777" w:rsidTr="00DF7969">
        <w:tc>
          <w:tcPr>
            <w:tcW w:w="5465" w:type="dxa"/>
          </w:tcPr>
          <w:p w14:paraId="70917409" w14:textId="77777777" w:rsidR="00E44E2C" w:rsidRPr="007A3F66" w:rsidRDefault="00E44E2C" w:rsidP="00DF7969">
            <w:pPr>
              <w:spacing w:after="200" w:line="276" w:lineRule="auto"/>
              <w:contextualSpacing/>
              <w:rPr>
                <w:lang w:val="nl-BE" w:eastAsia="en-US"/>
              </w:rPr>
            </w:pPr>
            <w:r>
              <w:rPr>
                <w:lang w:val="nl-BE"/>
              </w:rPr>
              <w:t>Het gebouw is h</w:t>
            </w:r>
            <w:r w:rsidRPr="00E3730A">
              <w:rPr>
                <w:lang w:val="nl-BE"/>
              </w:rPr>
              <w:t xml:space="preserve">erkenbaar als LDC (gevel / </w:t>
            </w:r>
            <w:r>
              <w:rPr>
                <w:lang w:val="nl-BE"/>
              </w:rPr>
              <w:t>aanduiding</w:t>
            </w:r>
            <w:r w:rsidRPr="00E3730A">
              <w:rPr>
                <w:lang w:val="nl-BE"/>
              </w:rPr>
              <w:t>)</w:t>
            </w:r>
            <w:r>
              <w:rPr>
                <w:lang w:val="nl-BE"/>
              </w:rPr>
              <w:t>.</w:t>
            </w:r>
          </w:p>
        </w:tc>
        <w:tc>
          <w:tcPr>
            <w:tcW w:w="4598" w:type="dxa"/>
          </w:tcPr>
          <w:p w14:paraId="171D7947" w14:textId="3C28629A" w:rsidR="00E44E2C" w:rsidRPr="001A101D" w:rsidRDefault="000A4500" w:rsidP="00DF7969">
            <w:pPr>
              <w:spacing w:after="200" w:line="276" w:lineRule="auto"/>
              <w:contextualSpacing/>
              <w:rPr>
                <w:lang w:eastAsia="en-US"/>
              </w:rPr>
            </w:pPr>
            <w:r>
              <w:rPr>
                <w:lang w:eastAsia="en-US"/>
              </w:rPr>
              <w:t>j</w:t>
            </w:r>
            <w:r w:rsidR="00E44E2C" w:rsidRPr="001A101D">
              <w:rPr>
                <w:lang w:eastAsia="en-US"/>
              </w:rPr>
              <w:t>a/neen</w:t>
            </w:r>
          </w:p>
        </w:tc>
      </w:tr>
      <w:tr w:rsidR="00E44E2C" w:rsidRPr="001A101D" w14:paraId="1D4E2EA3" w14:textId="77777777" w:rsidTr="00DF7969">
        <w:tc>
          <w:tcPr>
            <w:tcW w:w="5465" w:type="dxa"/>
          </w:tcPr>
          <w:p w14:paraId="1C811BE0" w14:textId="77777777" w:rsidR="00E44E2C" w:rsidRPr="00200D03" w:rsidRDefault="00E44E2C" w:rsidP="00DF7969">
            <w:pPr>
              <w:spacing w:after="200" w:line="276" w:lineRule="auto"/>
              <w:contextualSpacing/>
              <w:rPr>
                <w:lang w:val="nl-BE" w:eastAsia="en-US"/>
              </w:rPr>
            </w:pPr>
            <w:r w:rsidRPr="00200D03">
              <w:rPr>
                <w:lang w:val="nl-BE"/>
              </w:rPr>
              <w:t>De lokalen van het LDC zijn als dusd</w:t>
            </w:r>
            <w:r>
              <w:rPr>
                <w:lang w:val="nl-BE"/>
              </w:rPr>
              <w:t>anig h</w:t>
            </w:r>
            <w:r w:rsidRPr="00200D03">
              <w:rPr>
                <w:lang w:val="nl-BE"/>
              </w:rPr>
              <w:t>erkenbaa</w:t>
            </w:r>
            <w:r>
              <w:rPr>
                <w:lang w:val="nl-BE"/>
              </w:rPr>
              <w:t>r.</w:t>
            </w:r>
            <w:r w:rsidRPr="00200D03">
              <w:rPr>
                <w:lang w:val="nl-BE" w:eastAsia="en-US"/>
              </w:rPr>
              <w:t xml:space="preserve"> </w:t>
            </w:r>
          </w:p>
        </w:tc>
        <w:tc>
          <w:tcPr>
            <w:tcW w:w="4598" w:type="dxa"/>
          </w:tcPr>
          <w:p w14:paraId="20171580" w14:textId="761EBF91" w:rsidR="00E44E2C" w:rsidRPr="007A3F66" w:rsidRDefault="000A4500" w:rsidP="00DF7969">
            <w:pPr>
              <w:spacing w:after="200" w:line="276" w:lineRule="auto"/>
              <w:contextualSpacing/>
              <w:rPr>
                <w:lang w:val="nl-BE" w:eastAsia="en-US"/>
              </w:rPr>
            </w:pPr>
            <w:r>
              <w:rPr>
                <w:lang w:val="nl-BE" w:eastAsia="en-US"/>
              </w:rPr>
              <w:t>j</w:t>
            </w:r>
            <w:r w:rsidR="00E44E2C" w:rsidRPr="007A3F66">
              <w:rPr>
                <w:lang w:val="nl-BE" w:eastAsia="en-US"/>
              </w:rPr>
              <w:t>a/neen  (indien alle lokalen LDC lokalen zijn is geen bewegwijzering nodig naar de lokalen, scoor ja)</w:t>
            </w:r>
          </w:p>
          <w:p w14:paraId="30A0A106" w14:textId="77777777" w:rsidR="00E44E2C" w:rsidRPr="007A3F66" w:rsidRDefault="00E44E2C" w:rsidP="00DF7969">
            <w:pPr>
              <w:spacing w:after="200" w:line="276" w:lineRule="auto"/>
              <w:ind w:left="720"/>
              <w:contextualSpacing/>
              <w:rPr>
                <w:lang w:val="nl-BE" w:eastAsia="en-US"/>
              </w:rPr>
            </w:pPr>
          </w:p>
        </w:tc>
      </w:tr>
      <w:tr w:rsidR="00E44E2C" w:rsidRPr="001A101D" w14:paraId="2A3F9BEF" w14:textId="77777777" w:rsidTr="00DF7969">
        <w:tc>
          <w:tcPr>
            <w:tcW w:w="5465" w:type="dxa"/>
          </w:tcPr>
          <w:p w14:paraId="5B5FD351" w14:textId="77777777" w:rsidR="00E44E2C" w:rsidRPr="001A101D" w:rsidRDefault="00E44E2C" w:rsidP="00DF7969">
            <w:pPr>
              <w:spacing w:after="200" w:line="276" w:lineRule="auto"/>
              <w:contextualSpacing/>
              <w:rPr>
                <w:lang w:eastAsia="en-US"/>
              </w:rPr>
            </w:pPr>
            <w:r w:rsidRPr="001A101D">
              <w:rPr>
                <w:lang w:eastAsia="en-US"/>
              </w:rPr>
              <w:t>Bewegwijzering is voorzien</w:t>
            </w:r>
            <w:r>
              <w:rPr>
                <w:lang w:eastAsia="en-US"/>
              </w:rPr>
              <w:t>.</w:t>
            </w:r>
          </w:p>
        </w:tc>
        <w:tc>
          <w:tcPr>
            <w:tcW w:w="4598" w:type="dxa"/>
          </w:tcPr>
          <w:p w14:paraId="063ABBCC" w14:textId="11C58485" w:rsidR="00E44E2C" w:rsidRPr="007A3F66" w:rsidRDefault="000A4500" w:rsidP="00DF7969">
            <w:pPr>
              <w:spacing w:after="200" w:line="276" w:lineRule="auto"/>
              <w:contextualSpacing/>
              <w:rPr>
                <w:lang w:val="nl-BE" w:eastAsia="en-US"/>
              </w:rPr>
            </w:pPr>
            <w:r>
              <w:rPr>
                <w:lang w:val="nl-BE" w:eastAsia="en-US"/>
              </w:rPr>
              <w:t>j</w:t>
            </w:r>
            <w:r w:rsidR="00E44E2C" w:rsidRPr="007A3F66">
              <w:rPr>
                <w:lang w:val="nl-BE" w:eastAsia="en-US"/>
              </w:rPr>
              <w:t>a/neen  (indien alle lokalen LDC lokalen zijn is geen bewegwijzering nodig naar de lokalen, scoor ja)</w:t>
            </w:r>
          </w:p>
          <w:p w14:paraId="16432DC5" w14:textId="77777777" w:rsidR="00E44E2C" w:rsidRPr="007A3F66" w:rsidRDefault="00E44E2C" w:rsidP="00DF7969">
            <w:pPr>
              <w:spacing w:after="200" w:line="276" w:lineRule="auto"/>
              <w:ind w:left="720"/>
              <w:contextualSpacing/>
              <w:rPr>
                <w:lang w:val="nl-BE" w:eastAsia="en-US"/>
              </w:rPr>
            </w:pPr>
          </w:p>
        </w:tc>
      </w:tr>
      <w:tr w:rsidR="00E44E2C" w:rsidRPr="001A101D" w14:paraId="69EE0894" w14:textId="77777777" w:rsidTr="00DF7969">
        <w:tc>
          <w:tcPr>
            <w:tcW w:w="10063" w:type="dxa"/>
            <w:gridSpan w:val="2"/>
          </w:tcPr>
          <w:p w14:paraId="5D5F1109" w14:textId="77777777" w:rsidR="00E44E2C" w:rsidRDefault="00E44E2C" w:rsidP="00DF7969">
            <w:pPr>
              <w:spacing w:after="200" w:line="276" w:lineRule="auto"/>
              <w:contextualSpacing/>
              <w:rPr>
                <w:lang w:val="nl-BE" w:eastAsia="en-US"/>
              </w:rPr>
            </w:pPr>
          </w:p>
          <w:p w14:paraId="7A13F013" w14:textId="3C84D7CA" w:rsidR="00E0767B" w:rsidRPr="00D621CB" w:rsidRDefault="00E0767B" w:rsidP="00DF7969">
            <w:pPr>
              <w:spacing w:after="200" w:line="276" w:lineRule="auto"/>
              <w:contextualSpacing/>
              <w:rPr>
                <w:lang w:val="nl-BE" w:eastAsia="en-US"/>
              </w:rPr>
            </w:pPr>
          </w:p>
        </w:tc>
      </w:tr>
    </w:tbl>
    <w:p w14:paraId="6BCC0362" w14:textId="77777777" w:rsidR="00E44E2C" w:rsidRDefault="00E44E2C" w:rsidP="00E44E2C"/>
    <w:p w14:paraId="0CAABCD8" w14:textId="77777777" w:rsidR="00E44E2C" w:rsidRPr="001A101D" w:rsidRDefault="00E44E2C" w:rsidP="00E44E2C"/>
    <w:p w14:paraId="0D1B4FDD" w14:textId="77777777" w:rsidR="00E44E2C" w:rsidRPr="001A101D" w:rsidRDefault="00E44E2C" w:rsidP="00E44E2C">
      <w:pPr>
        <w:pStyle w:val="Kop3"/>
      </w:pPr>
      <w:r w:rsidRPr="001A101D">
        <w:t>Beoordeling</w:t>
      </w:r>
    </w:p>
    <w:p w14:paraId="6BD376E6" w14:textId="77777777" w:rsidR="00E44E2C" w:rsidRPr="001A101D" w:rsidRDefault="00E44E2C" w:rsidP="00E44E2C"/>
    <w:tbl>
      <w:tblPr>
        <w:tblStyle w:val="Tabelraster3"/>
        <w:tblW w:w="9918" w:type="dxa"/>
        <w:shd w:val="clear" w:color="auto" w:fill="FFF2CC"/>
        <w:tblLook w:val="04A0" w:firstRow="1" w:lastRow="0" w:firstColumn="1" w:lastColumn="0" w:noHBand="0" w:noVBand="1"/>
      </w:tblPr>
      <w:tblGrid>
        <w:gridCol w:w="5004"/>
        <w:gridCol w:w="1380"/>
        <w:gridCol w:w="1838"/>
        <w:gridCol w:w="1696"/>
      </w:tblGrid>
      <w:tr w:rsidR="00E44E2C" w:rsidRPr="001A101D" w14:paraId="769D080A" w14:textId="77777777" w:rsidTr="00D15453">
        <w:trPr>
          <w:trHeight w:val="540"/>
        </w:trPr>
        <w:tc>
          <w:tcPr>
            <w:tcW w:w="5004" w:type="dxa"/>
            <w:shd w:val="clear" w:color="auto" w:fill="auto"/>
          </w:tcPr>
          <w:p w14:paraId="2A853670" w14:textId="77777777" w:rsidR="00E44E2C" w:rsidRPr="001A101D" w:rsidRDefault="00E44E2C" w:rsidP="00DF7969">
            <w:pPr>
              <w:outlineLvl w:val="3"/>
              <w:rPr>
                <w:rFonts w:eastAsia="Yu Gothic Light"/>
                <w:b/>
              </w:rPr>
            </w:pPr>
            <w:bookmarkStart w:id="35" w:name="_Hlk122522130"/>
          </w:p>
        </w:tc>
        <w:tc>
          <w:tcPr>
            <w:tcW w:w="1380" w:type="dxa"/>
            <w:shd w:val="clear" w:color="auto" w:fill="auto"/>
          </w:tcPr>
          <w:p w14:paraId="53863B48" w14:textId="77777777" w:rsidR="00E44E2C" w:rsidRPr="001A101D" w:rsidRDefault="00E44E2C" w:rsidP="00DF7969">
            <w:pPr>
              <w:outlineLvl w:val="3"/>
              <w:rPr>
                <w:rFonts w:eastAsia="Yu Gothic Light"/>
                <w:b/>
              </w:rPr>
            </w:pPr>
            <w:r w:rsidRPr="001A101D">
              <w:rPr>
                <w:rFonts w:eastAsia="Yu Gothic Light"/>
                <w:b/>
              </w:rPr>
              <w:t>Conform</w:t>
            </w:r>
          </w:p>
        </w:tc>
        <w:tc>
          <w:tcPr>
            <w:tcW w:w="1838" w:type="dxa"/>
            <w:shd w:val="clear" w:color="auto" w:fill="auto"/>
          </w:tcPr>
          <w:p w14:paraId="5F9D15C4" w14:textId="77777777" w:rsidR="00E44E2C" w:rsidRPr="001A101D" w:rsidRDefault="00E44E2C" w:rsidP="00DF7969">
            <w:pPr>
              <w:outlineLvl w:val="3"/>
              <w:rPr>
                <w:rFonts w:eastAsia="Yu Gothic Light"/>
                <w:b/>
              </w:rPr>
            </w:pPr>
            <w:r w:rsidRPr="001A101D">
              <w:rPr>
                <w:rFonts w:eastAsia="Yu Gothic Light"/>
                <w:b/>
              </w:rPr>
              <w:t>Niet conform</w:t>
            </w:r>
          </w:p>
        </w:tc>
        <w:tc>
          <w:tcPr>
            <w:tcW w:w="1696" w:type="dxa"/>
            <w:shd w:val="clear" w:color="auto" w:fill="auto"/>
          </w:tcPr>
          <w:p w14:paraId="2858ED86" w14:textId="77777777" w:rsidR="00E44E2C" w:rsidRPr="001A101D" w:rsidRDefault="00E44E2C" w:rsidP="00DF7969">
            <w:pPr>
              <w:outlineLvl w:val="3"/>
              <w:rPr>
                <w:rFonts w:eastAsia="Yu Gothic Light"/>
                <w:b/>
              </w:rPr>
            </w:pPr>
            <w:r w:rsidRPr="001A101D">
              <w:rPr>
                <w:rFonts w:eastAsia="Yu Gothic Light"/>
                <w:b/>
              </w:rPr>
              <w:t>NB</w:t>
            </w:r>
          </w:p>
        </w:tc>
      </w:tr>
      <w:tr w:rsidR="00E44E2C" w:rsidRPr="001A101D" w14:paraId="3EC9DAFD" w14:textId="77777777" w:rsidTr="00D15453">
        <w:trPr>
          <w:trHeight w:val="720"/>
        </w:trPr>
        <w:tc>
          <w:tcPr>
            <w:tcW w:w="5004" w:type="dxa"/>
            <w:shd w:val="clear" w:color="auto" w:fill="auto"/>
          </w:tcPr>
          <w:p w14:paraId="014A6A16" w14:textId="77777777" w:rsidR="00E44E2C" w:rsidRPr="001A101D" w:rsidRDefault="00E44E2C" w:rsidP="00DF7969">
            <w:pPr>
              <w:rPr>
                <w:rFonts w:eastAsia="Yu Gothic Light"/>
              </w:rPr>
            </w:pPr>
            <w:r w:rsidRPr="001A101D">
              <w:rPr>
                <w:rFonts w:eastAsia="Yu Gothic Light"/>
              </w:rPr>
              <w:t>Het centrum beschikt over duidelijk herkenbare lokalen.</w:t>
            </w:r>
          </w:p>
          <w:p w14:paraId="1ED48A9D" w14:textId="77777777" w:rsidR="00E44E2C" w:rsidRPr="001A101D" w:rsidRDefault="00E44E2C" w:rsidP="00DF7969">
            <w:pPr>
              <w:rPr>
                <w:rFonts w:eastAsia="Yu Gothic Light"/>
                <w:bCs/>
                <w:i/>
                <w:iCs/>
                <w:sz w:val="16"/>
                <w:szCs w:val="16"/>
                <w:lang w:val="en-US"/>
              </w:rPr>
            </w:pPr>
            <w:r w:rsidRPr="001A101D">
              <w:rPr>
                <w:rFonts w:eastAsia="Yu Gothic Light"/>
                <w:i/>
                <w:iCs/>
                <w:sz w:val="16"/>
                <w:szCs w:val="16"/>
                <w:lang w:val="en-US"/>
              </w:rPr>
              <w:t>BVR</w:t>
            </w:r>
            <w:r>
              <w:rPr>
                <w:rFonts w:eastAsia="Yu Gothic Light"/>
                <w:i/>
                <w:iCs/>
                <w:sz w:val="16"/>
                <w:szCs w:val="16"/>
                <w:lang w:val="en-US"/>
              </w:rPr>
              <w:t xml:space="preserve"> </w:t>
            </w:r>
            <w:r w:rsidRPr="001A101D">
              <w:rPr>
                <w:rFonts w:eastAsia="Yu Gothic Light"/>
                <w:i/>
                <w:iCs/>
                <w:sz w:val="16"/>
                <w:szCs w:val="16"/>
                <w:lang w:val="en-US"/>
              </w:rPr>
              <w:t>18/12/1998, art. 4, D, 1°</w:t>
            </w:r>
          </w:p>
        </w:tc>
        <w:tc>
          <w:tcPr>
            <w:tcW w:w="1380" w:type="dxa"/>
            <w:shd w:val="clear" w:color="auto" w:fill="auto"/>
          </w:tcPr>
          <w:p w14:paraId="5AD65A7D" w14:textId="77777777" w:rsidR="00E44E2C" w:rsidRPr="001A101D" w:rsidRDefault="00E44E2C" w:rsidP="00DF7969">
            <w:pPr>
              <w:outlineLvl w:val="3"/>
              <w:rPr>
                <w:rFonts w:eastAsia="Yu Gothic Light"/>
                <w:b/>
                <w:lang w:val="en-US"/>
              </w:rPr>
            </w:pPr>
          </w:p>
        </w:tc>
        <w:tc>
          <w:tcPr>
            <w:tcW w:w="1838" w:type="dxa"/>
            <w:shd w:val="clear" w:color="auto" w:fill="auto"/>
          </w:tcPr>
          <w:p w14:paraId="6C5A4E41" w14:textId="77777777" w:rsidR="00E44E2C" w:rsidRPr="001A101D" w:rsidRDefault="00E44E2C" w:rsidP="00DF7969">
            <w:pPr>
              <w:outlineLvl w:val="3"/>
              <w:rPr>
                <w:rFonts w:eastAsia="Yu Gothic Light"/>
                <w:b/>
              </w:rPr>
            </w:pPr>
            <w:r w:rsidRPr="001A101D">
              <w:rPr>
                <w:rFonts w:eastAsia="Yu Gothic Light"/>
                <w:b/>
              </w:rPr>
              <w:t>IB</w:t>
            </w:r>
          </w:p>
        </w:tc>
        <w:tc>
          <w:tcPr>
            <w:tcW w:w="1696" w:type="dxa"/>
            <w:shd w:val="clear" w:color="auto" w:fill="auto"/>
          </w:tcPr>
          <w:p w14:paraId="5F78F7DE" w14:textId="77777777" w:rsidR="00E44E2C" w:rsidRPr="001A101D" w:rsidRDefault="00E44E2C" w:rsidP="00DF7969">
            <w:pPr>
              <w:outlineLvl w:val="3"/>
              <w:rPr>
                <w:rFonts w:eastAsia="Yu Gothic Light"/>
                <w:b/>
              </w:rPr>
            </w:pPr>
          </w:p>
        </w:tc>
      </w:tr>
    </w:tbl>
    <w:p w14:paraId="60E2DF7E" w14:textId="77777777" w:rsidR="00E44E2C" w:rsidRPr="001A101D" w:rsidRDefault="00E44E2C" w:rsidP="00E44E2C"/>
    <w:bookmarkEnd w:id="35"/>
    <w:p w14:paraId="7AA4DED4" w14:textId="77777777" w:rsidR="00E44E2C" w:rsidRPr="001A101D" w:rsidRDefault="00E44E2C" w:rsidP="00E44E2C"/>
    <w:p w14:paraId="22056719" w14:textId="77777777" w:rsidR="00E44E2C" w:rsidRDefault="00E44E2C" w:rsidP="00E44E2C">
      <w:r>
        <w:br w:type="page"/>
      </w:r>
    </w:p>
    <w:p w14:paraId="4450FC21" w14:textId="77777777" w:rsidR="00E44E2C" w:rsidRPr="00FA7DF3" w:rsidRDefault="00E44E2C" w:rsidP="00FA7DF3">
      <w:pPr>
        <w:pStyle w:val="Kop4"/>
        <w:rPr>
          <w:sz w:val="32"/>
          <w:szCs w:val="32"/>
        </w:rPr>
      </w:pPr>
      <w:r w:rsidRPr="00FA7DF3">
        <w:rPr>
          <w:sz w:val="32"/>
          <w:szCs w:val="32"/>
        </w:rPr>
        <w:lastRenderedPageBreak/>
        <w:t>Ontmoetingsruimte</w:t>
      </w:r>
    </w:p>
    <w:p w14:paraId="71E553DA" w14:textId="77777777" w:rsidR="00E44E2C" w:rsidRPr="001A101D" w:rsidRDefault="00E44E2C" w:rsidP="00E44E2C">
      <w:pPr>
        <w:pStyle w:val="Kop3"/>
      </w:pPr>
      <w:r w:rsidRPr="001A101D">
        <w:t>Werkwijze</w:t>
      </w:r>
    </w:p>
    <w:p w14:paraId="05CED88C" w14:textId="77777777" w:rsidR="00E44E2C" w:rsidRDefault="00E44E2C" w:rsidP="00E44E2C">
      <w:r>
        <w:t>Zorginspectie gaat na of het LDC beschikt over één ontmoetingsruimte voor het gehele centrum.</w:t>
      </w:r>
    </w:p>
    <w:p w14:paraId="6B561A32" w14:textId="77777777" w:rsidR="00E44E2C" w:rsidRPr="00C2746A" w:rsidRDefault="00E44E2C" w:rsidP="00E44E2C">
      <w:pPr>
        <w:rPr>
          <w:color w:val="FF0000"/>
        </w:rPr>
      </w:pPr>
    </w:p>
    <w:p w14:paraId="6137D7DD" w14:textId="77777777" w:rsidR="00E44E2C" w:rsidRPr="001A101D" w:rsidRDefault="00E44E2C" w:rsidP="00E44E2C">
      <w:pPr>
        <w:pStyle w:val="Kop3"/>
      </w:pPr>
      <w:r w:rsidRPr="001A101D">
        <w:t>Vaststellingen</w:t>
      </w:r>
    </w:p>
    <w:p w14:paraId="3661221C" w14:textId="77777777" w:rsidR="00E44E2C" w:rsidRPr="001A101D" w:rsidRDefault="00E44E2C" w:rsidP="00E44E2C">
      <w:pPr>
        <w:rPr>
          <w:color w:val="FF0000"/>
        </w:rPr>
      </w:pPr>
    </w:p>
    <w:tbl>
      <w:tblPr>
        <w:tblStyle w:val="Tabelraster"/>
        <w:tblW w:w="0" w:type="auto"/>
        <w:tblInd w:w="-5" w:type="dxa"/>
        <w:tblLook w:val="04A0" w:firstRow="1" w:lastRow="0" w:firstColumn="1" w:lastColumn="0" w:noHBand="0" w:noVBand="1"/>
      </w:tblPr>
      <w:tblGrid>
        <w:gridCol w:w="4191"/>
        <w:gridCol w:w="5590"/>
      </w:tblGrid>
      <w:tr w:rsidR="00E44E2C" w:rsidRPr="001A101D" w14:paraId="140243C8" w14:textId="77777777" w:rsidTr="00DF7969">
        <w:tc>
          <w:tcPr>
            <w:tcW w:w="4191" w:type="dxa"/>
          </w:tcPr>
          <w:p w14:paraId="47666A6E" w14:textId="77777777" w:rsidR="00E44E2C" w:rsidRPr="001A101D" w:rsidRDefault="00E44E2C" w:rsidP="00DF7969">
            <w:r w:rsidRPr="001A101D">
              <w:t>Er is een ontmoetingsruimte</w:t>
            </w:r>
            <w:r>
              <w:t>.</w:t>
            </w:r>
          </w:p>
        </w:tc>
        <w:tc>
          <w:tcPr>
            <w:tcW w:w="5590" w:type="dxa"/>
          </w:tcPr>
          <w:p w14:paraId="3F0DEB22" w14:textId="77777777" w:rsidR="00E44E2C" w:rsidRPr="001A101D" w:rsidRDefault="00E44E2C" w:rsidP="00DF7969">
            <w:r w:rsidRPr="001A101D">
              <w:t xml:space="preserve"> ja/neen  </w:t>
            </w:r>
          </w:p>
        </w:tc>
      </w:tr>
      <w:tr w:rsidR="00E44E2C" w:rsidRPr="001A101D" w14:paraId="17EE531E" w14:textId="77777777" w:rsidTr="00DF7969">
        <w:tc>
          <w:tcPr>
            <w:tcW w:w="9781" w:type="dxa"/>
            <w:gridSpan w:val="2"/>
          </w:tcPr>
          <w:p w14:paraId="08608B2D" w14:textId="77777777" w:rsidR="00E44E2C" w:rsidRDefault="00E44E2C" w:rsidP="00E0767B">
            <w:pPr>
              <w:rPr>
                <w:lang w:val="nl-BE"/>
              </w:rPr>
            </w:pPr>
          </w:p>
          <w:p w14:paraId="190CB7A7" w14:textId="77777777" w:rsidR="00E0767B" w:rsidRPr="007A3F66" w:rsidRDefault="00E0767B" w:rsidP="00E0767B">
            <w:pPr>
              <w:rPr>
                <w:lang w:val="nl-BE"/>
              </w:rPr>
            </w:pPr>
          </w:p>
        </w:tc>
      </w:tr>
    </w:tbl>
    <w:p w14:paraId="2CF76A62" w14:textId="77777777" w:rsidR="00E44E2C" w:rsidRDefault="00E44E2C" w:rsidP="00E44E2C">
      <w:pPr>
        <w:rPr>
          <w:color w:val="FF0000"/>
        </w:rPr>
      </w:pPr>
    </w:p>
    <w:p w14:paraId="2AB90C31" w14:textId="77777777" w:rsidR="00E44E2C" w:rsidRPr="001A101D" w:rsidRDefault="00E44E2C" w:rsidP="00E44E2C">
      <w:pPr>
        <w:rPr>
          <w:color w:val="FF0000"/>
        </w:rPr>
      </w:pPr>
    </w:p>
    <w:p w14:paraId="18157E6F" w14:textId="77777777" w:rsidR="00E44E2C" w:rsidRPr="001A101D" w:rsidRDefault="00E44E2C" w:rsidP="00E44E2C">
      <w:pPr>
        <w:pStyle w:val="Kop3"/>
      </w:pPr>
      <w:r w:rsidRPr="001A101D">
        <w:t>Beoordeling</w:t>
      </w:r>
    </w:p>
    <w:p w14:paraId="0BA01882" w14:textId="77777777" w:rsidR="00E44E2C" w:rsidRPr="001A101D" w:rsidRDefault="00E44E2C" w:rsidP="00E44E2C"/>
    <w:tbl>
      <w:tblPr>
        <w:tblStyle w:val="Tabelraster3"/>
        <w:tblW w:w="0" w:type="auto"/>
        <w:shd w:val="clear" w:color="auto" w:fill="FFF2CC"/>
        <w:tblLook w:val="04A0" w:firstRow="1" w:lastRow="0" w:firstColumn="1" w:lastColumn="0" w:noHBand="0" w:noVBand="1"/>
      </w:tblPr>
      <w:tblGrid>
        <w:gridCol w:w="5098"/>
        <w:gridCol w:w="1560"/>
        <w:gridCol w:w="1701"/>
        <w:gridCol w:w="1417"/>
      </w:tblGrid>
      <w:tr w:rsidR="00E44E2C" w:rsidRPr="001A101D" w14:paraId="35C2BDE8" w14:textId="77777777" w:rsidTr="00D15453">
        <w:trPr>
          <w:trHeight w:val="540"/>
        </w:trPr>
        <w:tc>
          <w:tcPr>
            <w:tcW w:w="5098" w:type="dxa"/>
            <w:shd w:val="clear" w:color="auto" w:fill="auto"/>
          </w:tcPr>
          <w:p w14:paraId="17D8DED6" w14:textId="77777777" w:rsidR="00E44E2C" w:rsidRPr="001A101D" w:rsidRDefault="00E44E2C" w:rsidP="00DF7969">
            <w:pPr>
              <w:outlineLvl w:val="3"/>
              <w:rPr>
                <w:rFonts w:eastAsia="Yu Gothic Light"/>
                <w:b/>
              </w:rPr>
            </w:pPr>
          </w:p>
        </w:tc>
        <w:tc>
          <w:tcPr>
            <w:tcW w:w="1560" w:type="dxa"/>
            <w:shd w:val="clear" w:color="auto" w:fill="auto"/>
          </w:tcPr>
          <w:p w14:paraId="75E986A4" w14:textId="77777777" w:rsidR="00E44E2C" w:rsidRPr="001A101D" w:rsidRDefault="00E44E2C" w:rsidP="00DF7969">
            <w:pPr>
              <w:outlineLvl w:val="3"/>
              <w:rPr>
                <w:rFonts w:eastAsia="Yu Gothic Light"/>
                <w:b/>
              </w:rPr>
            </w:pPr>
            <w:r w:rsidRPr="001A101D">
              <w:rPr>
                <w:rFonts w:eastAsia="Yu Gothic Light"/>
                <w:b/>
              </w:rPr>
              <w:t>Conform</w:t>
            </w:r>
          </w:p>
        </w:tc>
        <w:tc>
          <w:tcPr>
            <w:tcW w:w="1701" w:type="dxa"/>
            <w:shd w:val="clear" w:color="auto" w:fill="auto"/>
          </w:tcPr>
          <w:p w14:paraId="1ADF25AF" w14:textId="77777777" w:rsidR="00E44E2C" w:rsidRPr="001A101D" w:rsidRDefault="00E44E2C" w:rsidP="00DF7969">
            <w:pPr>
              <w:outlineLvl w:val="3"/>
              <w:rPr>
                <w:rFonts w:eastAsia="Yu Gothic Light"/>
                <w:b/>
              </w:rPr>
            </w:pPr>
            <w:r w:rsidRPr="001A101D">
              <w:rPr>
                <w:rFonts w:eastAsia="Yu Gothic Light"/>
                <w:b/>
              </w:rPr>
              <w:t>Niet conform</w:t>
            </w:r>
          </w:p>
        </w:tc>
        <w:tc>
          <w:tcPr>
            <w:tcW w:w="1417" w:type="dxa"/>
            <w:shd w:val="clear" w:color="auto" w:fill="auto"/>
          </w:tcPr>
          <w:p w14:paraId="7DB577D2" w14:textId="77777777" w:rsidR="00E44E2C" w:rsidRPr="001A101D" w:rsidRDefault="00E44E2C" w:rsidP="00DF7969">
            <w:pPr>
              <w:outlineLvl w:val="3"/>
              <w:rPr>
                <w:rFonts w:eastAsia="Yu Gothic Light"/>
                <w:b/>
              </w:rPr>
            </w:pPr>
            <w:r w:rsidRPr="001A101D">
              <w:rPr>
                <w:rFonts w:eastAsia="Yu Gothic Light"/>
                <w:b/>
              </w:rPr>
              <w:t>NB</w:t>
            </w:r>
          </w:p>
        </w:tc>
      </w:tr>
      <w:tr w:rsidR="00E44E2C" w:rsidRPr="001A101D" w14:paraId="2B33CAE9" w14:textId="77777777" w:rsidTr="00D15453">
        <w:trPr>
          <w:trHeight w:val="720"/>
        </w:trPr>
        <w:tc>
          <w:tcPr>
            <w:tcW w:w="5098" w:type="dxa"/>
            <w:shd w:val="clear" w:color="auto" w:fill="auto"/>
          </w:tcPr>
          <w:p w14:paraId="0AFC489F" w14:textId="77777777" w:rsidR="00E44E2C" w:rsidRPr="001A101D" w:rsidRDefault="00E44E2C" w:rsidP="00DF7969">
            <w:pPr>
              <w:rPr>
                <w:rFonts w:eastAsia="Yu Gothic Light"/>
              </w:rPr>
            </w:pPr>
            <w:r w:rsidRPr="001A101D">
              <w:rPr>
                <w:rFonts w:eastAsia="Yu Gothic Light"/>
              </w:rPr>
              <w:t>Het centrum beschikt over een ontmoetingsruimte.</w:t>
            </w:r>
          </w:p>
          <w:p w14:paraId="0B7ABF5A" w14:textId="77777777" w:rsidR="00E44E2C" w:rsidRPr="001A101D" w:rsidRDefault="00E44E2C" w:rsidP="00DF7969">
            <w:pPr>
              <w:rPr>
                <w:rFonts w:eastAsia="Yu Gothic Light"/>
                <w:i/>
                <w:iCs/>
                <w:sz w:val="16"/>
                <w:szCs w:val="16"/>
              </w:rPr>
            </w:pPr>
            <w:r w:rsidRPr="001A101D">
              <w:rPr>
                <w:rFonts w:eastAsia="Yu Gothic Light"/>
                <w:i/>
                <w:iCs/>
                <w:sz w:val="16"/>
                <w:szCs w:val="16"/>
              </w:rPr>
              <w:t>BVR</w:t>
            </w:r>
            <w:r>
              <w:rPr>
                <w:rFonts w:eastAsia="Yu Gothic Light"/>
                <w:i/>
                <w:iCs/>
                <w:sz w:val="16"/>
                <w:szCs w:val="16"/>
              </w:rPr>
              <w:t xml:space="preserve"> </w:t>
            </w:r>
            <w:r w:rsidRPr="001A101D">
              <w:rPr>
                <w:rFonts w:eastAsia="Yu Gothic Light"/>
                <w:i/>
                <w:iCs/>
                <w:sz w:val="16"/>
                <w:szCs w:val="16"/>
              </w:rPr>
              <w:t>18/12/1998</w:t>
            </w:r>
            <w:r>
              <w:rPr>
                <w:rFonts w:eastAsia="Yu Gothic Light"/>
                <w:i/>
                <w:iCs/>
                <w:sz w:val="16"/>
                <w:szCs w:val="16"/>
              </w:rPr>
              <w:t>,</w:t>
            </w:r>
            <w:r w:rsidRPr="001A101D">
              <w:rPr>
                <w:rFonts w:eastAsia="Yu Gothic Light"/>
                <w:i/>
                <w:iCs/>
                <w:sz w:val="16"/>
                <w:szCs w:val="16"/>
              </w:rPr>
              <w:t xml:space="preserve"> ar</w:t>
            </w:r>
            <w:r>
              <w:rPr>
                <w:rFonts w:eastAsia="Yu Gothic Light"/>
                <w:i/>
                <w:iCs/>
                <w:sz w:val="16"/>
                <w:szCs w:val="16"/>
              </w:rPr>
              <w:t>t.</w:t>
            </w:r>
            <w:r w:rsidRPr="001A101D">
              <w:rPr>
                <w:rFonts w:eastAsia="Yu Gothic Light"/>
                <w:i/>
                <w:iCs/>
                <w:sz w:val="16"/>
                <w:szCs w:val="16"/>
              </w:rPr>
              <w:t xml:space="preserve"> 4, D, 2°</w:t>
            </w:r>
          </w:p>
        </w:tc>
        <w:tc>
          <w:tcPr>
            <w:tcW w:w="1560" w:type="dxa"/>
            <w:shd w:val="clear" w:color="auto" w:fill="auto"/>
          </w:tcPr>
          <w:p w14:paraId="7F0B8D06" w14:textId="77777777" w:rsidR="00E44E2C" w:rsidRPr="001A101D" w:rsidRDefault="00E44E2C" w:rsidP="00DF7969">
            <w:pPr>
              <w:outlineLvl w:val="3"/>
              <w:rPr>
                <w:rFonts w:eastAsia="Yu Gothic Light"/>
                <w:b/>
              </w:rPr>
            </w:pPr>
          </w:p>
        </w:tc>
        <w:tc>
          <w:tcPr>
            <w:tcW w:w="1701" w:type="dxa"/>
            <w:shd w:val="clear" w:color="auto" w:fill="auto"/>
          </w:tcPr>
          <w:p w14:paraId="792E1B42" w14:textId="77777777" w:rsidR="00E44E2C" w:rsidRPr="001A101D" w:rsidRDefault="00E44E2C" w:rsidP="00DF7969">
            <w:pPr>
              <w:outlineLvl w:val="3"/>
              <w:rPr>
                <w:rFonts w:eastAsia="Yu Gothic Light"/>
                <w:b/>
              </w:rPr>
            </w:pPr>
            <w:r w:rsidRPr="001A101D">
              <w:rPr>
                <w:rFonts w:eastAsia="Yu Gothic Light"/>
                <w:b/>
              </w:rPr>
              <w:t>IB</w:t>
            </w:r>
          </w:p>
        </w:tc>
        <w:tc>
          <w:tcPr>
            <w:tcW w:w="1417" w:type="dxa"/>
            <w:shd w:val="clear" w:color="auto" w:fill="auto"/>
          </w:tcPr>
          <w:p w14:paraId="78D8AB62" w14:textId="77777777" w:rsidR="00E44E2C" w:rsidRPr="001A101D" w:rsidRDefault="00E44E2C" w:rsidP="00DF7969">
            <w:pPr>
              <w:outlineLvl w:val="3"/>
              <w:rPr>
                <w:rFonts w:eastAsia="Yu Gothic Light"/>
                <w:b/>
              </w:rPr>
            </w:pPr>
          </w:p>
        </w:tc>
      </w:tr>
    </w:tbl>
    <w:p w14:paraId="7CFC0D4E" w14:textId="77777777" w:rsidR="00E44E2C" w:rsidRPr="001A101D" w:rsidRDefault="00E44E2C" w:rsidP="00E44E2C"/>
    <w:p w14:paraId="6C97602B" w14:textId="77777777" w:rsidR="00E44E2C" w:rsidRDefault="00E44E2C" w:rsidP="00E44E2C">
      <w:r>
        <w:br w:type="page"/>
      </w:r>
    </w:p>
    <w:p w14:paraId="06515520" w14:textId="77777777" w:rsidR="00E44E2C" w:rsidRPr="00FA7DF3" w:rsidRDefault="00E44E2C" w:rsidP="00FA7DF3">
      <w:pPr>
        <w:pStyle w:val="Kop4"/>
        <w:rPr>
          <w:sz w:val="32"/>
          <w:szCs w:val="32"/>
        </w:rPr>
      </w:pPr>
      <w:r w:rsidRPr="00FA7DF3">
        <w:rPr>
          <w:sz w:val="32"/>
          <w:szCs w:val="32"/>
        </w:rPr>
        <w:lastRenderedPageBreak/>
        <w:t xml:space="preserve">Toegankelijkheid gebouwen </w:t>
      </w:r>
    </w:p>
    <w:p w14:paraId="793B57B5" w14:textId="77777777" w:rsidR="00E44E2C" w:rsidRPr="001A101D" w:rsidRDefault="00E44E2C" w:rsidP="00E44E2C">
      <w:pPr>
        <w:pStyle w:val="Kop3"/>
      </w:pPr>
      <w:r w:rsidRPr="001A101D">
        <w:t>Werkwijze</w:t>
      </w:r>
    </w:p>
    <w:p w14:paraId="74A0A599" w14:textId="77777777" w:rsidR="00E44E2C" w:rsidRDefault="00E44E2C" w:rsidP="00E44E2C">
      <w:pPr>
        <w:rPr>
          <w:rFonts w:eastAsia="Yu Gothic Light"/>
        </w:rPr>
      </w:pPr>
      <w:r w:rsidRPr="415A7540">
        <w:rPr>
          <w:rFonts w:eastAsia="Yu Gothic Light"/>
        </w:rPr>
        <w:t xml:space="preserve">De toegankelijkheid van de gebouwen wordt nagegaan </w:t>
      </w:r>
      <w:r>
        <w:rPr>
          <w:rFonts w:eastAsia="Yu Gothic Light"/>
        </w:rPr>
        <w:t xml:space="preserve">a.d.h.v. </w:t>
      </w:r>
      <w:r w:rsidRPr="415A7540">
        <w:rPr>
          <w:rFonts w:eastAsia="Yu Gothic Light"/>
        </w:rPr>
        <w:t xml:space="preserve">volgende items:         </w:t>
      </w:r>
    </w:p>
    <w:p w14:paraId="51FDDFAF" w14:textId="77777777" w:rsidR="00E44E2C" w:rsidRPr="0007515D" w:rsidRDefault="00E44E2C" w:rsidP="00E44E2C">
      <w:pPr>
        <w:pStyle w:val="Lijstalinea"/>
        <w:widowControl/>
        <w:numPr>
          <w:ilvl w:val="0"/>
          <w:numId w:val="13"/>
        </w:numPr>
        <w:autoSpaceDE/>
        <w:autoSpaceDN/>
        <w:spacing w:line="276" w:lineRule="auto"/>
        <w:contextualSpacing/>
      </w:pPr>
      <w:r>
        <w:t>het hoofdgebouw moet gemakkelijk toegankelijk zijn voor rolstoelgebruikers</w:t>
      </w:r>
    </w:p>
    <w:p w14:paraId="137B1538" w14:textId="77777777" w:rsidR="00E44E2C" w:rsidRDefault="00E44E2C" w:rsidP="00E44E2C">
      <w:pPr>
        <w:pStyle w:val="Lijstalinea"/>
        <w:widowControl/>
        <w:numPr>
          <w:ilvl w:val="0"/>
          <w:numId w:val="13"/>
        </w:numPr>
        <w:autoSpaceDE/>
        <w:autoSpaceDN/>
        <w:spacing w:after="200" w:line="276" w:lineRule="auto"/>
        <w:contextualSpacing/>
      </w:pPr>
      <w:r>
        <w:t>er is m</w:t>
      </w:r>
      <w:r w:rsidRPr="0007515D">
        <w:t>instens 1 rolstoeltoegankelijk toilet</w:t>
      </w:r>
    </w:p>
    <w:p w14:paraId="73E9B43F" w14:textId="77777777" w:rsidR="00E44E2C" w:rsidRPr="00CA71A7" w:rsidRDefault="00E44E2C" w:rsidP="00E44E2C">
      <w:pPr>
        <w:pStyle w:val="Lijstalinea"/>
        <w:widowControl/>
        <w:numPr>
          <w:ilvl w:val="0"/>
          <w:numId w:val="13"/>
        </w:numPr>
        <w:autoSpaceDE/>
        <w:autoSpaceDN/>
        <w:spacing w:after="200" w:line="276" w:lineRule="auto"/>
        <w:contextualSpacing/>
      </w:pPr>
      <w:r>
        <w:rPr>
          <w:rFonts w:eastAsia="Yu Gothic Light"/>
        </w:rPr>
        <w:t>a</w:t>
      </w:r>
      <w:r w:rsidRPr="007E658F">
        <w:rPr>
          <w:rFonts w:eastAsia="Yu Gothic Light"/>
        </w:rPr>
        <w:t>lle lokalen die gebruikt worden door gebruikers van het centrum zijn volledig</w:t>
      </w:r>
      <w:r>
        <w:rPr>
          <w:rFonts w:eastAsia="Yu Gothic Light"/>
        </w:rPr>
        <w:t xml:space="preserve"> </w:t>
      </w:r>
      <w:r w:rsidRPr="00FD6976">
        <w:rPr>
          <w:rFonts w:eastAsia="Yu Gothic Light"/>
        </w:rPr>
        <w:t>rolstoeltoegankelijk</w:t>
      </w:r>
      <w:r>
        <w:rPr>
          <w:rFonts w:eastAsia="Yu Gothic Light"/>
        </w:rPr>
        <w:t>.</w:t>
      </w:r>
      <w:r w:rsidRPr="00FD6976">
        <w:rPr>
          <w:rFonts w:eastAsia="Yu Gothic Light"/>
        </w:rPr>
        <w:t xml:space="preserve"> </w:t>
      </w:r>
      <w:r>
        <w:rPr>
          <w:rFonts w:eastAsia="Yu Gothic Light"/>
        </w:rPr>
        <w:t>Dit</w:t>
      </w:r>
      <w:r w:rsidRPr="00D06BED">
        <w:rPr>
          <w:rFonts w:eastAsia="Yu Gothic Light"/>
        </w:rPr>
        <w:t xml:space="preserve"> betekent</w:t>
      </w:r>
      <w:r>
        <w:rPr>
          <w:rFonts w:eastAsia="Yu Gothic Light"/>
        </w:rPr>
        <w:t>:</w:t>
      </w:r>
      <w:r w:rsidRPr="00D06BED">
        <w:rPr>
          <w:rFonts w:eastAsia="Yu Gothic Light"/>
        </w:rPr>
        <w:t xml:space="preserve"> geen drempels hoger dan 2 cm (tenzij weggewerkt door hellend vlak)</w:t>
      </w:r>
      <w:r>
        <w:rPr>
          <w:rFonts w:eastAsia="Yu Gothic Light"/>
        </w:rPr>
        <w:t>,</w:t>
      </w:r>
      <w:r w:rsidRPr="00D06BED">
        <w:rPr>
          <w:rFonts w:eastAsia="Yu Gothic Light"/>
        </w:rPr>
        <w:t xml:space="preserve"> een</w:t>
      </w:r>
      <w:r>
        <w:rPr>
          <w:rFonts w:eastAsia="Yu Gothic Light"/>
        </w:rPr>
        <w:t xml:space="preserve"> </w:t>
      </w:r>
      <w:r w:rsidRPr="00D06BED">
        <w:rPr>
          <w:rFonts w:eastAsia="Yu Gothic Light"/>
        </w:rPr>
        <w:t xml:space="preserve">doorgang/deuropening van </w:t>
      </w:r>
      <w:r>
        <w:rPr>
          <w:rFonts w:eastAsia="Yu Gothic Light"/>
        </w:rPr>
        <w:t xml:space="preserve">minstens </w:t>
      </w:r>
      <w:r w:rsidRPr="00D06BED">
        <w:rPr>
          <w:rFonts w:eastAsia="Yu Gothic Light"/>
        </w:rPr>
        <w:t>90 cm breed</w:t>
      </w:r>
      <w:r>
        <w:rPr>
          <w:rFonts w:eastAsia="Yu Gothic Light"/>
        </w:rPr>
        <w:t xml:space="preserve"> en desgevallend een lift.</w:t>
      </w:r>
    </w:p>
    <w:p w14:paraId="67B4C9D9" w14:textId="77777777" w:rsidR="00E44E2C" w:rsidRPr="00415F67" w:rsidRDefault="00E44E2C" w:rsidP="00E44E2C">
      <w:pPr>
        <w:pStyle w:val="Lijstalinea"/>
        <w:spacing w:after="200" w:line="276" w:lineRule="auto"/>
        <w:ind w:left="360"/>
      </w:pPr>
    </w:p>
    <w:p w14:paraId="1DB07881" w14:textId="77777777" w:rsidR="00E44E2C" w:rsidRPr="001A101D" w:rsidRDefault="00E44E2C" w:rsidP="00E44E2C">
      <w:pPr>
        <w:pStyle w:val="Kop3"/>
      </w:pPr>
      <w:r w:rsidRPr="001A101D">
        <w:t>Vaststellingen</w:t>
      </w:r>
    </w:p>
    <w:p w14:paraId="160BAB35" w14:textId="77777777" w:rsidR="00E44E2C" w:rsidRPr="001A101D" w:rsidRDefault="00E44E2C" w:rsidP="00E44E2C"/>
    <w:tbl>
      <w:tblPr>
        <w:tblStyle w:val="Tabelraster"/>
        <w:tblW w:w="9776" w:type="dxa"/>
        <w:tblLayout w:type="fixed"/>
        <w:tblLook w:val="06A0" w:firstRow="1" w:lastRow="0" w:firstColumn="1" w:lastColumn="0" w:noHBand="1" w:noVBand="1"/>
      </w:tblPr>
      <w:tblGrid>
        <w:gridCol w:w="6091"/>
        <w:gridCol w:w="3685"/>
      </w:tblGrid>
      <w:tr w:rsidR="00E44E2C" w:rsidRPr="001A101D" w14:paraId="7399C2B3" w14:textId="77777777" w:rsidTr="00DF7969">
        <w:trPr>
          <w:trHeight w:val="517"/>
        </w:trPr>
        <w:tc>
          <w:tcPr>
            <w:tcW w:w="6091" w:type="dxa"/>
          </w:tcPr>
          <w:p w14:paraId="58B3C886" w14:textId="77777777" w:rsidR="00E44E2C" w:rsidRPr="007A3F66" w:rsidRDefault="00E44E2C" w:rsidP="00DF7969">
            <w:pPr>
              <w:rPr>
                <w:lang w:val="nl-BE" w:eastAsia="en-US"/>
              </w:rPr>
            </w:pPr>
            <w:r w:rsidRPr="007A3F66">
              <w:rPr>
                <w:lang w:val="nl-BE" w:eastAsia="en-US"/>
              </w:rPr>
              <w:t xml:space="preserve">Rolstoelgebruikers kunnen </w:t>
            </w:r>
            <w:r>
              <w:rPr>
                <w:lang w:val="nl-BE" w:eastAsia="en-US"/>
              </w:rPr>
              <w:t xml:space="preserve">gemakkelijk </w:t>
            </w:r>
            <w:r w:rsidRPr="007A3F66">
              <w:rPr>
                <w:lang w:val="nl-BE" w:eastAsia="en-US"/>
              </w:rPr>
              <w:t>het gebouw betreden.</w:t>
            </w:r>
          </w:p>
        </w:tc>
        <w:tc>
          <w:tcPr>
            <w:tcW w:w="3685" w:type="dxa"/>
          </w:tcPr>
          <w:p w14:paraId="0420A655" w14:textId="77777777" w:rsidR="00E44E2C" w:rsidRPr="001A101D" w:rsidRDefault="00E44E2C" w:rsidP="00DF7969">
            <w:pPr>
              <w:rPr>
                <w:lang w:eastAsia="en-US"/>
              </w:rPr>
            </w:pPr>
            <w:r w:rsidRPr="001A101D">
              <w:t>ja/neen</w:t>
            </w:r>
          </w:p>
        </w:tc>
      </w:tr>
      <w:tr w:rsidR="00E44E2C" w:rsidRPr="001A101D" w14:paraId="1D303737" w14:textId="77777777" w:rsidTr="00DF7969">
        <w:trPr>
          <w:trHeight w:val="517"/>
        </w:trPr>
        <w:tc>
          <w:tcPr>
            <w:tcW w:w="6091" w:type="dxa"/>
          </w:tcPr>
          <w:p w14:paraId="6CCF333A" w14:textId="77777777" w:rsidR="00E44E2C" w:rsidRPr="007A3F66" w:rsidRDefault="00E44E2C" w:rsidP="00DF7969">
            <w:pPr>
              <w:rPr>
                <w:lang w:val="nl-BE" w:eastAsia="en-US"/>
              </w:rPr>
            </w:pPr>
            <w:r w:rsidRPr="007A3F66">
              <w:rPr>
                <w:lang w:val="nl-BE" w:eastAsia="en-US"/>
              </w:rPr>
              <w:t>Er is minstens 1 rolstoeltoegankelijk toilet.</w:t>
            </w:r>
          </w:p>
        </w:tc>
        <w:tc>
          <w:tcPr>
            <w:tcW w:w="3685" w:type="dxa"/>
          </w:tcPr>
          <w:p w14:paraId="63ED2EFB" w14:textId="77777777" w:rsidR="00E44E2C" w:rsidRPr="001A101D" w:rsidRDefault="00E44E2C" w:rsidP="00DF7969">
            <w:pPr>
              <w:rPr>
                <w:lang w:eastAsia="en-US"/>
              </w:rPr>
            </w:pPr>
            <w:r w:rsidRPr="001A101D">
              <w:t>ja/neen</w:t>
            </w:r>
          </w:p>
        </w:tc>
      </w:tr>
      <w:tr w:rsidR="00E44E2C" w:rsidRPr="001A101D" w14:paraId="2FC7684B" w14:textId="77777777" w:rsidTr="00DF7969">
        <w:trPr>
          <w:trHeight w:val="505"/>
        </w:trPr>
        <w:tc>
          <w:tcPr>
            <w:tcW w:w="6091" w:type="dxa"/>
          </w:tcPr>
          <w:p w14:paraId="5DC2FF43" w14:textId="77777777" w:rsidR="00E44E2C" w:rsidRPr="007A3F66" w:rsidRDefault="00E44E2C" w:rsidP="00DF7969">
            <w:pPr>
              <w:rPr>
                <w:lang w:val="nl-BE" w:eastAsia="en-US"/>
              </w:rPr>
            </w:pPr>
            <w:r w:rsidRPr="007A3F66">
              <w:rPr>
                <w:lang w:val="nl-BE"/>
              </w:rPr>
              <w:t xml:space="preserve">De lokalen die gebruikt worden zijn rolstoeltoegankelijk (geen drempels </w:t>
            </w:r>
            <w:r>
              <w:rPr>
                <w:lang w:val="nl-BE"/>
              </w:rPr>
              <w:t>&gt;</w:t>
            </w:r>
            <w:r w:rsidRPr="007A3F66">
              <w:rPr>
                <w:lang w:val="nl-BE" w:eastAsia="en-US"/>
              </w:rPr>
              <w:t xml:space="preserve">2 cm, doorgang </w:t>
            </w:r>
            <w:r>
              <w:rPr>
                <w:lang w:val="nl-BE" w:eastAsia="en-US"/>
              </w:rPr>
              <w:t xml:space="preserve">min. </w:t>
            </w:r>
            <w:r w:rsidRPr="007A3F66">
              <w:rPr>
                <w:lang w:val="nl-BE" w:eastAsia="en-US"/>
              </w:rPr>
              <w:t>90cm, lift).</w:t>
            </w:r>
          </w:p>
        </w:tc>
        <w:tc>
          <w:tcPr>
            <w:tcW w:w="3685" w:type="dxa"/>
          </w:tcPr>
          <w:p w14:paraId="1CC795B8" w14:textId="77777777" w:rsidR="00E44E2C" w:rsidRPr="001A101D" w:rsidRDefault="00E44E2C" w:rsidP="00DF7969">
            <w:pPr>
              <w:rPr>
                <w:lang w:eastAsia="en-US"/>
              </w:rPr>
            </w:pPr>
            <w:r w:rsidRPr="001A101D">
              <w:t>ja/neen</w:t>
            </w:r>
          </w:p>
        </w:tc>
      </w:tr>
      <w:tr w:rsidR="00E44E2C" w:rsidRPr="001A101D" w14:paraId="5A6D96D5" w14:textId="77777777" w:rsidTr="00DF7969">
        <w:trPr>
          <w:trHeight w:val="505"/>
        </w:trPr>
        <w:tc>
          <w:tcPr>
            <w:tcW w:w="9776" w:type="dxa"/>
            <w:gridSpan w:val="2"/>
          </w:tcPr>
          <w:p w14:paraId="0FF8E4C8" w14:textId="77777777" w:rsidR="00E44E2C" w:rsidRPr="001A101D" w:rsidRDefault="00E44E2C" w:rsidP="00DF7969"/>
        </w:tc>
      </w:tr>
    </w:tbl>
    <w:p w14:paraId="394062D7" w14:textId="77777777" w:rsidR="00E44E2C" w:rsidRPr="001A101D" w:rsidRDefault="00E44E2C" w:rsidP="00E44E2C"/>
    <w:p w14:paraId="761C9670" w14:textId="77777777" w:rsidR="00E44E2C" w:rsidRPr="001A101D" w:rsidRDefault="00E44E2C" w:rsidP="00E44E2C">
      <w:pPr>
        <w:rPr>
          <w:color w:val="FF0000"/>
        </w:rPr>
      </w:pPr>
    </w:p>
    <w:p w14:paraId="41C439B4" w14:textId="77777777" w:rsidR="00E44E2C" w:rsidRPr="001A101D" w:rsidRDefault="00E44E2C" w:rsidP="00E44E2C">
      <w:pPr>
        <w:pStyle w:val="Kop3"/>
      </w:pPr>
      <w:r w:rsidRPr="001A101D">
        <w:t>Beoordeling</w:t>
      </w:r>
    </w:p>
    <w:p w14:paraId="1FE68157" w14:textId="77777777" w:rsidR="00E44E2C" w:rsidRPr="001A101D" w:rsidRDefault="00E44E2C" w:rsidP="00E44E2C"/>
    <w:tbl>
      <w:tblPr>
        <w:tblStyle w:val="Tabelraster3"/>
        <w:tblW w:w="9776" w:type="dxa"/>
        <w:shd w:val="clear" w:color="auto" w:fill="FFF2CC"/>
        <w:tblLook w:val="04A0" w:firstRow="1" w:lastRow="0" w:firstColumn="1" w:lastColumn="0" w:noHBand="0" w:noVBand="1"/>
      </w:tblPr>
      <w:tblGrid>
        <w:gridCol w:w="5071"/>
        <w:gridCol w:w="1568"/>
        <w:gridCol w:w="1568"/>
        <w:gridCol w:w="1569"/>
      </w:tblGrid>
      <w:tr w:rsidR="00E44E2C" w:rsidRPr="001A101D" w14:paraId="402D5C4F" w14:textId="77777777" w:rsidTr="00D15453">
        <w:trPr>
          <w:trHeight w:val="540"/>
        </w:trPr>
        <w:tc>
          <w:tcPr>
            <w:tcW w:w="5071" w:type="dxa"/>
            <w:shd w:val="clear" w:color="auto" w:fill="auto"/>
          </w:tcPr>
          <w:p w14:paraId="68FC9D00" w14:textId="77777777" w:rsidR="00E44E2C" w:rsidRPr="001A101D" w:rsidRDefault="00E44E2C" w:rsidP="00DF7969">
            <w:pPr>
              <w:outlineLvl w:val="3"/>
              <w:rPr>
                <w:rFonts w:eastAsia="Yu Gothic Light"/>
                <w:b/>
              </w:rPr>
            </w:pPr>
          </w:p>
        </w:tc>
        <w:tc>
          <w:tcPr>
            <w:tcW w:w="1568" w:type="dxa"/>
            <w:shd w:val="clear" w:color="auto" w:fill="auto"/>
          </w:tcPr>
          <w:p w14:paraId="3E200442" w14:textId="77777777" w:rsidR="00E44E2C" w:rsidRPr="001A101D" w:rsidRDefault="00E44E2C" w:rsidP="00DF7969">
            <w:pPr>
              <w:outlineLvl w:val="3"/>
              <w:rPr>
                <w:rFonts w:eastAsia="Yu Gothic Light"/>
                <w:b/>
              </w:rPr>
            </w:pPr>
            <w:r w:rsidRPr="001A101D">
              <w:rPr>
                <w:rFonts w:eastAsia="Yu Gothic Light"/>
                <w:b/>
              </w:rPr>
              <w:t>Conform</w:t>
            </w:r>
          </w:p>
        </w:tc>
        <w:tc>
          <w:tcPr>
            <w:tcW w:w="1568" w:type="dxa"/>
            <w:shd w:val="clear" w:color="auto" w:fill="auto"/>
          </w:tcPr>
          <w:p w14:paraId="6D502A18" w14:textId="77777777" w:rsidR="00E44E2C" w:rsidRPr="001A101D" w:rsidRDefault="00E44E2C" w:rsidP="00DF7969">
            <w:pPr>
              <w:outlineLvl w:val="3"/>
              <w:rPr>
                <w:rFonts w:eastAsia="Yu Gothic Light"/>
                <w:b/>
              </w:rPr>
            </w:pPr>
            <w:r w:rsidRPr="001A101D">
              <w:rPr>
                <w:rFonts w:eastAsia="Yu Gothic Light"/>
                <w:b/>
              </w:rPr>
              <w:t>Niet conform</w:t>
            </w:r>
          </w:p>
        </w:tc>
        <w:tc>
          <w:tcPr>
            <w:tcW w:w="1569" w:type="dxa"/>
            <w:shd w:val="clear" w:color="auto" w:fill="auto"/>
          </w:tcPr>
          <w:p w14:paraId="376BDDEB" w14:textId="77777777" w:rsidR="00E44E2C" w:rsidRPr="001A101D" w:rsidRDefault="00E44E2C" w:rsidP="00DF7969">
            <w:pPr>
              <w:outlineLvl w:val="3"/>
              <w:rPr>
                <w:rFonts w:eastAsia="Yu Gothic Light"/>
                <w:b/>
              </w:rPr>
            </w:pPr>
            <w:r w:rsidRPr="001A101D">
              <w:rPr>
                <w:rFonts w:eastAsia="Yu Gothic Light"/>
                <w:b/>
              </w:rPr>
              <w:t>NB</w:t>
            </w:r>
          </w:p>
        </w:tc>
      </w:tr>
      <w:tr w:rsidR="00E44E2C" w:rsidRPr="001A101D" w14:paraId="25DFBBFF" w14:textId="77777777" w:rsidTr="00D15453">
        <w:trPr>
          <w:trHeight w:val="720"/>
        </w:trPr>
        <w:tc>
          <w:tcPr>
            <w:tcW w:w="5071" w:type="dxa"/>
            <w:shd w:val="clear" w:color="auto" w:fill="auto"/>
          </w:tcPr>
          <w:p w14:paraId="273B17AB" w14:textId="77777777" w:rsidR="00E44E2C" w:rsidRPr="001A101D" w:rsidRDefault="00E44E2C" w:rsidP="00DF7969">
            <w:pPr>
              <w:rPr>
                <w:rFonts w:eastAsia="Yu Gothic Light"/>
              </w:rPr>
            </w:pPr>
            <w:r w:rsidRPr="001A101D">
              <w:rPr>
                <w:rFonts w:eastAsia="Yu Gothic Light"/>
              </w:rPr>
              <w:t xml:space="preserve">De lokalen van het </w:t>
            </w:r>
            <w:r>
              <w:rPr>
                <w:rFonts w:eastAsia="Yu Gothic Light"/>
              </w:rPr>
              <w:t>centrum</w:t>
            </w:r>
            <w:r w:rsidRPr="001A101D">
              <w:rPr>
                <w:rFonts w:eastAsia="Yu Gothic Light"/>
              </w:rPr>
              <w:t xml:space="preserve"> zijn </w:t>
            </w:r>
            <w:r>
              <w:rPr>
                <w:rFonts w:eastAsia="Yu Gothic Light"/>
              </w:rPr>
              <w:t>ge</w:t>
            </w:r>
            <w:r w:rsidRPr="001A101D">
              <w:rPr>
                <w:rFonts w:eastAsia="Yu Gothic Light"/>
              </w:rPr>
              <w:t>makkelijk toegankelijk voor rolstoelgebruikers.</w:t>
            </w:r>
          </w:p>
          <w:p w14:paraId="2107D437" w14:textId="77777777" w:rsidR="00E44E2C" w:rsidRPr="001A101D" w:rsidRDefault="00E44E2C" w:rsidP="00DF7969">
            <w:pPr>
              <w:rPr>
                <w:rFonts w:eastAsia="Yu Gothic Light"/>
              </w:rPr>
            </w:pPr>
            <w:r w:rsidRPr="001A101D">
              <w:rPr>
                <w:rFonts w:eastAsia="Yu Gothic Light"/>
                <w:i/>
                <w:iCs/>
                <w:sz w:val="16"/>
                <w:szCs w:val="16"/>
              </w:rPr>
              <w:t>BVR</w:t>
            </w:r>
            <w:r>
              <w:rPr>
                <w:rFonts w:eastAsia="Yu Gothic Light"/>
                <w:i/>
                <w:iCs/>
                <w:sz w:val="16"/>
                <w:szCs w:val="16"/>
              </w:rPr>
              <w:t xml:space="preserve"> </w:t>
            </w:r>
            <w:r w:rsidRPr="001A101D">
              <w:rPr>
                <w:rFonts w:eastAsia="Yu Gothic Light"/>
                <w:i/>
                <w:iCs/>
                <w:sz w:val="16"/>
                <w:szCs w:val="16"/>
              </w:rPr>
              <w:t>18/12/1998</w:t>
            </w:r>
            <w:r>
              <w:rPr>
                <w:rFonts w:eastAsia="Yu Gothic Light"/>
                <w:i/>
                <w:iCs/>
                <w:sz w:val="16"/>
                <w:szCs w:val="16"/>
              </w:rPr>
              <w:t>,</w:t>
            </w:r>
            <w:r w:rsidRPr="001A101D">
              <w:rPr>
                <w:rFonts w:eastAsia="Yu Gothic Light"/>
                <w:i/>
                <w:iCs/>
                <w:sz w:val="16"/>
                <w:szCs w:val="16"/>
              </w:rPr>
              <w:t xml:space="preserve"> art</w:t>
            </w:r>
            <w:r>
              <w:rPr>
                <w:rFonts w:eastAsia="Yu Gothic Light"/>
                <w:i/>
                <w:iCs/>
                <w:sz w:val="16"/>
                <w:szCs w:val="16"/>
              </w:rPr>
              <w:t>.</w:t>
            </w:r>
            <w:r w:rsidRPr="001A101D">
              <w:rPr>
                <w:rFonts w:eastAsia="Yu Gothic Light"/>
                <w:i/>
                <w:iCs/>
                <w:sz w:val="16"/>
                <w:szCs w:val="16"/>
              </w:rPr>
              <w:t xml:space="preserve"> 4, D, 1°</w:t>
            </w:r>
          </w:p>
        </w:tc>
        <w:tc>
          <w:tcPr>
            <w:tcW w:w="1568" w:type="dxa"/>
            <w:shd w:val="clear" w:color="auto" w:fill="auto"/>
          </w:tcPr>
          <w:p w14:paraId="4464F455" w14:textId="77777777" w:rsidR="00E44E2C" w:rsidRPr="001A101D" w:rsidRDefault="00E44E2C" w:rsidP="00DF7969">
            <w:pPr>
              <w:outlineLvl w:val="3"/>
              <w:rPr>
                <w:rFonts w:eastAsia="Yu Gothic Light"/>
                <w:b/>
              </w:rPr>
            </w:pPr>
          </w:p>
        </w:tc>
        <w:tc>
          <w:tcPr>
            <w:tcW w:w="1568" w:type="dxa"/>
            <w:shd w:val="clear" w:color="auto" w:fill="auto"/>
          </w:tcPr>
          <w:p w14:paraId="6FFE3D1D" w14:textId="77777777" w:rsidR="00E44E2C" w:rsidRPr="001A101D" w:rsidRDefault="00E44E2C" w:rsidP="00DF7969">
            <w:pPr>
              <w:outlineLvl w:val="3"/>
              <w:rPr>
                <w:rFonts w:eastAsia="Yu Gothic Light"/>
                <w:b/>
              </w:rPr>
            </w:pPr>
            <w:r w:rsidRPr="001A101D">
              <w:rPr>
                <w:rFonts w:eastAsia="Yu Gothic Light"/>
                <w:b/>
              </w:rPr>
              <w:t>IB</w:t>
            </w:r>
          </w:p>
        </w:tc>
        <w:tc>
          <w:tcPr>
            <w:tcW w:w="1569" w:type="dxa"/>
            <w:shd w:val="clear" w:color="auto" w:fill="auto"/>
          </w:tcPr>
          <w:p w14:paraId="077B7262" w14:textId="77777777" w:rsidR="00E44E2C" w:rsidRPr="001A101D" w:rsidRDefault="00E44E2C" w:rsidP="00DF7969">
            <w:pPr>
              <w:outlineLvl w:val="3"/>
              <w:rPr>
                <w:rFonts w:eastAsia="Yu Gothic Light"/>
                <w:b/>
              </w:rPr>
            </w:pPr>
          </w:p>
        </w:tc>
      </w:tr>
    </w:tbl>
    <w:p w14:paraId="133BE76D" w14:textId="77777777" w:rsidR="00E44E2C" w:rsidRPr="001A101D" w:rsidRDefault="00E44E2C" w:rsidP="00E44E2C"/>
    <w:p w14:paraId="7C2A0681" w14:textId="77777777" w:rsidR="00E44E2C" w:rsidRDefault="00E44E2C" w:rsidP="00E44E2C">
      <w:pPr>
        <w:spacing w:after="200"/>
        <w:ind w:left="720"/>
        <w:contextualSpacing/>
        <w:rPr>
          <w:rFonts w:eastAsia="Yu Gothic Light"/>
        </w:rPr>
      </w:pPr>
      <w:bookmarkStart w:id="36" w:name="_Hlk122523537"/>
      <w:r>
        <w:rPr>
          <w:rFonts w:eastAsia="Yu Gothic Light"/>
        </w:rPr>
        <w:br w:type="page"/>
      </w:r>
    </w:p>
    <w:bookmarkEnd w:id="36"/>
    <w:p w14:paraId="73486EC2" w14:textId="2516CE98" w:rsidR="00E44E2C" w:rsidRPr="00CA71A7" w:rsidRDefault="00E44E2C" w:rsidP="00266254">
      <w:pPr>
        <w:pStyle w:val="Kop1"/>
        <w:keepNext/>
        <w:keepLines/>
        <w:widowControl/>
        <w:autoSpaceDE/>
        <w:autoSpaceDN/>
        <w:spacing w:before="300" w:after="200"/>
      </w:pPr>
      <w:r w:rsidRPr="00CA71A7">
        <w:lastRenderedPageBreak/>
        <w:t>I</w:t>
      </w:r>
      <w:r w:rsidR="00266254">
        <w:t>NFRASTRUCTUUR NA</w:t>
      </w:r>
      <w:r w:rsidRPr="00CA71A7">
        <w:t xml:space="preserve"> 2010 </w:t>
      </w:r>
      <w:r w:rsidR="00266254">
        <w:t>EN VOOR</w:t>
      </w:r>
      <w:r w:rsidRPr="00CA71A7">
        <w:t xml:space="preserve"> 2020</w:t>
      </w:r>
    </w:p>
    <w:p w14:paraId="3CCDF7E5" w14:textId="77777777" w:rsidR="00E44E2C" w:rsidRPr="00FA7DF3" w:rsidRDefault="00E44E2C" w:rsidP="00FA7DF3">
      <w:pPr>
        <w:pStyle w:val="Kop4"/>
        <w:rPr>
          <w:sz w:val="32"/>
          <w:szCs w:val="32"/>
        </w:rPr>
      </w:pPr>
      <w:r w:rsidRPr="00FA7DF3">
        <w:rPr>
          <w:sz w:val="32"/>
          <w:szCs w:val="32"/>
        </w:rPr>
        <w:t>Lokalen</w:t>
      </w:r>
    </w:p>
    <w:p w14:paraId="44ABE9ED" w14:textId="77777777" w:rsidR="00E44E2C" w:rsidRPr="001A101D" w:rsidRDefault="00E44E2C" w:rsidP="00E44E2C">
      <w:pPr>
        <w:pStyle w:val="Kop3"/>
      </w:pPr>
      <w:r w:rsidRPr="001A101D">
        <w:t>Werkwijze</w:t>
      </w:r>
    </w:p>
    <w:p w14:paraId="123A0BDB" w14:textId="77777777" w:rsidR="00E44E2C" w:rsidRDefault="00E44E2C" w:rsidP="00E44E2C">
      <w:pPr>
        <w:rPr>
          <w:rFonts w:eastAsia="Times New Roman"/>
        </w:rPr>
      </w:pPr>
      <w:r>
        <w:t xml:space="preserve">Zorginspectie bezoekt </w:t>
      </w:r>
      <w:r w:rsidRPr="001A101D">
        <w:rPr>
          <w:rFonts w:eastAsia="Times New Roman"/>
        </w:rPr>
        <w:t>de lokalen die voor het LDC gebruikt worden</w:t>
      </w:r>
      <w:r>
        <w:rPr>
          <w:rFonts w:eastAsia="Times New Roman"/>
        </w:rPr>
        <w:t xml:space="preserve"> en omschrijft deze infrastructuur.</w:t>
      </w:r>
    </w:p>
    <w:p w14:paraId="57E59378" w14:textId="77777777" w:rsidR="00E44E2C" w:rsidRPr="00F43A05" w:rsidRDefault="00E44E2C" w:rsidP="00E44E2C">
      <w:pPr>
        <w:pStyle w:val="Tekstopmerking"/>
        <w:rPr>
          <w:sz w:val="22"/>
          <w:szCs w:val="22"/>
        </w:rPr>
      </w:pPr>
      <w:r w:rsidRPr="00F43A05">
        <w:rPr>
          <w:sz w:val="22"/>
          <w:szCs w:val="22"/>
        </w:rPr>
        <w:t>Er wordt ook nagekeken of er voldoende parkeerplaatsen voor handen zijn  (inclusief voor mindervaliden), het LDC nabij een dorpskern gelegen is en voldoende bereikbaar is via het openbaar vervoer.</w:t>
      </w:r>
    </w:p>
    <w:p w14:paraId="1D57444D" w14:textId="77777777" w:rsidR="00E44E2C" w:rsidRDefault="00E44E2C" w:rsidP="00E44E2C">
      <w:pPr>
        <w:pStyle w:val="Tekstopmerking"/>
      </w:pPr>
    </w:p>
    <w:p w14:paraId="37E4126B" w14:textId="77777777" w:rsidR="00E44E2C" w:rsidRPr="001A101D" w:rsidRDefault="00E44E2C" w:rsidP="00E44E2C">
      <w:pPr>
        <w:pStyle w:val="Kop3"/>
      </w:pPr>
      <w:r w:rsidRPr="001A101D">
        <w:t>Vaststellingen</w:t>
      </w:r>
    </w:p>
    <w:p w14:paraId="43A3618C" w14:textId="77777777" w:rsidR="00E44E2C" w:rsidRPr="001A101D" w:rsidRDefault="00E44E2C" w:rsidP="00E44E2C"/>
    <w:tbl>
      <w:tblPr>
        <w:tblStyle w:val="Tabelraster"/>
        <w:tblW w:w="9918" w:type="dxa"/>
        <w:tblLook w:val="04A0" w:firstRow="1" w:lastRow="0" w:firstColumn="1" w:lastColumn="0" w:noHBand="0" w:noVBand="1"/>
      </w:tblPr>
      <w:tblGrid>
        <w:gridCol w:w="9918"/>
      </w:tblGrid>
      <w:tr w:rsidR="00E44E2C" w:rsidRPr="001A101D" w14:paraId="02BFF316" w14:textId="77777777" w:rsidTr="00DF7969">
        <w:tc>
          <w:tcPr>
            <w:tcW w:w="9918" w:type="dxa"/>
          </w:tcPr>
          <w:p w14:paraId="2449CA2C" w14:textId="77777777" w:rsidR="0056188F" w:rsidRDefault="0056188F" w:rsidP="005B08D9">
            <w:pPr>
              <w:spacing w:after="200" w:line="276" w:lineRule="auto"/>
              <w:contextualSpacing/>
              <w:rPr>
                <w:lang w:val="nl-BE"/>
              </w:rPr>
            </w:pPr>
          </w:p>
          <w:p w14:paraId="25C49CCC" w14:textId="77777777" w:rsidR="0056188F" w:rsidRPr="007A3F66" w:rsidRDefault="0056188F" w:rsidP="00CA6311">
            <w:pPr>
              <w:spacing w:after="200" w:line="276" w:lineRule="auto"/>
              <w:ind w:left="720"/>
              <w:contextualSpacing/>
              <w:rPr>
                <w:lang w:val="nl-BE"/>
              </w:rPr>
            </w:pPr>
          </w:p>
        </w:tc>
      </w:tr>
    </w:tbl>
    <w:p w14:paraId="18DD5695" w14:textId="77777777" w:rsidR="00E44E2C" w:rsidRPr="001A101D" w:rsidRDefault="00E44E2C" w:rsidP="00E44E2C"/>
    <w:p w14:paraId="7E4F3F76" w14:textId="77777777" w:rsidR="00E44E2C" w:rsidRPr="001A101D" w:rsidRDefault="00E44E2C" w:rsidP="00E44E2C"/>
    <w:p w14:paraId="24AF06D4" w14:textId="77777777" w:rsidR="00E44E2C" w:rsidRPr="001A101D" w:rsidRDefault="00E44E2C" w:rsidP="00E44E2C">
      <w:pPr>
        <w:ind w:left="360"/>
        <w:contextualSpacing/>
        <w:rPr>
          <w:rFonts w:eastAsia="Times New Roman"/>
          <w:color w:val="7030A0"/>
        </w:rPr>
      </w:pPr>
    </w:p>
    <w:p w14:paraId="69A5B6E6" w14:textId="77777777" w:rsidR="00E44E2C" w:rsidRPr="001A101D" w:rsidRDefault="00E44E2C" w:rsidP="00E44E2C">
      <w:pPr>
        <w:ind w:left="360"/>
        <w:contextualSpacing/>
        <w:rPr>
          <w:rFonts w:eastAsia="Times New Roman"/>
          <w:color w:val="7030A0"/>
        </w:rPr>
      </w:pPr>
    </w:p>
    <w:p w14:paraId="15668520" w14:textId="77777777" w:rsidR="00E44E2C" w:rsidRDefault="00E44E2C" w:rsidP="00E44E2C">
      <w:pPr>
        <w:ind w:left="360"/>
        <w:contextualSpacing/>
        <w:rPr>
          <w:rFonts w:eastAsia="Times New Roman"/>
          <w:color w:val="7030A0"/>
        </w:rPr>
      </w:pPr>
      <w:r>
        <w:rPr>
          <w:rFonts w:eastAsia="Times New Roman"/>
          <w:color w:val="7030A0"/>
        </w:rPr>
        <w:br w:type="page"/>
      </w:r>
    </w:p>
    <w:p w14:paraId="190DE1DD" w14:textId="77777777" w:rsidR="00E44E2C" w:rsidRPr="00FA7DF3" w:rsidRDefault="00E44E2C" w:rsidP="00FA7DF3">
      <w:pPr>
        <w:pStyle w:val="Kop4"/>
        <w:rPr>
          <w:sz w:val="32"/>
          <w:szCs w:val="32"/>
        </w:rPr>
      </w:pPr>
      <w:r w:rsidRPr="00FA7DF3">
        <w:rPr>
          <w:sz w:val="32"/>
          <w:szCs w:val="32"/>
        </w:rPr>
        <w:lastRenderedPageBreak/>
        <w:t>Herkenbaarheid organisatie</w:t>
      </w:r>
    </w:p>
    <w:p w14:paraId="449E8878" w14:textId="77777777" w:rsidR="00E44E2C" w:rsidRPr="001A101D" w:rsidRDefault="00E44E2C" w:rsidP="00E44E2C">
      <w:pPr>
        <w:pStyle w:val="Kop3"/>
      </w:pPr>
      <w:r w:rsidRPr="001A101D">
        <w:t>Werkwijze</w:t>
      </w:r>
    </w:p>
    <w:p w14:paraId="10E62B61" w14:textId="77777777" w:rsidR="00E44E2C" w:rsidRDefault="00E44E2C" w:rsidP="00E44E2C">
      <w:pPr>
        <w:rPr>
          <w:rFonts w:asciiTheme="minorHAnsi" w:hAnsiTheme="minorHAnsi" w:cstheme="minorBidi"/>
        </w:rPr>
      </w:pPr>
      <w:r>
        <w:rPr>
          <w:rFonts w:asciiTheme="minorHAnsi" w:hAnsiTheme="minorHAnsi" w:cstheme="minorBidi"/>
        </w:rPr>
        <w:t>De herkenbaarheid van de lokalen/gebouw behorende tot het LDC werd nagegaan a.d.h.v.</w:t>
      </w:r>
      <w:r w:rsidRPr="415A7540">
        <w:rPr>
          <w:rFonts w:asciiTheme="minorHAnsi" w:hAnsiTheme="minorHAnsi" w:cstheme="minorBidi"/>
        </w:rPr>
        <w:t xml:space="preserve"> </w:t>
      </w:r>
      <w:r>
        <w:rPr>
          <w:rFonts w:asciiTheme="minorHAnsi" w:hAnsiTheme="minorHAnsi" w:cstheme="minorBidi"/>
        </w:rPr>
        <w:t>volgende items:</w:t>
      </w:r>
    </w:p>
    <w:p w14:paraId="691ADC29" w14:textId="77777777" w:rsidR="00E44E2C" w:rsidRPr="00131AAE" w:rsidRDefault="00E44E2C" w:rsidP="00E44E2C">
      <w:pPr>
        <w:pStyle w:val="Lijstalinea"/>
        <w:widowControl/>
        <w:numPr>
          <w:ilvl w:val="0"/>
          <w:numId w:val="17"/>
        </w:numPr>
        <w:autoSpaceDE/>
        <w:autoSpaceDN/>
        <w:spacing w:after="200" w:line="276" w:lineRule="auto"/>
        <w:contextualSpacing/>
      </w:pPr>
      <w:r>
        <w:t xml:space="preserve">herkenbaarheid gebouw; </w:t>
      </w:r>
      <w:r w:rsidRPr="00131AAE">
        <w:t>een vermelding (of aanduiding) aan de gevel/straatkant</w:t>
      </w:r>
    </w:p>
    <w:p w14:paraId="467D0C60" w14:textId="77777777" w:rsidR="00E44E2C" w:rsidRDefault="00E44E2C" w:rsidP="00E44E2C">
      <w:pPr>
        <w:pStyle w:val="Lijstalinea"/>
        <w:widowControl/>
        <w:numPr>
          <w:ilvl w:val="0"/>
          <w:numId w:val="17"/>
        </w:numPr>
        <w:autoSpaceDE/>
        <w:autoSpaceDN/>
        <w:spacing w:after="200" w:line="276" w:lineRule="auto"/>
        <w:contextualSpacing/>
      </w:pPr>
      <w:r>
        <w:t xml:space="preserve">herkenbaarheid lokaal; </w:t>
      </w:r>
      <w:r w:rsidRPr="00131AAE">
        <w:t>een vermelding aan het lokaal (bv. pijlen, borden, posters, deuropschriften…)</w:t>
      </w:r>
    </w:p>
    <w:p w14:paraId="4650A5E7" w14:textId="77777777" w:rsidR="00E44E2C" w:rsidRDefault="00E44E2C" w:rsidP="00E44E2C">
      <w:pPr>
        <w:pStyle w:val="Lijstalinea"/>
        <w:widowControl/>
        <w:numPr>
          <w:ilvl w:val="0"/>
          <w:numId w:val="17"/>
        </w:numPr>
        <w:autoSpaceDE/>
        <w:autoSpaceDN/>
        <w:spacing w:after="200" w:line="276" w:lineRule="auto"/>
        <w:contextualSpacing/>
      </w:pPr>
      <w:r>
        <w:t>het gebruik van de correcte naamgeving (Lokaal Dienstencentrum).</w:t>
      </w:r>
    </w:p>
    <w:p w14:paraId="1EF95F65" w14:textId="77777777" w:rsidR="00E44E2C" w:rsidRPr="00B73CB7" w:rsidRDefault="00E44E2C" w:rsidP="00E44E2C">
      <w:pPr>
        <w:pStyle w:val="Lijstalinea"/>
        <w:spacing w:after="200" w:line="276" w:lineRule="auto"/>
      </w:pPr>
    </w:p>
    <w:p w14:paraId="5FCD5C50" w14:textId="77777777" w:rsidR="00E44E2C" w:rsidRPr="001A101D" w:rsidRDefault="00E44E2C" w:rsidP="00E44E2C">
      <w:pPr>
        <w:pStyle w:val="Kop3"/>
      </w:pPr>
      <w:r w:rsidRPr="001A101D">
        <w:t xml:space="preserve">Vaststellingen </w:t>
      </w:r>
    </w:p>
    <w:p w14:paraId="645B52DC" w14:textId="77777777" w:rsidR="00E44E2C" w:rsidRPr="001A101D" w:rsidRDefault="00E44E2C" w:rsidP="00E44E2C">
      <w:pPr>
        <w:spacing w:after="200" w:line="276" w:lineRule="auto"/>
        <w:ind w:left="720"/>
        <w:contextualSpacing/>
      </w:pPr>
    </w:p>
    <w:tbl>
      <w:tblPr>
        <w:tblStyle w:val="Tabelraster"/>
        <w:tblW w:w="10065" w:type="dxa"/>
        <w:tblInd w:w="-147" w:type="dxa"/>
        <w:tblLayout w:type="fixed"/>
        <w:tblLook w:val="06A0" w:firstRow="1" w:lastRow="0" w:firstColumn="1" w:lastColumn="0" w:noHBand="1" w:noVBand="1"/>
      </w:tblPr>
      <w:tblGrid>
        <w:gridCol w:w="5465"/>
        <w:gridCol w:w="4600"/>
      </w:tblGrid>
      <w:tr w:rsidR="00E44E2C" w:rsidRPr="001A101D" w14:paraId="2FCFB9F5" w14:textId="77777777" w:rsidTr="00DF7969">
        <w:tc>
          <w:tcPr>
            <w:tcW w:w="10063" w:type="dxa"/>
            <w:gridSpan w:val="2"/>
          </w:tcPr>
          <w:p w14:paraId="1E86AE0C" w14:textId="77777777" w:rsidR="00E44E2C" w:rsidRPr="001A101D" w:rsidRDefault="00E44E2C" w:rsidP="00DF7969">
            <w:pPr>
              <w:spacing w:after="200" w:line="276" w:lineRule="auto"/>
              <w:contextualSpacing/>
              <w:rPr>
                <w:lang w:eastAsia="en-US"/>
              </w:rPr>
            </w:pPr>
            <w:r w:rsidRPr="001A101D">
              <w:rPr>
                <w:lang w:eastAsia="en-US"/>
              </w:rPr>
              <w:t>Hoofdgebouw</w:t>
            </w:r>
          </w:p>
        </w:tc>
      </w:tr>
      <w:tr w:rsidR="00E44E2C" w:rsidRPr="001A101D" w14:paraId="281233EF" w14:textId="77777777" w:rsidTr="00DF7969">
        <w:tc>
          <w:tcPr>
            <w:tcW w:w="5465" w:type="dxa"/>
          </w:tcPr>
          <w:p w14:paraId="4F1DBD4D" w14:textId="77777777" w:rsidR="00E44E2C" w:rsidRPr="007A3F66" w:rsidRDefault="00E44E2C" w:rsidP="00DF7969">
            <w:pPr>
              <w:spacing w:after="200" w:line="276" w:lineRule="auto"/>
              <w:contextualSpacing/>
              <w:rPr>
                <w:lang w:val="nl-BE" w:eastAsia="en-US"/>
              </w:rPr>
            </w:pPr>
            <w:r>
              <w:rPr>
                <w:lang w:val="nl-BE"/>
              </w:rPr>
              <w:t>Het gebouw is h</w:t>
            </w:r>
            <w:r w:rsidRPr="00E3730A">
              <w:rPr>
                <w:lang w:val="nl-BE"/>
              </w:rPr>
              <w:t xml:space="preserve">erkenbaar als LDC (gevel / </w:t>
            </w:r>
            <w:r>
              <w:rPr>
                <w:lang w:val="nl-BE"/>
              </w:rPr>
              <w:t>aanduiding</w:t>
            </w:r>
            <w:r w:rsidRPr="00E3730A">
              <w:rPr>
                <w:lang w:val="nl-BE"/>
              </w:rPr>
              <w:t>)</w:t>
            </w:r>
            <w:r>
              <w:rPr>
                <w:lang w:val="nl-BE"/>
              </w:rPr>
              <w:t>.</w:t>
            </w:r>
          </w:p>
        </w:tc>
        <w:tc>
          <w:tcPr>
            <w:tcW w:w="4598" w:type="dxa"/>
          </w:tcPr>
          <w:p w14:paraId="42F40FE2" w14:textId="35616672" w:rsidR="00E44E2C" w:rsidRPr="001A101D" w:rsidRDefault="000A4500" w:rsidP="00DF7969">
            <w:pPr>
              <w:spacing w:after="200" w:line="276" w:lineRule="auto"/>
              <w:contextualSpacing/>
              <w:rPr>
                <w:lang w:eastAsia="en-US"/>
              </w:rPr>
            </w:pPr>
            <w:r>
              <w:rPr>
                <w:lang w:eastAsia="en-US"/>
              </w:rPr>
              <w:t>j</w:t>
            </w:r>
            <w:r w:rsidR="00E44E2C" w:rsidRPr="001A101D">
              <w:rPr>
                <w:lang w:eastAsia="en-US"/>
              </w:rPr>
              <w:t>a/neen</w:t>
            </w:r>
          </w:p>
        </w:tc>
      </w:tr>
      <w:tr w:rsidR="00E44E2C" w:rsidRPr="001A101D" w14:paraId="307548BC" w14:textId="77777777" w:rsidTr="00DF7969">
        <w:tc>
          <w:tcPr>
            <w:tcW w:w="5465" w:type="dxa"/>
          </w:tcPr>
          <w:p w14:paraId="5D5F21B4" w14:textId="77777777" w:rsidR="00E44E2C" w:rsidRPr="00200D03" w:rsidRDefault="00E44E2C" w:rsidP="00DF7969">
            <w:pPr>
              <w:spacing w:after="200" w:line="276" w:lineRule="auto"/>
              <w:contextualSpacing/>
              <w:rPr>
                <w:lang w:val="nl-BE" w:eastAsia="en-US"/>
              </w:rPr>
            </w:pPr>
            <w:r w:rsidRPr="00200D03">
              <w:rPr>
                <w:lang w:val="nl-BE"/>
              </w:rPr>
              <w:t>De lokalen van het LDC zijn als dusd</w:t>
            </w:r>
            <w:r>
              <w:rPr>
                <w:lang w:val="nl-BE"/>
              </w:rPr>
              <w:t>anig h</w:t>
            </w:r>
            <w:r w:rsidRPr="00200D03">
              <w:rPr>
                <w:lang w:val="nl-BE"/>
              </w:rPr>
              <w:t>erkenbaa</w:t>
            </w:r>
            <w:r>
              <w:rPr>
                <w:lang w:val="nl-BE"/>
              </w:rPr>
              <w:t>r</w:t>
            </w:r>
            <w:r>
              <w:rPr>
                <w:lang w:val="nl-BE" w:eastAsia="en-US"/>
              </w:rPr>
              <w:t>.</w:t>
            </w:r>
          </w:p>
        </w:tc>
        <w:tc>
          <w:tcPr>
            <w:tcW w:w="4598" w:type="dxa"/>
          </w:tcPr>
          <w:p w14:paraId="259CD3FA" w14:textId="74A3EB91" w:rsidR="00E44E2C" w:rsidRPr="007A3F66" w:rsidRDefault="000A4500" w:rsidP="00DF7969">
            <w:pPr>
              <w:spacing w:after="200" w:line="276" w:lineRule="auto"/>
              <w:contextualSpacing/>
              <w:rPr>
                <w:lang w:val="nl-BE" w:eastAsia="en-US"/>
              </w:rPr>
            </w:pPr>
            <w:r>
              <w:rPr>
                <w:lang w:val="nl-BE" w:eastAsia="en-US"/>
              </w:rPr>
              <w:t>j</w:t>
            </w:r>
            <w:r w:rsidR="00E44E2C" w:rsidRPr="007A3F66">
              <w:rPr>
                <w:lang w:val="nl-BE" w:eastAsia="en-US"/>
              </w:rPr>
              <w:t>a/neen  (indien alle lokalen LDC lokalen zijn is geen bewegwijzering nodig naar de lokalen, scoor ja)</w:t>
            </w:r>
          </w:p>
          <w:p w14:paraId="0C7CF2A5" w14:textId="77777777" w:rsidR="00E44E2C" w:rsidRPr="007A3F66" w:rsidRDefault="00E44E2C" w:rsidP="00DF7969">
            <w:pPr>
              <w:spacing w:after="200" w:line="276" w:lineRule="auto"/>
              <w:ind w:left="720"/>
              <w:contextualSpacing/>
              <w:rPr>
                <w:lang w:val="nl-BE" w:eastAsia="en-US"/>
              </w:rPr>
            </w:pPr>
          </w:p>
        </w:tc>
      </w:tr>
      <w:tr w:rsidR="00E44E2C" w:rsidRPr="001A101D" w14:paraId="7E07D5BA" w14:textId="77777777" w:rsidTr="00DF7969">
        <w:tc>
          <w:tcPr>
            <w:tcW w:w="5465" w:type="dxa"/>
          </w:tcPr>
          <w:p w14:paraId="1E740EE5" w14:textId="77777777" w:rsidR="00E44E2C" w:rsidRPr="001A101D" w:rsidRDefault="00E44E2C" w:rsidP="00DF7969">
            <w:pPr>
              <w:spacing w:after="200" w:line="276" w:lineRule="auto"/>
              <w:contextualSpacing/>
              <w:rPr>
                <w:lang w:eastAsia="en-US"/>
              </w:rPr>
            </w:pPr>
            <w:r w:rsidRPr="001A101D">
              <w:rPr>
                <w:lang w:eastAsia="en-US"/>
              </w:rPr>
              <w:t>Bewegwijzering is voorzien</w:t>
            </w:r>
            <w:r>
              <w:rPr>
                <w:lang w:eastAsia="en-US"/>
              </w:rPr>
              <w:t>.</w:t>
            </w:r>
          </w:p>
        </w:tc>
        <w:tc>
          <w:tcPr>
            <w:tcW w:w="4598" w:type="dxa"/>
          </w:tcPr>
          <w:p w14:paraId="656C1C50" w14:textId="0C24C3DE" w:rsidR="00E44E2C" w:rsidRPr="007A3F66" w:rsidRDefault="000A4500" w:rsidP="00DF7969">
            <w:pPr>
              <w:spacing w:after="200" w:line="276" w:lineRule="auto"/>
              <w:contextualSpacing/>
              <w:rPr>
                <w:lang w:val="nl-BE" w:eastAsia="en-US"/>
              </w:rPr>
            </w:pPr>
            <w:r>
              <w:rPr>
                <w:lang w:val="nl-BE" w:eastAsia="en-US"/>
              </w:rPr>
              <w:t>j</w:t>
            </w:r>
            <w:r w:rsidR="00E44E2C" w:rsidRPr="007A3F66">
              <w:rPr>
                <w:lang w:val="nl-BE" w:eastAsia="en-US"/>
              </w:rPr>
              <w:t>a/neen  (indien alle lokalen LDC lokalen zijn is geen bewegwijzering nodig naar de lokalen, scoor ja)</w:t>
            </w:r>
          </w:p>
          <w:p w14:paraId="7F8720F2" w14:textId="77777777" w:rsidR="00E44E2C" w:rsidRPr="007A3F66" w:rsidRDefault="00E44E2C" w:rsidP="00DF7969">
            <w:pPr>
              <w:spacing w:after="200" w:line="276" w:lineRule="auto"/>
              <w:ind w:left="720"/>
              <w:contextualSpacing/>
              <w:rPr>
                <w:lang w:val="nl-BE" w:eastAsia="en-US"/>
              </w:rPr>
            </w:pPr>
          </w:p>
        </w:tc>
      </w:tr>
      <w:tr w:rsidR="00E44E2C" w:rsidRPr="001A101D" w14:paraId="58534304" w14:textId="77777777" w:rsidTr="00DF7969">
        <w:tblPrEx>
          <w:tblLook w:val="04A0" w:firstRow="1" w:lastRow="0" w:firstColumn="1" w:lastColumn="0" w:noHBand="0" w:noVBand="1"/>
        </w:tblPrEx>
        <w:tc>
          <w:tcPr>
            <w:tcW w:w="10065" w:type="dxa"/>
            <w:gridSpan w:val="2"/>
          </w:tcPr>
          <w:p w14:paraId="0694F7DA" w14:textId="77777777" w:rsidR="00E44E2C" w:rsidRDefault="00E44E2C" w:rsidP="00DF7969">
            <w:pPr>
              <w:rPr>
                <w:color w:val="FF0000"/>
                <w:lang w:eastAsia="en-US"/>
              </w:rPr>
            </w:pPr>
          </w:p>
          <w:p w14:paraId="3106435E" w14:textId="75AD41AC" w:rsidR="0056188F" w:rsidRPr="001A101D" w:rsidRDefault="0056188F" w:rsidP="00DF7969">
            <w:pPr>
              <w:rPr>
                <w:color w:val="FF0000"/>
                <w:lang w:eastAsia="en-US"/>
              </w:rPr>
            </w:pPr>
          </w:p>
        </w:tc>
      </w:tr>
    </w:tbl>
    <w:p w14:paraId="0D3ED071" w14:textId="77777777" w:rsidR="00E44E2C" w:rsidRPr="001A101D" w:rsidRDefault="00E44E2C" w:rsidP="00E44E2C">
      <w:pPr>
        <w:rPr>
          <w:color w:val="FF0000"/>
        </w:rPr>
      </w:pPr>
    </w:p>
    <w:p w14:paraId="3DCF2650" w14:textId="77777777" w:rsidR="00E44E2C" w:rsidRDefault="00E44E2C" w:rsidP="00E44E2C">
      <w:pPr>
        <w:pStyle w:val="Kop3"/>
      </w:pPr>
      <w:r w:rsidRPr="001A101D">
        <w:t>Beoordeling</w:t>
      </w:r>
    </w:p>
    <w:p w14:paraId="64D3EB74" w14:textId="77777777" w:rsidR="00681494" w:rsidRPr="001A101D" w:rsidRDefault="00681494" w:rsidP="00E44E2C">
      <w:pPr>
        <w:pStyle w:val="Kop3"/>
      </w:pPr>
    </w:p>
    <w:p w14:paraId="74B477B0" w14:textId="77777777" w:rsidR="00E44E2C" w:rsidRPr="00E14733" w:rsidRDefault="00E44E2C" w:rsidP="00E44E2C">
      <w:r w:rsidRPr="00E14733">
        <w:t>LDC erkend na 01/01/2020, gelegen in Vlaanderen:</w:t>
      </w:r>
    </w:p>
    <w:p w14:paraId="4A609F30" w14:textId="77777777" w:rsidR="00E44E2C" w:rsidRPr="001A101D" w:rsidRDefault="00E44E2C" w:rsidP="00E44E2C"/>
    <w:tbl>
      <w:tblPr>
        <w:tblStyle w:val="Tabelraster3"/>
        <w:tblW w:w="9918" w:type="dxa"/>
        <w:shd w:val="clear" w:color="auto" w:fill="FFF2CC"/>
        <w:tblLook w:val="04A0" w:firstRow="1" w:lastRow="0" w:firstColumn="1" w:lastColumn="0" w:noHBand="0" w:noVBand="1"/>
      </w:tblPr>
      <w:tblGrid>
        <w:gridCol w:w="5420"/>
        <w:gridCol w:w="1521"/>
        <w:gridCol w:w="1559"/>
        <w:gridCol w:w="1418"/>
      </w:tblGrid>
      <w:tr w:rsidR="00E44E2C" w:rsidRPr="001A101D" w14:paraId="0D64F9CE" w14:textId="77777777" w:rsidTr="00D15453">
        <w:trPr>
          <w:trHeight w:val="540"/>
        </w:trPr>
        <w:tc>
          <w:tcPr>
            <w:tcW w:w="5420" w:type="dxa"/>
            <w:shd w:val="clear" w:color="auto" w:fill="auto"/>
          </w:tcPr>
          <w:p w14:paraId="77C7BED7" w14:textId="77777777" w:rsidR="00E44E2C" w:rsidRPr="001A101D" w:rsidRDefault="00E44E2C" w:rsidP="00DF7969">
            <w:pPr>
              <w:outlineLvl w:val="3"/>
              <w:rPr>
                <w:rFonts w:eastAsia="Yu Gothic Light"/>
                <w:b/>
              </w:rPr>
            </w:pPr>
          </w:p>
        </w:tc>
        <w:tc>
          <w:tcPr>
            <w:tcW w:w="1521" w:type="dxa"/>
            <w:shd w:val="clear" w:color="auto" w:fill="auto"/>
          </w:tcPr>
          <w:p w14:paraId="44F1261B" w14:textId="77777777" w:rsidR="00E44E2C" w:rsidRPr="001A101D" w:rsidRDefault="00E44E2C" w:rsidP="00DF7969">
            <w:pPr>
              <w:outlineLvl w:val="3"/>
              <w:rPr>
                <w:rFonts w:eastAsia="Yu Gothic Light"/>
                <w:b/>
              </w:rPr>
            </w:pPr>
            <w:r w:rsidRPr="001A101D">
              <w:rPr>
                <w:rFonts w:eastAsia="Yu Gothic Light"/>
                <w:b/>
              </w:rPr>
              <w:t>Conform</w:t>
            </w:r>
          </w:p>
        </w:tc>
        <w:tc>
          <w:tcPr>
            <w:tcW w:w="1559" w:type="dxa"/>
            <w:shd w:val="clear" w:color="auto" w:fill="auto"/>
          </w:tcPr>
          <w:p w14:paraId="724FB824" w14:textId="77777777" w:rsidR="00E44E2C" w:rsidRPr="001A101D" w:rsidRDefault="00E44E2C" w:rsidP="00DF7969">
            <w:pPr>
              <w:outlineLvl w:val="3"/>
              <w:rPr>
                <w:rFonts w:eastAsia="Yu Gothic Light"/>
                <w:b/>
              </w:rPr>
            </w:pPr>
            <w:r w:rsidRPr="001A101D">
              <w:rPr>
                <w:rFonts w:eastAsia="Yu Gothic Light"/>
                <w:b/>
              </w:rPr>
              <w:t>Niet conform</w:t>
            </w:r>
          </w:p>
        </w:tc>
        <w:tc>
          <w:tcPr>
            <w:tcW w:w="1418" w:type="dxa"/>
            <w:shd w:val="clear" w:color="auto" w:fill="auto"/>
          </w:tcPr>
          <w:p w14:paraId="77583137" w14:textId="77777777" w:rsidR="00E44E2C" w:rsidRPr="001A101D" w:rsidRDefault="00E44E2C" w:rsidP="00DF7969">
            <w:pPr>
              <w:outlineLvl w:val="3"/>
              <w:rPr>
                <w:rFonts w:eastAsia="Yu Gothic Light"/>
                <w:b/>
              </w:rPr>
            </w:pPr>
            <w:r w:rsidRPr="001A101D">
              <w:rPr>
                <w:rFonts w:eastAsia="Yu Gothic Light"/>
                <w:b/>
              </w:rPr>
              <w:t>NB</w:t>
            </w:r>
          </w:p>
        </w:tc>
      </w:tr>
      <w:tr w:rsidR="00E44E2C" w:rsidRPr="001A101D" w14:paraId="1B630F51" w14:textId="77777777" w:rsidTr="00D15453">
        <w:trPr>
          <w:trHeight w:val="720"/>
        </w:trPr>
        <w:tc>
          <w:tcPr>
            <w:tcW w:w="5420" w:type="dxa"/>
            <w:shd w:val="clear" w:color="auto" w:fill="auto"/>
          </w:tcPr>
          <w:p w14:paraId="75CFF9D2" w14:textId="77777777" w:rsidR="00E44E2C" w:rsidRPr="001A101D" w:rsidRDefault="00E44E2C" w:rsidP="00DF7969">
            <w:pPr>
              <w:rPr>
                <w:rFonts w:eastAsia="Yu Gothic Light"/>
              </w:rPr>
            </w:pPr>
            <w:r w:rsidRPr="001A101D">
              <w:rPr>
                <w:rFonts w:eastAsia="Yu Gothic Light"/>
              </w:rPr>
              <w:t>Het centrum beschikt over duidelijk herkenbare lokalen.</w:t>
            </w:r>
          </w:p>
          <w:p w14:paraId="46AFF103" w14:textId="77777777" w:rsidR="00E44E2C" w:rsidRPr="001A101D" w:rsidRDefault="00E44E2C" w:rsidP="00DF7969">
            <w:pPr>
              <w:rPr>
                <w:rFonts w:eastAsia="Yu Gothic Light"/>
                <w:bCs/>
                <w:i/>
                <w:iCs/>
                <w:sz w:val="16"/>
                <w:szCs w:val="16"/>
              </w:rPr>
            </w:pPr>
            <w:r w:rsidRPr="001A101D">
              <w:rPr>
                <w:rFonts w:eastAsia="Yu Gothic Light"/>
                <w:i/>
                <w:iCs/>
                <w:sz w:val="16"/>
                <w:szCs w:val="16"/>
              </w:rPr>
              <w:t>BVR 24/07/2009</w:t>
            </w:r>
            <w:r>
              <w:rPr>
                <w:rFonts w:eastAsia="Yu Gothic Light"/>
                <w:i/>
                <w:iCs/>
                <w:sz w:val="16"/>
                <w:szCs w:val="16"/>
              </w:rPr>
              <w:t>,</w:t>
            </w:r>
            <w:r w:rsidRPr="001A101D">
              <w:rPr>
                <w:rFonts w:eastAsia="Yu Gothic Light"/>
                <w:i/>
                <w:iCs/>
                <w:sz w:val="16"/>
                <w:szCs w:val="16"/>
              </w:rPr>
              <w:t xml:space="preserve"> bijlage</w:t>
            </w:r>
            <w:r>
              <w:rPr>
                <w:rFonts w:eastAsia="Yu Gothic Light"/>
                <w:i/>
                <w:iCs/>
                <w:sz w:val="16"/>
                <w:szCs w:val="16"/>
              </w:rPr>
              <w:t xml:space="preserve"> VI,</w:t>
            </w:r>
            <w:r w:rsidRPr="001A101D">
              <w:rPr>
                <w:rFonts w:eastAsia="Yu Gothic Light"/>
                <w:i/>
                <w:iCs/>
                <w:sz w:val="16"/>
                <w:szCs w:val="16"/>
              </w:rPr>
              <w:t xml:space="preserve"> art. 5,D,1°</w:t>
            </w:r>
          </w:p>
        </w:tc>
        <w:tc>
          <w:tcPr>
            <w:tcW w:w="1521" w:type="dxa"/>
            <w:shd w:val="clear" w:color="auto" w:fill="auto"/>
          </w:tcPr>
          <w:p w14:paraId="66BDE684" w14:textId="77777777" w:rsidR="00E44E2C" w:rsidRPr="001A101D" w:rsidRDefault="00E44E2C" w:rsidP="00DF7969">
            <w:pPr>
              <w:outlineLvl w:val="3"/>
              <w:rPr>
                <w:rFonts w:eastAsia="Yu Gothic Light"/>
                <w:b/>
              </w:rPr>
            </w:pPr>
          </w:p>
        </w:tc>
        <w:tc>
          <w:tcPr>
            <w:tcW w:w="1559" w:type="dxa"/>
            <w:shd w:val="clear" w:color="auto" w:fill="auto"/>
          </w:tcPr>
          <w:p w14:paraId="1E413B69" w14:textId="77777777" w:rsidR="00E44E2C" w:rsidRPr="001A101D" w:rsidRDefault="00E44E2C" w:rsidP="00DF7969">
            <w:pPr>
              <w:outlineLvl w:val="3"/>
              <w:rPr>
                <w:rFonts w:eastAsia="Yu Gothic Light"/>
                <w:b/>
              </w:rPr>
            </w:pPr>
            <w:r w:rsidRPr="001A101D">
              <w:rPr>
                <w:rFonts w:eastAsia="Yu Gothic Light"/>
                <w:b/>
              </w:rPr>
              <w:t>IB</w:t>
            </w:r>
          </w:p>
        </w:tc>
        <w:tc>
          <w:tcPr>
            <w:tcW w:w="1418" w:type="dxa"/>
            <w:shd w:val="clear" w:color="auto" w:fill="auto"/>
          </w:tcPr>
          <w:p w14:paraId="4790DC5F" w14:textId="77777777" w:rsidR="00E44E2C" w:rsidRPr="001A101D" w:rsidRDefault="00E44E2C" w:rsidP="00DF7969">
            <w:pPr>
              <w:outlineLvl w:val="3"/>
              <w:rPr>
                <w:rFonts w:eastAsia="Yu Gothic Light"/>
                <w:b/>
              </w:rPr>
            </w:pPr>
          </w:p>
        </w:tc>
      </w:tr>
    </w:tbl>
    <w:p w14:paraId="7809669F" w14:textId="77777777" w:rsidR="00E44E2C" w:rsidRPr="001A101D" w:rsidRDefault="00E44E2C" w:rsidP="00E44E2C"/>
    <w:p w14:paraId="1BB2CA70" w14:textId="77777777" w:rsidR="00E44E2C" w:rsidRPr="00E14733" w:rsidRDefault="00E44E2C" w:rsidP="00E44E2C">
      <w:r w:rsidRPr="00E14733">
        <w:t>LDC erkend na 01/01/2010, gelegen in Brussel Hoofdstad:</w:t>
      </w:r>
    </w:p>
    <w:p w14:paraId="350CFB16" w14:textId="77777777" w:rsidR="00E44E2C" w:rsidRPr="001A101D" w:rsidRDefault="00E44E2C" w:rsidP="00E44E2C"/>
    <w:tbl>
      <w:tblPr>
        <w:tblStyle w:val="Tabelraster3"/>
        <w:tblW w:w="10060" w:type="dxa"/>
        <w:shd w:val="clear" w:color="auto" w:fill="FFF2CC"/>
        <w:tblLook w:val="04A0" w:firstRow="1" w:lastRow="0" w:firstColumn="1" w:lastColumn="0" w:noHBand="0" w:noVBand="1"/>
      </w:tblPr>
      <w:tblGrid>
        <w:gridCol w:w="5422"/>
        <w:gridCol w:w="1519"/>
        <w:gridCol w:w="1559"/>
        <w:gridCol w:w="1560"/>
      </w:tblGrid>
      <w:tr w:rsidR="00E44E2C" w:rsidRPr="001A101D" w14:paraId="42295BD9" w14:textId="77777777" w:rsidTr="00D15453">
        <w:trPr>
          <w:trHeight w:val="540"/>
        </w:trPr>
        <w:tc>
          <w:tcPr>
            <w:tcW w:w="5422" w:type="dxa"/>
            <w:shd w:val="clear" w:color="auto" w:fill="auto"/>
          </w:tcPr>
          <w:p w14:paraId="4E095102" w14:textId="77777777" w:rsidR="00E44E2C" w:rsidRPr="001A101D" w:rsidRDefault="00E44E2C" w:rsidP="00DF7969">
            <w:pPr>
              <w:outlineLvl w:val="3"/>
              <w:rPr>
                <w:rFonts w:eastAsia="Yu Gothic Light"/>
                <w:b/>
              </w:rPr>
            </w:pPr>
          </w:p>
        </w:tc>
        <w:tc>
          <w:tcPr>
            <w:tcW w:w="1519" w:type="dxa"/>
            <w:shd w:val="clear" w:color="auto" w:fill="auto"/>
          </w:tcPr>
          <w:p w14:paraId="5675A7A5" w14:textId="77777777" w:rsidR="00E44E2C" w:rsidRPr="001A101D" w:rsidRDefault="00E44E2C" w:rsidP="00DF7969">
            <w:pPr>
              <w:outlineLvl w:val="3"/>
              <w:rPr>
                <w:rFonts w:eastAsia="Yu Gothic Light"/>
                <w:b/>
              </w:rPr>
            </w:pPr>
            <w:r w:rsidRPr="001A101D">
              <w:rPr>
                <w:rFonts w:eastAsia="Yu Gothic Light"/>
                <w:b/>
              </w:rPr>
              <w:t>Conform</w:t>
            </w:r>
          </w:p>
        </w:tc>
        <w:tc>
          <w:tcPr>
            <w:tcW w:w="1559" w:type="dxa"/>
            <w:shd w:val="clear" w:color="auto" w:fill="auto"/>
          </w:tcPr>
          <w:p w14:paraId="7AAD50AF" w14:textId="77777777" w:rsidR="00E44E2C" w:rsidRPr="001A101D" w:rsidRDefault="00E44E2C" w:rsidP="00DF7969">
            <w:pPr>
              <w:outlineLvl w:val="3"/>
              <w:rPr>
                <w:rFonts w:eastAsia="Yu Gothic Light"/>
                <w:b/>
              </w:rPr>
            </w:pPr>
            <w:r w:rsidRPr="001A101D">
              <w:rPr>
                <w:rFonts w:eastAsia="Yu Gothic Light"/>
                <w:b/>
              </w:rPr>
              <w:t>Niet conform</w:t>
            </w:r>
          </w:p>
        </w:tc>
        <w:tc>
          <w:tcPr>
            <w:tcW w:w="1560" w:type="dxa"/>
            <w:shd w:val="clear" w:color="auto" w:fill="auto"/>
          </w:tcPr>
          <w:p w14:paraId="65FD516B" w14:textId="77777777" w:rsidR="00E44E2C" w:rsidRPr="001A101D" w:rsidRDefault="00E44E2C" w:rsidP="00DF7969">
            <w:pPr>
              <w:outlineLvl w:val="3"/>
              <w:rPr>
                <w:rFonts w:eastAsia="Yu Gothic Light"/>
                <w:b/>
              </w:rPr>
            </w:pPr>
            <w:r w:rsidRPr="001A101D">
              <w:rPr>
                <w:rFonts w:eastAsia="Yu Gothic Light"/>
                <w:b/>
              </w:rPr>
              <w:t>NB</w:t>
            </w:r>
          </w:p>
        </w:tc>
      </w:tr>
      <w:tr w:rsidR="00E44E2C" w:rsidRPr="001A101D" w14:paraId="074F4A0B" w14:textId="77777777" w:rsidTr="00D15453">
        <w:trPr>
          <w:trHeight w:val="720"/>
        </w:trPr>
        <w:tc>
          <w:tcPr>
            <w:tcW w:w="5422" w:type="dxa"/>
            <w:shd w:val="clear" w:color="auto" w:fill="auto"/>
          </w:tcPr>
          <w:p w14:paraId="47B575D7" w14:textId="77777777" w:rsidR="00E44E2C" w:rsidRPr="001A101D" w:rsidRDefault="00E44E2C" w:rsidP="00DF7969">
            <w:pPr>
              <w:rPr>
                <w:rFonts w:eastAsia="Yu Gothic Light"/>
              </w:rPr>
            </w:pPr>
            <w:r w:rsidRPr="001A101D">
              <w:rPr>
                <w:rFonts w:eastAsia="Yu Gothic Light"/>
              </w:rPr>
              <w:t>Het centrum beschikt over duidelijk herkenbare lokalen.</w:t>
            </w:r>
          </w:p>
          <w:p w14:paraId="17768310" w14:textId="77777777" w:rsidR="00E44E2C" w:rsidRPr="001A101D" w:rsidRDefault="00E44E2C" w:rsidP="00DF7969">
            <w:pPr>
              <w:rPr>
                <w:rFonts w:eastAsia="Yu Gothic Light"/>
                <w:bCs/>
                <w:i/>
                <w:iCs/>
                <w:sz w:val="16"/>
                <w:szCs w:val="16"/>
              </w:rPr>
            </w:pPr>
            <w:r w:rsidRPr="001A101D">
              <w:rPr>
                <w:rFonts w:eastAsia="Yu Gothic Light"/>
                <w:i/>
                <w:iCs/>
                <w:sz w:val="16"/>
                <w:szCs w:val="16"/>
              </w:rPr>
              <w:t>BVR 24/07/2009 bijlage VI, art. 6, D, 1°</w:t>
            </w:r>
          </w:p>
        </w:tc>
        <w:tc>
          <w:tcPr>
            <w:tcW w:w="1519" w:type="dxa"/>
            <w:shd w:val="clear" w:color="auto" w:fill="auto"/>
          </w:tcPr>
          <w:p w14:paraId="388EBB01" w14:textId="77777777" w:rsidR="00E44E2C" w:rsidRPr="001A101D" w:rsidRDefault="00E44E2C" w:rsidP="00DF7969">
            <w:pPr>
              <w:outlineLvl w:val="3"/>
              <w:rPr>
                <w:rFonts w:eastAsia="Yu Gothic Light"/>
                <w:b/>
              </w:rPr>
            </w:pPr>
          </w:p>
        </w:tc>
        <w:tc>
          <w:tcPr>
            <w:tcW w:w="1559" w:type="dxa"/>
            <w:shd w:val="clear" w:color="auto" w:fill="auto"/>
          </w:tcPr>
          <w:p w14:paraId="56A8E60F" w14:textId="77777777" w:rsidR="00E44E2C" w:rsidRPr="001A101D" w:rsidRDefault="00E44E2C" w:rsidP="00DF7969">
            <w:pPr>
              <w:outlineLvl w:val="3"/>
              <w:rPr>
                <w:rFonts w:eastAsia="Yu Gothic Light"/>
                <w:b/>
              </w:rPr>
            </w:pPr>
            <w:r w:rsidRPr="001A101D">
              <w:rPr>
                <w:rFonts w:eastAsia="Yu Gothic Light"/>
                <w:b/>
              </w:rPr>
              <w:t>IB</w:t>
            </w:r>
          </w:p>
        </w:tc>
        <w:tc>
          <w:tcPr>
            <w:tcW w:w="1560" w:type="dxa"/>
            <w:shd w:val="clear" w:color="auto" w:fill="auto"/>
          </w:tcPr>
          <w:p w14:paraId="288EBF58" w14:textId="77777777" w:rsidR="00E44E2C" w:rsidRPr="001A101D" w:rsidRDefault="00E44E2C" w:rsidP="00DF7969">
            <w:pPr>
              <w:outlineLvl w:val="3"/>
              <w:rPr>
                <w:rFonts w:eastAsia="Yu Gothic Light"/>
                <w:b/>
              </w:rPr>
            </w:pPr>
          </w:p>
        </w:tc>
      </w:tr>
    </w:tbl>
    <w:p w14:paraId="07D84EE2" w14:textId="77777777" w:rsidR="00E44E2C" w:rsidRPr="001A101D" w:rsidRDefault="00E44E2C" w:rsidP="00E44E2C"/>
    <w:p w14:paraId="1056E123" w14:textId="77777777" w:rsidR="00E44E2C" w:rsidRPr="001A101D" w:rsidRDefault="00E44E2C" w:rsidP="00E44E2C"/>
    <w:p w14:paraId="7007B58F" w14:textId="77777777" w:rsidR="00E44E2C" w:rsidRPr="001A101D" w:rsidRDefault="00E44E2C" w:rsidP="00E44E2C"/>
    <w:p w14:paraId="72CD117A" w14:textId="77777777" w:rsidR="00E44E2C" w:rsidRDefault="00E44E2C" w:rsidP="00E44E2C">
      <w:r>
        <w:br w:type="page"/>
      </w:r>
    </w:p>
    <w:p w14:paraId="40247021" w14:textId="77777777" w:rsidR="00E44E2C" w:rsidRPr="00FA7DF3" w:rsidRDefault="00E44E2C" w:rsidP="00FA7DF3">
      <w:pPr>
        <w:pStyle w:val="Kop4"/>
        <w:rPr>
          <w:sz w:val="32"/>
          <w:szCs w:val="32"/>
        </w:rPr>
      </w:pPr>
      <w:r w:rsidRPr="00FA7DF3">
        <w:rPr>
          <w:sz w:val="32"/>
          <w:szCs w:val="32"/>
        </w:rPr>
        <w:lastRenderedPageBreak/>
        <w:t>Ontmoetingsruimte</w:t>
      </w:r>
    </w:p>
    <w:p w14:paraId="50EE70BD" w14:textId="77777777" w:rsidR="00E44E2C" w:rsidRPr="001A101D" w:rsidRDefault="00E44E2C" w:rsidP="00E44E2C">
      <w:pPr>
        <w:pStyle w:val="Kop3"/>
      </w:pPr>
      <w:r w:rsidRPr="001A101D">
        <w:t>Werkwijze</w:t>
      </w:r>
    </w:p>
    <w:p w14:paraId="6667D8D3" w14:textId="77777777" w:rsidR="00E44E2C" w:rsidRPr="00D621CB" w:rsidRDefault="00E44E2C" w:rsidP="00E44E2C">
      <w:r w:rsidRPr="00D621CB">
        <w:t>Het LDC dient te beschikken over één ontmoetingsruimte voor het gehele centrum.</w:t>
      </w:r>
    </w:p>
    <w:p w14:paraId="38F61282" w14:textId="77777777" w:rsidR="00E44E2C" w:rsidRPr="00D621CB" w:rsidRDefault="00E44E2C" w:rsidP="00E44E2C">
      <w:r w:rsidRPr="00D621CB">
        <w:t>Voor de LDC erkend na 01/01/2010, gelegen in Vlaanderen moet deze ontmoetingsruimte voldoende groot zijn om plaats te bieden aan 50 zittende gebruikers.</w:t>
      </w:r>
    </w:p>
    <w:p w14:paraId="5330E8BB" w14:textId="77777777" w:rsidR="00E44E2C" w:rsidRPr="00D621CB" w:rsidRDefault="00E44E2C" w:rsidP="00E44E2C">
      <w:r w:rsidRPr="00D621CB">
        <w:t>Voor de LDC erkend na 01/01/2010 en gelegen in Brussel Hoofdstad is in de regelgeving geen grootte of aantal zitplaatsen bepaald.</w:t>
      </w:r>
    </w:p>
    <w:p w14:paraId="165D302B" w14:textId="77777777" w:rsidR="00E44E2C" w:rsidRPr="00D621CB" w:rsidRDefault="00E44E2C" w:rsidP="00E44E2C"/>
    <w:p w14:paraId="100D9A1F" w14:textId="77777777" w:rsidR="00E44E2C" w:rsidRDefault="00E44E2C" w:rsidP="00E44E2C">
      <w:pPr>
        <w:pStyle w:val="Kop3"/>
      </w:pPr>
      <w:r w:rsidRPr="001A101D">
        <w:t>Vaststellingen</w:t>
      </w:r>
    </w:p>
    <w:p w14:paraId="2C159F3C" w14:textId="77777777" w:rsidR="00681494" w:rsidRDefault="00681494" w:rsidP="00E44E2C">
      <w:pPr>
        <w:pStyle w:val="Kop3"/>
      </w:pPr>
    </w:p>
    <w:p w14:paraId="2F80AAAD" w14:textId="351B2EC8" w:rsidR="00E44E2C" w:rsidRDefault="00E44E2C" w:rsidP="00E44E2C">
      <w:r w:rsidRPr="00E14733">
        <w:t>LDC erkend na 01/01/2010, gelegen in Vlaanderen:</w:t>
      </w:r>
    </w:p>
    <w:p w14:paraId="28C10E4D" w14:textId="77777777" w:rsidR="008A29AC" w:rsidRPr="00F46D40" w:rsidRDefault="008A29AC" w:rsidP="00E44E2C"/>
    <w:tbl>
      <w:tblPr>
        <w:tblStyle w:val="Tabelraster"/>
        <w:tblW w:w="9923" w:type="dxa"/>
        <w:tblInd w:w="-5" w:type="dxa"/>
        <w:tblLook w:val="04A0" w:firstRow="1" w:lastRow="0" w:firstColumn="1" w:lastColumn="0" w:noHBand="0" w:noVBand="1"/>
      </w:tblPr>
      <w:tblGrid>
        <w:gridCol w:w="6521"/>
        <w:gridCol w:w="3402"/>
      </w:tblGrid>
      <w:tr w:rsidR="00E44E2C" w:rsidRPr="001A101D" w14:paraId="5EB6321C" w14:textId="77777777" w:rsidTr="00DF7969">
        <w:tc>
          <w:tcPr>
            <w:tcW w:w="6521" w:type="dxa"/>
          </w:tcPr>
          <w:p w14:paraId="762074D4" w14:textId="77777777" w:rsidR="00E44E2C" w:rsidRPr="001A101D" w:rsidRDefault="00E44E2C" w:rsidP="00DF7969">
            <w:bookmarkStart w:id="37" w:name="_Hlk129682324"/>
            <w:r w:rsidRPr="001A101D">
              <w:t>Er is een ontmoetingsruimte</w:t>
            </w:r>
            <w:r>
              <w:t>.</w:t>
            </w:r>
          </w:p>
        </w:tc>
        <w:tc>
          <w:tcPr>
            <w:tcW w:w="3402" w:type="dxa"/>
          </w:tcPr>
          <w:p w14:paraId="562EDBE1" w14:textId="797AC5C1" w:rsidR="00E44E2C" w:rsidRPr="001A101D" w:rsidRDefault="00E44E2C" w:rsidP="00DF7969">
            <w:r w:rsidRPr="001A101D">
              <w:t xml:space="preserve">ja/neen  </w:t>
            </w:r>
          </w:p>
        </w:tc>
      </w:tr>
      <w:tr w:rsidR="00E44E2C" w14:paraId="46ECCDF0" w14:textId="77777777" w:rsidTr="00DF7969">
        <w:tc>
          <w:tcPr>
            <w:tcW w:w="6521" w:type="dxa"/>
          </w:tcPr>
          <w:p w14:paraId="0EAD412E" w14:textId="77777777" w:rsidR="00E44E2C" w:rsidRDefault="00E44E2C" w:rsidP="00DF7969">
            <w:pPr>
              <w:rPr>
                <w:rFonts w:asciiTheme="minorHAnsi" w:hAnsiTheme="minorHAnsi" w:cstheme="minorHAnsi"/>
              </w:rPr>
            </w:pPr>
            <w:r>
              <w:rPr>
                <w:rFonts w:asciiTheme="minorHAnsi" w:hAnsiTheme="minorHAnsi" w:cstheme="minorHAnsi"/>
              </w:rPr>
              <w:t>De ontmoetingsruimte heeft minimaal 50 zitplaatsen.</w:t>
            </w:r>
          </w:p>
        </w:tc>
        <w:tc>
          <w:tcPr>
            <w:tcW w:w="3402" w:type="dxa"/>
          </w:tcPr>
          <w:p w14:paraId="27AA2F7E" w14:textId="77777777" w:rsidR="00E44E2C" w:rsidRDefault="00E44E2C" w:rsidP="00DF7969">
            <w:r w:rsidRPr="00F47FCD">
              <w:t>ja/nee</w:t>
            </w:r>
            <w:r>
              <w:t>n</w:t>
            </w:r>
          </w:p>
        </w:tc>
      </w:tr>
      <w:tr w:rsidR="00E44E2C" w:rsidRPr="001A101D" w14:paraId="2E702E32" w14:textId="77777777" w:rsidTr="00DF7969">
        <w:tc>
          <w:tcPr>
            <w:tcW w:w="9923" w:type="dxa"/>
            <w:gridSpan w:val="2"/>
          </w:tcPr>
          <w:p w14:paraId="31F5F621" w14:textId="77777777" w:rsidR="00E44E2C" w:rsidRPr="007A3F66" w:rsidRDefault="00E44E2C" w:rsidP="00DF7969">
            <w:pPr>
              <w:rPr>
                <w:lang w:val="nl-BE"/>
              </w:rPr>
            </w:pPr>
          </w:p>
          <w:p w14:paraId="6D42958D" w14:textId="77777777" w:rsidR="00E44E2C" w:rsidRPr="007A3F66" w:rsidRDefault="00E44E2C" w:rsidP="00DF7969">
            <w:pPr>
              <w:rPr>
                <w:lang w:val="nl-BE"/>
              </w:rPr>
            </w:pPr>
          </w:p>
        </w:tc>
      </w:tr>
    </w:tbl>
    <w:p w14:paraId="20A90444" w14:textId="77777777" w:rsidR="00E44E2C" w:rsidRDefault="00E44E2C" w:rsidP="00E44E2C">
      <w:pPr>
        <w:rPr>
          <w:color w:val="FF0000"/>
        </w:rPr>
      </w:pPr>
    </w:p>
    <w:bookmarkEnd w:id="37"/>
    <w:p w14:paraId="0F155EDA" w14:textId="77777777" w:rsidR="00E44E2C" w:rsidRDefault="00E44E2C" w:rsidP="00E44E2C">
      <w:r w:rsidRPr="00E14733">
        <w:t>LDC erkend na 01/01/2010 , gelegen in Brussel Hoofdstad:</w:t>
      </w:r>
    </w:p>
    <w:p w14:paraId="1FA8C14B" w14:textId="77777777" w:rsidR="008A29AC" w:rsidRPr="00E14733" w:rsidRDefault="008A29AC" w:rsidP="00E44E2C"/>
    <w:tbl>
      <w:tblPr>
        <w:tblStyle w:val="Tabelraster"/>
        <w:tblW w:w="9923" w:type="dxa"/>
        <w:tblInd w:w="-5" w:type="dxa"/>
        <w:tblLook w:val="04A0" w:firstRow="1" w:lastRow="0" w:firstColumn="1" w:lastColumn="0" w:noHBand="0" w:noVBand="1"/>
      </w:tblPr>
      <w:tblGrid>
        <w:gridCol w:w="6521"/>
        <w:gridCol w:w="3402"/>
      </w:tblGrid>
      <w:tr w:rsidR="00E44E2C" w:rsidRPr="001A101D" w14:paraId="49EDC68B" w14:textId="77777777" w:rsidTr="00DF7969">
        <w:tc>
          <w:tcPr>
            <w:tcW w:w="6521" w:type="dxa"/>
          </w:tcPr>
          <w:p w14:paraId="41E482DF" w14:textId="77777777" w:rsidR="00E44E2C" w:rsidRPr="001A101D" w:rsidRDefault="00E44E2C" w:rsidP="00DF7969">
            <w:r w:rsidRPr="001A101D">
              <w:t>Er is een ontmoetingsruimte</w:t>
            </w:r>
            <w:r>
              <w:t>.</w:t>
            </w:r>
          </w:p>
        </w:tc>
        <w:tc>
          <w:tcPr>
            <w:tcW w:w="3402" w:type="dxa"/>
          </w:tcPr>
          <w:p w14:paraId="767D8F42" w14:textId="77777777" w:rsidR="00E44E2C" w:rsidRPr="001A101D" w:rsidRDefault="00E44E2C" w:rsidP="00DF7969">
            <w:r w:rsidRPr="001A101D">
              <w:t xml:space="preserve"> ja/neen  </w:t>
            </w:r>
          </w:p>
        </w:tc>
      </w:tr>
      <w:tr w:rsidR="00E44E2C" w:rsidRPr="001A101D" w14:paraId="2856D168" w14:textId="77777777" w:rsidTr="00DF7969">
        <w:tc>
          <w:tcPr>
            <w:tcW w:w="9923" w:type="dxa"/>
            <w:gridSpan w:val="2"/>
          </w:tcPr>
          <w:p w14:paraId="25C8C4BB" w14:textId="77777777" w:rsidR="00E44E2C" w:rsidRPr="007A3F66" w:rsidRDefault="00E44E2C" w:rsidP="00DF7969">
            <w:pPr>
              <w:rPr>
                <w:lang w:val="nl-BE"/>
              </w:rPr>
            </w:pPr>
          </w:p>
          <w:p w14:paraId="22300C5B" w14:textId="77777777" w:rsidR="00E44E2C" w:rsidRPr="007A3F66" w:rsidRDefault="00E44E2C" w:rsidP="00DF7969">
            <w:pPr>
              <w:rPr>
                <w:lang w:val="nl-BE"/>
              </w:rPr>
            </w:pPr>
          </w:p>
        </w:tc>
      </w:tr>
    </w:tbl>
    <w:p w14:paraId="25AC4E29" w14:textId="77777777" w:rsidR="00E44E2C" w:rsidRDefault="00E44E2C" w:rsidP="00E44E2C">
      <w:pPr>
        <w:rPr>
          <w:color w:val="FF0000"/>
        </w:rPr>
      </w:pPr>
    </w:p>
    <w:p w14:paraId="3D15D3D1" w14:textId="77777777" w:rsidR="00E44E2C" w:rsidRPr="001A101D" w:rsidRDefault="00E44E2C" w:rsidP="00E44E2C">
      <w:pPr>
        <w:rPr>
          <w:color w:val="FF0000"/>
        </w:rPr>
      </w:pPr>
    </w:p>
    <w:p w14:paraId="096BCB93" w14:textId="77777777" w:rsidR="00E44E2C" w:rsidRDefault="00E44E2C" w:rsidP="00E44E2C">
      <w:pPr>
        <w:pStyle w:val="Kop3"/>
      </w:pPr>
      <w:r w:rsidRPr="001A101D">
        <w:t>Beoordeling</w:t>
      </w:r>
    </w:p>
    <w:p w14:paraId="67A25978" w14:textId="77777777" w:rsidR="00681494" w:rsidRPr="001A101D" w:rsidRDefault="00681494" w:rsidP="00E44E2C">
      <w:pPr>
        <w:pStyle w:val="Kop3"/>
      </w:pPr>
    </w:p>
    <w:p w14:paraId="6CDF65F6" w14:textId="0E27824B" w:rsidR="00E44E2C" w:rsidRDefault="00E44E2C" w:rsidP="00E44E2C">
      <w:r w:rsidRPr="00F46D40">
        <w:t>LDC erkend na 01/01/2010, gelegen in Vlaanderen:</w:t>
      </w:r>
    </w:p>
    <w:p w14:paraId="676FCA95" w14:textId="77777777" w:rsidR="008A29AC" w:rsidRPr="00F46D40" w:rsidRDefault="008A29AC" w:rsidP="00E44E2C"/>
    <w:tbl>
      <w:tblPr>
        <w:tblStyle w:val="Tabelraster3"/>
        <w:tblW w:w="9918" w:type="dxa"/>
        <w:shd w:val="clear" w:color="auto" w:fill="FFF2CC"/>
        <w:tblLook w:val="04A0" w:firstRow="1" w:lastRow="0" w:firstColumn="1" w:lastColumn="0" w:noHBand="0" w:noVBand="1"/>
      </w:tblPr>
      <w:tblGrid>
        <w:gridCol w:w="5071"/>
        <w:gridCol w:w="1728"/>
        <w:gridCol w:w="1560"/>
        <w:gridCol w:w="1559"/>
      </w:tblGrid>
      <w:tr w:rsidR="00E44E2C" w:rsidRPr="001A101D" w14:paraId="3749D54D" w14:textId="77777777" w:rsidTr="00D15453">
        <w:trPr>
          <w:trHeight w:val="540"/>
        </w:trPr>
        <w:tc>
          <w:tcPr>
            <w:tcW w:w="5071" w:type="dxa"/>
            <w:shd w:val="clear" w:color="auto" w:fill="auto"/>
          </w:tcPr>
          <w:p w14:paraId="5157794A" w14:textId="77777777" w:rsidR="00E44E2C" w:rsidRPr="001A101D" w:rsidRDefault="00E44E2C" w:rsidP="00DF7969">
            <w:pPr>
              <w:outlineLvl w:val="3"/>
              <w:rPr>
                <w:rFonts w:eastAsia="Yu Gothic Light"/>
                <w:b/>
              </w:rPr>
            </w:pPr>
          </w:p>
        </w:tc>
        <w:tc>
          <w:tcPr>
            <w:tcW w:w="1728" w:type="dxa"/>
            <w:shd w:val="clear" w:color="auto" w:fill="auto"/>
          </w:tcPr>
          <w:p w14:paraId="23D4ED84" w14:textId="77777777" w:rsidR="00E44E2C" w:rsidRPr="001A101D" w:rsidRDefault="00E44E2C" w:rsidP="00DF7969">
            <w:pPr>
              <w:outlineLvl w:val="3"/>
              <w:rPr>
                <w:rFonts w:eastAsia="Yu Gothic Light"/>
                <w:b/>
              </w:rPr>
            </w:pPr>
            <w:r w:rsidRPr="001A101D">
              <w:rPr>
                <w:rFonts w:eastAsia="Yu Gothic Light"/>
                <w:b/>
              </w:rPr>
              <w:t>Conform</w:t>
            </w:r>
          </w:p>
        </w:tc>
        <w:tc>
          <w:tcPr>
            <w:tcW w:w="1560" w:type="dxa"/>
            <w:shd w:val="clear" w:color="auto" w:fill="auto"/>
          </w:tcPr>
          <w:p w14:paraId="3AA8AE6E" w14:textId="77777777" w:rsidR="00E44E2C" w:rsidRPr="001A101D" w:rsidRDefault="00E44E2C" w:rsidP="00DF7969">
            <w:pPr>
              <w:outlineLvl w:val="3"/>
              <w:rPr>
                <w:rFonts w:eastAsia="Yu Gothic Light"/>
                <w:b/>
              </w:rPr>
            </w:pPr>
            <w:r w:rsidRPr="001A101D">
              <w:rPr>
                <w:rFonts w:eastAsia="Yu Gothic Light"/>
                <w:b/>
              </w:rPr>
              <w:t>Niet conform</w:t>
            </w:r>
          </w:p>
        </w:tc>
        <w:tc>
          <w:tcPr>
            <w:tcW w:w="1559" w:type="dxa"/>
            <w:shd w:val="clear" w:color="auto" w:fill="auto"/>
          </w:tcPr>
          <w:p w14:paraId="743884C1" w14:textId="77777777" w:rsidR="00E44E2C" w:rsidRPr="001A101D" w:rsidRDefault="00E44E2C" w:rsidP="00DF7969">
            <w:pPr>
              <w:outlineLvl w:val="3"/>
              <w:rPr>
                <w:rFonts w:eastAsia="Yu Gothic Light"/>
                <w:b/>
              </w:rPr>
            </w:pPr>
            <w:r w:rsidRPr="001A101D">
              <w:rPr>
                <w:rFonts w:eastAsia="Yu Gothic Light"/>
                <w:b/>
              </w:rPr>
              <w:t>NB</w:t>
            </w:r>
          </w:p>
        </w:tc>
      </w:tr>
      <w:tr w:rsidR="00E44E2C" w:rsidRPr="001A101D" w14:paraId="01766988" w14:textId="77777777" w:rsidTr="00D15453">
        <w:trPr>
          <w:trHeight w:val="720"/>
        </w:trPr>
        <w:tc>
          <w:tcPr>
            <w:tcW w:w="5071" w:type="dxa"/>
            <w:shd w:val="clear" w:color="auto" w:fill="auto"/>
          </w:tcPr>
          <w:p w14:paraId="2688C81C" w14:textId="77777777" w:rsidR="00E44E2C" w:rsidRPr="001A101D" w:rsidRDefault="00E44E2C" w:rsidP="00DF7969">
            <w:pPr>
              <w:rPr>
                <w:rFonts w:eastAsia="Yu Gothic Light"/>
                <w:i/>
                <w:iCs/>
                <w:sz w:val="16"/>
                <w:szCs w:val="16"/>
              </w:rPr>
            </w:pPr>
            <w:r w:rsidRPr="001A101D">
              <w:rPr>
                <w:rFonts w:eastAsia="Yu Gothic Light"/>
              </w:rPr>
              <w:t>Het centrum beschikt over een ontmoetingsruimte</w:t>
            </w:r>
            <w:r>
              <w:rPr>
                <w:rFonts w:eastAsia="Yu Gothic Light"/>
              </w:rPr>
              <w:t>.</w:t>
            </w:r>
            <w:r w:rsidRPr="001A101D">
              <w:rPr>
                <w:rFonts w:eastAsia="Yu Gothic Light"/>
              </w:rPr>
              <w:t xml:space="preserve"> met minimaal 50 zitplaatsen. </w:t>
            </w:r>
          </w:p>
          <w:p w14:paraId="6871AB8B" w14:textId="77777777" w:rsidR="00E44E2C" w:rsidRPr="001A101D" w:rsidRDefault="00E44E2C" w:rsidP="00DF7969">
            <w:pPr>
              <w:rPr>
                <w:rFonts w:eastAsia="Yu Gothic Light"/>
                <w:i/>
                <w:iCs/>
                <w:sz w:val="16"/>
                <w:szCs w:val="16"/>
              </w:rPr>
            </w:pPr>
            <w:r w:rsidRPr="001A101D">
              <w:rPr>
                <w:rFonts w:eastAsia="Yu Gothic Light"/>
                <w:i/>
                <w:iCs/>
                <w:sz w:val="16"/>
                <w:szCs w:val="16"/>
              </w:rPr>
              <w:t>BVR</w:t>
            </w:r>
            <w:r>
              <w:rPr>
                <w:rFonts w:eastAsia="Yu Gothic Light"/>
                <w:i/>
                <w:iCs/>
                <w:sz w:val="16"/>
                <w:szCs w:val="16"/>
              </w:rPr>
              <w:t xml:space="preserve"> </w:t>
            </w:r>
            <w:r w:rsidRPr="001A101D">
              <w:rPr>
                <w:rFonts w:eastAsia="Yu Gothic Light"/>
                <w:i/>
                <w:iCs/>
                <w:sz w:val="16"/>
                <w:szCs w:val="16"/>
              </w:rPr>
              <w:t>24/07/2009</w:t>
            </w:r>
            <w:r>
              <w:rPr>
                <w:rFonts w:eastAsia="Yu Gothic Light"/>
                <w:i/>
                <w:iCs/>
                <w:sz w:val="16"/>
                <w:szCs w:val="16"/>
              </w:rPr>
              <w:t>,</w:t>
            </w:r>
            <w:r w:rsidRPr="001A101D">
              <w:rPr>
                <w:rFonts w:eastAsia="Yu Gothic Light"/>
                <w:i/>
                <w:iCs/>
                <w:sz w:val="16"/>
                <w:szCs w:val="16"/>
              </w:rPr>
              <w:t xml:space="preserve"> bijlage VI</w:t>
            </w:r>
            <w:r>
              <w:rPr>
                <w:rFonts w:eastAsia="Yu Gothic Light"/>
                <w:i/>
                <w:iCs/>
                <w:sz w:val="16"/>
                <w:szCs w:val="16"/>
              </w:rPr>
              <w:t>,</w:t>
            </w:r>
            <w:r w:rsidRPr="001A101D">
              <w:rPr>
                <w:rFonts w:eastAsia="Yu Gothic Light"/>
                <w:i/>
                <w:iCs/>
                <w:sz w:val="16"/>
                <w:szCs w:val="16"/>
              </w:rPr>
              <w:t xml:space="preserve"> art. 5, D, 2°</w:t>
            </w:r>
          </w:p>
        </w:tc>
        <w:tc>
          <w:tcPr>
            <w:tcW w:w="1728" w:type="dxa"/>
            <w:shd w:val="clear" w:color="auto" w:fill="auto"/>
          </w:tcPr>
          <w:p w14:paraId="6BCED760" w14:textId="77777777" w:rsidR="00E44E2C" w:rsidRPr="001A101D" w:rsidRDefault="00E44E2C" w:rsidP="00DF7969">
            <w:pPr>
              <w:outlineLvl w:val="3"/>
              <w:rPr>
                <w:rFonts w:eastAsia="Yu Gothic Light"/>
                <w:b/>
              </w:rPr>
            </w:pPr>
          </w:p>
        </w:tc>
        <w:tc>
          <w:tcPr>
            <w:tcW w:w="1560" w:type="dxa"/>
            <w:shd w:val="clear" w:color="auto" w:fill="auto"/>
          </w:tcPr>
          <w:p w14:paraId="79295C95" w14:textId="77777777" w:rsidR="00E44E2C" w:rsidRPr="001A101D" w:rsidRDefault="00E44E2C" w:rsidP="00DF7969">
            <w:pPr>
              <w:outlineLvl w:val="3"/>
              <w:rPr>
                <w:rFonts w:eastAsia="Yu Gothic Light"/>
                <w:b/>
              </w:rPr>
            </w:pPr>
            <w:r w:rsidRPr="001A101D">
              <w:rPr>
                <w:rFonts w:eastAsia="Yu Gothic Light"/>
                <w:b/>
              </w:rPr>
              <w:t>IB</w:t>
            </w:r>
          </w:p>
        </w:tc>
        <w:tc>
          <w:tcPr>
            <w:tcW w:w="1559" w:type="dxa"/>
            <w:shd w:val="clear" w:color="auto" w:fill="auto"/>
          </w:tcPr>
          <w:p w14:paraId="42D1B0BF" w14:textId="77777777" w:rsidR="00E44E2C" w:rsidRPr="001A101D" w:rsidRDefault="00E44E2C" w:rsidP="00DF7969">
            <w:pPr>
              <w:outlineLvl w:val="3"/>
              <w:rPr>
                <w:rFonts w:eastAsia="Yu Gothic Light"/>
                <w:b/>
              </w:rPr>
            </w:pPr>
          </w:p>
        </w:tc>
      </w:tr>
      <w:tr w:rsidR="00E44E2C" w:rsidRPr="001A101D" w14:paraId="4DF35E8D" w14:textId="77777777" w:rsidTr="00D15453">
        <w:tblPrEx>
          <w:shd w:val="clear" w:color="auto" w:fill="auto"/>
        </w:tblPrEx>
        <w:trPr>
          <w:trHeight w:val="720"/>
        </w:trPr>
        <w:tc>
          <w:tcPr>
            <w:tcW w:w="5071" w:type="dxa"/>
            <w:shd w:val="clear" w:color="auto" w:fill="auto"/>
          </w:tcPr>
          <w:p w14:paraId="36BB273A" w14:textId="77777777" w:rsidR="00E44E2C" w:rsidRPr="001A101D" w:rsidRDefault="00E44E2C" w:rsidP="00DF7969">
            <w:pPr>
              <w:rPr>
                <w:rFonts w:eastAsia="Yu Gothic Light"/>
              </w:rPr>
            </w:pPr>
            <w:r w:rsidRPr="001A101D">
              <w:rPr>
                <w:rFonts w:eastAsia="Yu Gothic Light"/>
              </w:rPr>
              <w:t xml:space="preserve">De ontmoetingsruimte </w:t>
            </w:r>
            <w:r>
              <w:rPr>
                <w:rFonts w:eastAsia="Yu Gothic Light"/>
              </w:rPr>
              <w:t>is ingericht voor minimaal 50 zitplaatsen.</w:t>
            </w:r>
          </w:p>
          <w:p w14:paraId="44DCA4FA" w14:textId="77777777" w:rsidR="00E44E2C" w:rsidRPr="001A101D" w:rsidRDefault="00E44E2C" w:rsidP="00DF7969">
            <w:pPr>
              <w:rPr>
                <w:rFonts w:eastAsia="Yu Gothic Light"/>
                <w:i/>
                <w:iCs/>
                <w:sz w:val="16"/>
                <w:szCs w:val="16"/>
              </w:rPr>
            </w:pPr>
            <w:r w:rsidRPr="001A101D">
              <w:rPr>
                <w:rFonts w:eastAsia="Yu Gothic Light"/>
                <w:i/>
                <w:iCs/>
                <w:sz w:val="16"/>
                <w:szCs w:val="16"/>
              </w:rPr>
              <w:t>BVR</w:t>
            </w:r>
            <w:r>
              <w:rPr>
                <w:rFonts w:eastAsia="Yu Gothic Light"/>
                <w:i/>
                <w:iCs/>
                <w:sz w:val="16"/>
                <w:szCs w:val="16"/>
              </w:rPr>
              <w:t xml:space="preserve"> </w:t>
            </w:r>
            <w:r w:rsidRPr="001A101D">
              <w:rPr>
                <w:rFonts w:eastAsia="Yu Gothic Light"/>
                <w:i/>
                <w:iCs/>
                <w:sz w:val="16"/>
                <w:szCs w:val="16"/>
              </w:rPr>
              <w:t>24/07/2009</w:t>
            </w:r>
            <w:r>
              <w:rPr>
                <w:rFonts w:eastAsia="Yu Gothic Light"/>
                <w:i/>
                <w:iCs/>
                <w:sz w:val="16"/>
                <w:szCs w:val="16"/>
              </w:rPr>
              <w:t>,</w:t>
            </w:r>
            <w:r w:rsidRPr="001A101D">
              <w:rPr>
                <w:rFonts w:eastAsia="Yu Gothic Light"/>
                <w:i/>
                <w:iCs/>
                <w:sz w:val="16"/>
                <w:szCs w:val="16"/>
              </w:rPr>
              <w:t xml:space="preserve"> bijlage VI</w:t>
            </w:r>
            <w:r>
              <w:rPr>
                <w:rFonts w:eastAsia="Yu Gothic Light"/>
                <w:i/>
                <w:iCs/>
                <w:sz w:val="16"/>
                <w:szCs w:val="16"/>
              </w:rPr>
              <w:t>,</w:t>
            </w:r>
            <w:r w:rsidRPr="001A101D">
              <w:rPr>
                <w:rFonts w:eastAsia="Yu Gothic Light"/>
                <w:i/>
                <w:iCs/>
                <w:sz w:val="16"/>
                <w:szCs w:val="16"/>
              </w:rPr>
              <w:t xml:space="preserve"> art. 5, D, 2°</w:t>
            </w:r>
          </w:p>
        </w:tc>
        <w:tc>
          <w:tcPr>
            <w:tcW w:w="1728" w:type="dxa"/>
            <w:shd w:val="clear" w:color="auto" w:fill="auto"/>
          </w:tcPr>
          <w:p w14:paraId="5FB1E602" w14:textId="77777777" w:rsidR="00E44E2C" w:rsidRPr="001A101D" w:rsidRDefault="00E44E2C" w:rsidP="00DF7969">
            <w:pPr>
              <w:outlineLvl w:val="3"/>
              <w:rPr>
                <w:rFonts w:eastAsia="Yu Gothic Light"/>
                <w:b/>
                <w:bCs/>
              </w:rPr>
            </w:pPr>
          </w:p>
        </w:tc>
        <w:tc>
          <w:tcPr>
            <w:tcW w:w="1560" w:type="dxa"/>
            <w:shd w:val="clear" w:color="auto" w:fill="auto"/>
          </w:tcPr>
          <w:p w14:paraId="46D1B6BD" w14:textId="77777777" w:rsidR="00E44E2C" w:rsidRPr="001A101D" w:rsidRDefault="00E44E2C" w:rsidP="00DF7969">
            <w:pPr>
              <w:outlineLvl w:val="3"/>
              <w:rPr>
                <w:rFonts w:eastAsia="Yu Gothic Light"/>
                <w:b/>
                <w:bCs/>
              </w:rPr>
            </w:pPr>
            <w:r w:rsidRPr="001A101D">
              <w:rPr>
                <w:rFonts w:eastAsia="Yu Gothic Light"/>
                <w:b/>
                <w:bCs/>
              </w:rPr>
              <w:t>IB</w:t>
            </w:r>
          </w:p>
        </w:tc>
        <w:tc>
          <w:tcPr>
            <w:tcW w:w="1559" w:type="dxa"/>
            <w:shd w:val="clear" w:color="auto" w:fill="auto"/>
          </w:tcPr>
          <w:p w14:paraId="765C4C98" w14:textId="77777777" w:rsidR="00E44E2C" w:rsidRPr="001A101D" w:rsidRDefault="00E44E2C" w:rsidP="00DF7969">
            <w:pPr>
              <w:outlineLvl w:val="3"/>
              <w:rPr>
                <w:rFonts w:eastAsia="Yu Gothic Light"/>
                <w:b/>
                <w:bCs/>
              </w:rPr>
            </w:pPr>
          </w:p>
        </w:tc>
      </w:tr>
    </w:tbl>
    <w:p w14:paraId="0C7F2077" w14:textId="77777777" w:rsidR="00E44E2C" w:rsidRPr="001A101D" w:rsidRDefault="00E44E2C" w:rsidP="00E44E2C"/>
    <w:p w14:paraId="4C4ADF4A" w14:textId="7723BFB2" w:rsidR="00E44E2C" w:rsidRDefault="00E44E2C" w:rsidP="00E44E2C">
      <w:r w:rsidRPr="00F46D40">
        <w:t>LDC erkend na 01/01/2010 , gelegen in Brussel Hoofdstad:</w:t>
      </w:r>
    </w:p>
    <w:p w14:paraId="24FC29DA" w14:textId="77777777" w:rsidR="008A29AC" w:rsidRPr="001A101D" w:rsidRDefault="008A29AC" w:rsidP="00E44E2C"/>
    <w:tbl>
      <w:tblPr>
        <w:tblStyle w:val="Tabelraster3"/>
        <w:tblW w:w="9918" w:type="dxa"/>
        <w:shd w:val="clear" w:color="auto" w:fill="FFF2CC"/>
        <w:tblLook w:val="04A0" w:firstRow="1" w:lastRow="0" w:firstColumn="1" w:lastColumn="0" w:noHBand="0" w:noVBand="1"/>
      </w:tblPr>
      <w:tblGrid>
        <w:gridCol w:w="5098"/>
        <w:gridCol w:w="1701"/>
        <w:gridCol w:w="1560"/>
        <w:gridCol w:w="1559"/>
      </w:tblGrid>
      <w:tr w:rsidR="00E44E2C" w:rsidRPr="001A101D" w14:paraId="1619B4E3" w14:textId="77777777" w:rsidTr="005F6E12">
        <w:trPr>
          <w:trHeight w:val="540"/>
        </w:trPr>
        <w:tc>
          <w:tcPr>
            <w:tcW w:w="5098" w:type="dxa"/>
            <w:shd w:val="clear" w:color="auto" w:fill="auto"/>
          </w:tcPr>
          <w:p w14:paraId="6F6501CE" w14:textId="77777777" w:rsidR="00E44E2C" w:rsidRPr="001A101D" w:rsidRDefault="00E44E2C" w:rsidP="00DF7969">
            <w:pPr>
              <w:outlineLvl w:val="3"/>
              <w:rPr>
                <w:rFonts w:eastAsia="Yu Gothic Light"/>
                <w:b/>
              </w:rPr>
            </w:pPr>
          </w:p>
        </w:tc>
        <w:tc>
          <w:tcPr>
            <w:tcW w:w="1701" w:type="dxa"/>
            <w:shd w:val="clear" w:color="auto" w:fill="auto"/>
          </w:tcPr>
          <w:p w14:paraId="11033992" w14:textId="77777777" w:rsidR="00E44E2C" w:rsidRPr="001A101D" w:rsidRDefault="00E44E2C" w:rsidP="00DF7969">
            <w:pPr>
              <w:outlineLvl w:val="3"/>
              <w:rPr>
                <w:rFonts w:eastAsia="Yu Gothic Light"/>
                <w:b/>
              </w:rPr>
            </w:pPr>
            <w:r w:rsidRPr="001A101D">
              <w:rPr>
                <w:rFonts w:eastAsia="Yu Gothic Light"/>
                <w:b/>
              </w:rPr>
              <w:t>Conform</w:t>
            </w:r>
          </w:p>
        </w:tc>
        <w:tc>
          <w:tcPr>
            <w:tcW w:w="1560" w:type="dxa"/>
            <w:shd w:val="clear" w:color="auto" w:fill="auto"/>
          </w:tcPr>
          <w:p w14:paraId="43C441B9" w14:textId="77777777" w:rsidR="00E44E2C" w:rsidRPr="001A101D" w:rsidRDefault="00E44E2C" w:rsidP="00DF7969">
            <w:pPr>
              <w:outlineLvl w:val="3"/>
              <w:rPr>
                <w:rFonts w:eastAsia="Yu Gothic Light"/>
                <w:b/>
              </w:rPr>
            </w:pPr>
            <w:r w:rsidRPr="001A101D">
              <w:rPr>
                <w:rFonts w:eastAsia="Yu Gothic Light"/>
                <w:b/>
              </w:rPr>
              <w:t>Niet conform</w:t>
            </w:r>
          </w:p>
        </w:tc>
        <w:tc>
          <w:tcPr>
            <w:tcW w:w="1559" w:type="dxa"/>
            <w:shd w:val="clear" w:color="auto" w:fill="auto"/>
          </w:tcPr>
          <w:p w14:paraId="5B1A2C13" w14:textId="77777777" w:rsidR="00E44E2C" w:rsidRPr="001A101D" w:rsidRDefault="00E44E2C" w:rsidP="00DF7969">
            <w:pPr>
              <w:outlineLvl w:val="3"/>
              <w:rPr>
                <w:rFonts w:eastAsia="Yu Gothic Light"/>
                <w:b/>
              </w:rPr>
            </w:pPr>
            <w:r w:rsidRPr="001A101D">
              <w:rPr>
                <w:rFonts w:eastAsia="Yu Gothic Light"/>
                <w:b/>
              </w:rPr>
              <w:t>NB</w:t>
            </w:r>
          </w:p>
        </w:tc>
      </w:tr>
      <w:tr w:rsidR="00E44E2C" w:rsidRPr="001A101D" w14:paraId="52F755AB" w14:textId="77777777" w:rsidTr="005F6E12">
        <w:trPr>
          <w:trHeight w:val="720"/>
        </w:trPr>
        <w:tc>
          <w:tcPr>
            <w:tcW w:w="5098" w:type="dxa"/>
            <w:shd w:val="clear" w:color="auto" w:fill="auto"/>
          </w:tcPr>
          <w:p w14:paraId="733D3616" w14:textId="77777777" w:rsidR="00E44E2C" w:rsidRPr="001A101D" w:rsidRDefault="00E44E2C" w:rsidP="00DF7969">
            <w:pPr>
              <w:rPr>
                <w:rFonts w:eastAsia="Yu Gothic Light"/>
              </w:rPr>
            </w:pPr>
            <w:r w:rsidRPr="001A101D">
              <w:rPr>
                <w:rFonts w:eastAsia="Yu Gothic Light"/>
              </w:rPr>
              <w:t>Het centrum beschikt over een ontmoetingsruimte.</w:t>
            </w:r>
          </w:p>
          <w:p w14:paraId="0E50F117" w14:textId="77777777" w:rsidR="00E44E2C" w:rsidRPr="001A101D" w:rsidRDefault="00E44E2C" w:rsidP="00DF7969">
            <w:pPr>
              <w:rPr>
                <w:rFonts w:eastAsia="Yu Gothic Light"/>
                <w:i/>
                <w:iCs/>
                <w:sz w:val="16"/>
                <w:szCs w:val="16"/>
              </w:rPr>
            </w:pPr>
            <w:r w:rsidRPr="001A101D">
              <w:rPr>
                <w:rFonts w:eastAsia="Yu Gothic Light"/>
                <w:i/>
                <w:iCs/>
                <w:sz w:val="16"/>
                <w:szCs w:val="16"/>
              </w:rPr>
              <w:t>BVR</w:t>
            </w:r>
            <w:r>
              <w:rPr>
                <w:rFonts w:eastAsia="Yu Gothic Light"/>
                <w:i/>
                <w:iCs/>
                <w:sz w:val="16"/>
                <w:szCs w:val="16"/>
              </w:rPr>
              <w:t xml:space="preserve"> </w:t>
            </w:r>
            <w:r w:rsidRPr="001A101D">
              <w:rPr>
                <w:rFonts w:eastAsia="Yu Gothic Light"/>
                <w:i/>
                <w:iCs/>
                <w:sz w:val="16"/>
                <w:szCs w:val="16"/>
              </w:rPr>
              <w:t>24/07/2009</w:t>
            </w:r>
            <w:r>
              <w:rPr>
                <w:rFonts w:eastAsia="Yu Gothic Light"/>
                <w:i/>
                <w:iCs/>
                <w:sz w:val="16"/>
                <w:szCs w:val="16"/>
              </w:rPr>
              <w:t>,</w:t>
            </w:r>
            <w:r w:rsidRPr="001A101D">
              <w:rPr>
                <w:rFonts w:eastAsia="Yu Gothic Light"/>
                <w:i/>
                <w:iCs/>
                <w:sz w:val="16"/>
                <w:szCs w:val="16"/>
              </w:rPr>
              <w:t xml:space="preserve"> bijlage VI</w:t>
            </w:r>
            <w:r>
              <w:rPr>
                <w:rFonts w:eastAsia="Yu Gothic Light"/>
                <w:i/>
                <w:iCs/>
                <w:sz w:val="16"/>
                <w:szCs w:val="16"/>
              </w:rPr>
              <w:t>,</w:t>
            </w:r>
            <w:r w:rsidRPr="001A101D">
              <w:rPr>
                <w:rFonts w:eastAsia="Yu Gothic Light"/>
                <w:i/>
                <w:iCs/>
                <w:sz w:val="16"/>
                <w:szCs w:val="16"/>
              </w:rPr>
              <w:t xml:space="preserve"> art. 6, D, 2°</w:t>
            </w:r>
          </w:p>
        </w:tc>
        <w:tc>
          <w:tcPr>
            <w:tcW w:w="1701" w:type="dxa"/>
            <w:shd w:val="clear" w:color="auto" w:fill="auto"/>
          </w:tcPr>
          <w:p w14:paraId="523DC603" w14:textId="77777777" w:rsidR="00E44E2C" w:rsidRPr="001A101D" w:rsidRDefault="00E44E2C" w:rsidP="00DF7969">
            <w:pPr>
              <w:outlineLvl w:val="3"/>
              <w:rPr>
                <w:rFonts w:eastAsia="Yu Gothic Light"/>
                <w:b/>
              </w:rPr>
            </w:pPr>
          </w:p>
        </w:tc>
        <w:tc>
          <w:tcPr>
            <w:tcW w:w="1560" w:type="dxa"/>
            <w:shd w:val="clear" w:color="auto" w:fill="auto"/>
          </w:tcPr>
          <w:p w14:paraId="26E245F2" w14:textId="77777777" w:rsidR="00E44E2C" w:rsidRPr="001A101D" w:rsidRDefault="00E44E2C" w:rsidP="00DF7969">
            <w:pPr>
              <w:outlineLvl w:val="3"/>
              <w:rPr>
                <w:rFonts w:eastAsia="Yu Gothic Light"/>
                <w:b/>
              </w:rPr>
            </w:pPr>
            <w:r w:rsidRPr="001A101D">
              <w:rPr>
                <w:rFonts w:eastAsia="Yu Gothic Light"/>
                <w:b/>
              </w:rPr>
              <w:t>IB</w:t>
            </w:r>
          </w:p>
        </w:tc>
        <w:tc>
          <w:tcPr>
            <w:tcW w:w="1559" w:type="dxa"/>
            <w:shd w:val="clear" w:color="auto" w:fill="auto"/>
          </w:tcPr>
          <w:p w14:paraId="51A21B1F" w14:textId="77777777" w:rsidR="00E44E2C" w:rsidRPr="001A101D" w:rsidRDefault="00E44E2C" w:rsidP="00DF7969">
            <w:pPr>
              <w:outlineLvl w:val="3"/>
              <w:rPr>
                <w:rFonts w:eastAsia="Yu Gothic Light"/>
                <w:b/>
              </w:rPr>
            </w:pPr>
          </w:p>
        </w:tc>
      </w:tr>
    </w:tbl>
    <w:p w14:paraId="759E600D" w14:textId="77777777" w:rsidR="00E44E2C" w:rsidRDefault="00E44E2C" w:rsidP="00E44E2C">
      <w:r>
        <w:br w:type="page"/>
      </w:r>
    </w:p>
    <w:p w14:paraId="57D7D83E" w14:textId="77777777" w:rsidR="00E44E2C" w:rsidRPr="001A101D" w:rsidRDefault="00E44E2C" w:rsidP="00E44E2C"/>
    <w:p w14:paraId="0E8FB6BE" w14:textId="77777777" w:rsidR="00E44E2C" w:rsidRPr="00FA7DF3" w:rsidRDefault="00E44E2C" w:rsidP="00FA7DF3">
      <w:pPr>
        <w:pStyle w:val="Kop4"/>
        <w:rPr>
          <w:sz w:val="32"/>
          <w:szCs w:val="32"/>
        </w:rPr>
      </w:pPr>
      <w:r w:rsidRPr="00FA7DF3">
        <w:rPr>
          <w:sz w:val="32"/>
          <w:szCs w:val="32"/>
        </w:rPr>
        <w:t xml:space="preserve">Aparte ruimte </w:t>
      </w:r>
    </w:p>
    <w:p w14:paraId="3A623FEF" w14:textId="77777777" w:rsidR="00E44E2C" w:rsidRPr="001A101D" w:rsidRDefault="00E44E2C" w:rsidP="00E44E2C">
      <w:pPr>
        <w:pStyle w:val="Kop3"/>
      </w:pPr>
      <w:r w:rsidRPr="001A101D">
        <w:t>Werkwijze</w:t>
      </w:r>
    </w:p>
    <w:p w14:paraId="663B9468" w14:textId="77777777" w:rsidR="00E44E2C" w:rsidRPr="001A101D" w:rsidRDefault="00E44E2C" w:rsidP="00E44E2C">
      <w:r w:rsidRPr="001A101D">
        <w:t xml:space="preserve">Naast de ontmoetingsruimte moet er </w:t>
      </w:r>
      <w:r w:rsidRPr="008D753A">
        <w:t>minstens één aparte ruimte</w:t>
      </w:r>
      <w:r w:rsidRPr="001A101D">
        <w:t xml:space="preserve"> zijn voor activiteiten van recreatieve of vormende aard: de ruimte in kwestie kan dus niet tegelijkertijd én ontmoetingsruimte én ruimte voor activiteiten zijn.  </w:t>
      </w:r>
    </w:p>
    <w:p w14:paraId="16B938CB" w14:textId="77777777" w:rsidR="00E44E2C" w:rsidRPr="001A101D" w:rsidRDefault="00E44E2C" w:rsidP="00E44E2C"/>
    <w:p w14:paraId="5AC48382" w14:textId="77777777" w:rsidR="00E44E2C" w:rsidRPr="008D753A" w:rsidRDefault="00E44E2C" w:rsidP="00E44E2C">
      <w:r w:rsidRPr="008D753A">
        <w:t xml:space="preserve">Deze ruimte moet voldoende groot zijn voor een groep van minstens 20 personen (of 15 personen in Brussel Hoofdstad). </w:t>
      </w:r>
    </w:p>
    <w:p w14:paraId="3FF6022B" w14:textId="77777777" w:rsidR="00E44E2C" w:rsidRPr="001A101D" w:rsidRDefault="00E44E2C" w:rsidP="00E44E2C"/>
    <w:p w14:paraId="5BBE13B2" w14:textId="77777777" w:rsidR="00E44E2C" w:rsidRDefault="00E44E2C" w:rsidP="00E44E2C">
      <w:pPr>
        <w:pStyle w:val="Kop3"/>
      </w:pPr>
      <w:r w:rsidRPr="001A101D">
        <w:t>Vaststellingen</w:t>
      </w:r>
    </w:p>
    <w:p w14:paraId="1B09BBB9" w14:textId="77777777" w:rsidR="00681494" w:rsidRPr="001A101D" w:rsidRDefault="00681494" w:rsidP="00E44E2C">
      <w:pPr>
        <w:pStyle w:val="Kop3"/>
      </w:pPr>
    </w:p>
    <w:p w14:paraId="615B8BBF" w14:textId="62D51654" w:rsidR="00E44E2C" w:rsidRPr="008A29AC" w:rsidRDefault="00E44E2C" w:rsidP="00E44E2C">
      <w:r w:rsidRPr="008A29AC">
        <w:t>LDC erkend na 01/01/2010, gelegen in Vlaanderen</w:t>
      </w:r>
      <w:r w:rsidR="00933834">
        <w:t>:</w:t>
      </w:r>
    </w:p>
    <w:p w14:paraId="100D0D6F" w14:textId="77777777" w:rsidR="00E44E2C" w:rsidRPr="001A101D" w:rsidRDefault="00E44E2C" w:rsidP="00E44E2C">
      <w:pPr>
        <w:rPr>
          <w:color w:val="FF0000"/>
        </w:rPr>
      </w:pPr>
    </w:p>
    <w:tbl>
      <w:tblPr>
        <w:tblStyle w:val="Tabelraster"/>
        <w:tblW w:w="9923" w:type="dxa"/>
        <w:tblInd w:w="-5" w:type="dxa"/>
        <w:tblLook w:val="04A0" w:firstRow="1" w:lastRow="0" w:firstColumn="1" w:lastColumn="0" w:noHBand="0" w:noVBand="1"/>
      </w:tblPr>
      <w:tblGrid>
        <w:gridCol w:w="7088"/>
        <w:gridCol w:w="2835"/>
      </w:tblGrid>
      <w:tr w:rsidR="00E44E2C" w:rsidRPr="001A101D" w14:paraId="3D860E1E" w14:textId="77777777" w:rsidTr="00DF7969">
        <w:tc>
          <w:tcPr>
            <w:tcW w:w="7088" w:type="dxa"/>
          </w:tcPr>
          <w:p w14:paraId="5FC91624" w14:textId="77777777" w:rsidR="00E44E2C" w:rsidRPr="001A101D" w:rsidRDefault="00E44E2C" w:rsidP="00DF7969">
            <w:r w:rsidRPr="001A101D">
              <w:t>Er is -naast de ontmoetingsruimte- minstens een ruimte voor activiteiten.</w:t>
            </w:r>
          </w:p>
        </w:tc>
        <w:tc>
          <w:tcPr>
            <w:tcW w:w="2835" w:type="dxa"/>
          </w:tcPr>
          <w:p w14:paraId="40635379" w14:textId="77777777" w:rsidR="00E44E2C" w:rsidRPr="001A101D" w:rsidRDefault="00E44E2C" w:rsidP="00DF7969">
            <w:r w:rsidRPr="001A101D">
              <w:t xml:space="preserve">ja/neen  </w:t>
            </w:r>
          </w:p>
        </w:tc>
      </w:tr>
      <w:tr w:rsidR="00E44E2C" w:rsidRPr="001A101D" w14:paraId="04D8D1A0" w14:textId="77777777" w:rsidTr="00DF7969">
        <w:tc>
          <w:tcPr>
            <w:tcW w:w="7088" w:type="dxa"/>
          </w:tcPr>
          <w:p w14:paraId="5AD86179" w14:textId="77777777" w:rsidR="00E44E2C" w:rsidRPr="001A101D" w:rsidRDefault="00E44E2C" w:rsidP="00DF7969">
            <w:r w:rsidRPr="001A101D">
              <w:t>Er kunnen in deze ruimte minstens 20 personen comfortabel deelnemen aan de activiteiten.</w:t>
            </w:r>
          </w:p>
        </w:tc>
        <w:tc>
          <w:tcPr>
            <w:tcW w:w="2835" w:type="dxa"/>
          </w:tcPr>
          <w:p w14:paraId="3A205139" w14:textId="77777777" w:rsidR="00E44E2C" w:rsidRPr="001A101D" w:rsidRDefault="00E44E2C" w:rsidP="00DF7969">
            <w:r w:rsidRPr="001A101D">
              <w:t>ja/neen</w:t>
            </w:r>
          </w:p>
        </w:tc>
      </w:tr>
      <w:tr w:rsidR="00E44E2C" w:rsidRPr="001A101D" w14:paraId="6FC78D5C" w14:textId="77777777" w:rsidTr="00DF7969">
        <w:tc>
          <w:tcPr>
            <w:tcW w:w="9923" w:type="dxa"/>
            <w:gridSpan w:val="2"/>
          </w:tcPr>
          <w:p w14:paraId="77EFC09B" w14:textId="77777777" w:rsidR="00E44E2C" w:rsidRDefault="00E44E2C" w:rsidP="00681494">
            <w:pPr>
              <w:spacing w:after="200" w:line="276" w:lineRule="auto"/>
              <w:ind w:left="360"/>
              <w:contextualSpacing/>
              <w:rPr>
                <w:lang w:val="nl-BE" w:eastAsia="en-US"/>
              </w:rPr>
            </w:pPr>
          </w:p>
          <w:p w14:paraId="1BCF038A" w14:textId="1315F776" w:rsidR="00681494" w:rsidRPr="007A3F66" w:rsidRDefault="00681494" w:rsidP="00681494">
            <w:pPr>
              <w:spacing w:after="200" w:line="276" w:lineRule="auto"/>
              <w:ind w:left="360"/>
              <w:contextualSpacing/>
              <w:rPr>
                <w:lang w:val="nl-BE" w:eastAsia="en-US"/>
              </w:rPr>
            </w:pPr>
          </w:p>
        </w:tc>
      </w:tr>
    </w:tbl>
    <w:p w14:paraId="55870685" w14:textId="77777777" w:rsidR="00E44E2C" w:rsidRPr="001A101D" w:rsidRDefault="00E44E2C" w:rsidP="00E44E2C">
      <w:pPr>
        <w:rPr>
          <w:color w:val="FF0000"/>
        </w:rPr>
      </w:pPr>
    </w:p>
    <w:p w14:paraId="3811FF26" w14:textId="23C689A1" w:rsidR="00E44E2C" w:rsidRPr="008A29AC" w:rsidRDefault="00E44E2C" w:rsidP="00E44E2C">
      <w:r w:rsidRPr="008A29AC">
        <w:t>LDC erkend na 01/01/2010, gelegen in Brussel Hoofdstad</w:t>
      </w:r>
      <w:r w:rsidR="00933834">
        <w:t>:</w:t>
      </w:r>
    </w:p>
    <w:p w14:paraId="25761EB0" w14:textId="77777777" w:rsidR="00E44E2C" w:rsidRPr="001A101D" w:rsidRDefault="00E44E2C" w:rsidP="00E44E2C">
      <w:pPr>
        <w:rPr>
          <w:color w:val="FF0000"/>
        </w:rPr>
      </w:pPr>
    </w:p>
    <w:tbl>
      <w:tblPr>
        <w:tblStyle w:val="Tabelraster"/>
        <w:tblW w:w="9923" w:type="dxa"/>
        <w:tblInd w:w="-5" w:type="dxa"/>
        <w:tblLook w:val="04A0" w:firstRow="1" w:lastRow="0" w:firstColumn="1" w:lastColumn="0" w:noHBand="0" w:noVBand="1"/>
      </w:tblPr>
      <w:tblGrid>
        <w:gridCol w:w="7088"/>
        <w:gridCol w:w="2835"/>
      </w:tblGrid>
      <w:tr w:rsidR="00E44E2C" w:rsidRPr="001A101D" w14:paraId="556D51A2" w14:textId="77777777" w:rsidTr="00DF7969">
        <w:tc>
          <w:tcPr>
            <w:tcW w:w="7088" w:type="dxa"/>
          </w:tcPr>
          <w:p w14:paraId="3F83FD29" w14:textId="77777777" w:rsidR="00E44E2C" w:rsidRPr="001A101D" w:rsidRDefault="00E44E2C" w:rsidP="00DF7969">
            <w:r w:rsidRPr="001A101D">
              <w:t>Er is -naast de ontmoetingsruimte- minstens een ruimte voor activiteiten.</w:t>
            </w:r>
          </w:p>
        </w:tc>
        <w:tc>
          <w:tcPr>
            <w:tcW w:w="2835" w:type="dxa"/>
          </w:tcPr>
          <w:p w14:paraId="4593E2B7" w14:textId="77777777" w:rsidR="00E44E2C" w:rsidRPr="001A101D" w:rsidRDefault="00E44E2C" w:rsidP="00DF7969">
            <w:r w:rsidRPr="001A101D">
              <w:t xml:space="preserve">ja/neen  </w:t>
            </w:r>
          </w:p>
        </w:tc>
      </w:tr>
      <w:tr w:rsidR="00E44E2C" w:rsidRPr="001A101D" w14:paraId="29B8C576" w14:textId="77777777" w:rsidTr="00DF7969">
        <w:tc>
          <w:tcPr>
            <w:tcW w:w="7088" w:type="dxa"/>
          </w:tcPr>
          <w:p w14:paraId="5DE194CF" w14:textId="77777777" w:rsidR="00E44E2C" w:rsidRPr="001A101D" w:rsidRDefault="00E44E2C" w:rsidP="00DF7969">
            <w:r w:rsidRPr="001A101D">
              <w:t>Er kunnen in deze ruimte minstens 15 personen comfortabel deelnemen aan de activiteiten.</w:t>
            </w:r>
          </w:p>
        </w:tc>
        <w:tc>
          <w:tcPr>
            <w:tcW w:w="2835" w:type="dxa"/>
          </w:tcPr>
          <w:p w14:paraId="3216A4B0" w14:textId="77777777" w:rsidR="00E44E2C" w:rsidRPr="001A101D" w:rsidRDefault="00E44E2C" w:rsidP="00DF7969">
            <w:r w:rsidRPr="001A101D">
              <w:t>ja/neen</w:t>
            </w:r>
          </w:p>
        </w:tc>
      </w:tr>
      <w:tr w:rsidR="00E44E2C" w:rsidRPr="001A101D" w14:paraId="6FA1FD34" w14:textId="77777777" w:rsidTr="00DF7969">
        <w:tc>
          <w:tcPr>
            <w:tcW w:w="9923" w:type="dxa"/>
            <w:gridSpan w:val="2"/>
          </w:tcPr>
          <w:p w14:paraId="2FD6BAE0" w14:textId="77777777" w:rsidR="00E44E2C" w:rsidRDefault="00E44E2C" w:rsidP="00681494">
            <w:pPr>
              <w:spacing w:after="200" w:line="276" w:lineRule="auto"/>
              <w:contextualSpacing/>
            </w:pPr>
          </w:p>
          <w:p w14:paraId="087AF1FC" w14:textId="5960F871" w:rsidR="00681494" w:rsidRPr="007A3F66" w:rsidRDefault="00681494" w:rsidP="00681494">
            <w:pPr>
              <w:spacing w:after="200" w:line="276" w:lineRule="auto"/>
              <w:contextualSpacing/>
              <w:rPr>
                <w:lang w:val="nl-BE" w:eastAsia="en-US"/>
              </w:rPr>
            </w:pPr>
          </w:p>
        </w:tc>
      </w:tr>
    </w:tbl>
    <w:p w14:paraId="347B979F" w14:textId="77777777" w:rsidR="00E44E2C" w:rsidRDefault="00E44E2C" w:rsidP="00E44E2C">
      <w:pPr>
        <w:rPr>
          <w:color w:val="FF0000"/>
        </w:rPr>
      </w:pPr>
    </w:p>
    <w:p w14:paraId="04747F9D" w14:textId="77777777" w:rsidR="00E44E2C" w:rsidRPr="001A101D" w:rsidRDefault="00E44E2C" w:rsidP="00E44E2C">
      <w:pPr>
        <w:rPr>
          <w:color w:val="FF0000"/>
        </w:rPr>
      </w:pPr>
    </w:p>
    <w:p w14:paraId="04505D24" w14:textId="77777777" w:rsidR="00E44E2C" w:rsidRDefault="00E44E2C" w:rsidP="00E44E2C">
      <w:pPr>
        <w:pStyle w:val="Kop3"/>
      </w:pPr>
      <w:r w:rsidRPr="001A101D">
        <w:t>Beoordeling</w:t>
      </w:r>
    </w:p>
    <w:p w14:paraId="3DDE3B74" w14:textId="77777777" w:rsidR="00681494" w:rsidRDefault="00681494" w:rsidP="00E44E2C">
      <w:pPr>
        <w:pStyle w:val="Kop3"/>
      </w:pPr>
    </w:p>
    <w:p w14:paraId="3A549E47" w14:textId="77777777" w:rsidR="00E44E2C" w:rsidRPr="00681494" w:rsidRDefault="00E44E2C" w:rsidP="00E44E2C">
      <w:r w:rsidRPr="00681494">
        <w:t>LDC erkend na 01/01/2010, gelegen in Vlaanderen:</w:t>
      </w:r>
    </w:p>
    <w:p w14:paraId="5B48D625" w14:textId="77777777" w:rsidR="00E44E2C" w:rsidRPr="001A101D" w:rsidRDefault="00E44E2C" w:rsidP="00E44E2C">
      <w:pPr>
        <w:rPr>
          <w:color w:val="FF0000"/>
        </w:rPr>
      </w:pPr>
    </w:p>
    <w:tbl>
      <w:tblPr>
        <w:tblStyle w:val="Tabelraster3"/>
        <w:tblW w:w="9918" w:type="dxa"/>
        <w:shd w:val="clear" w:color="auto" w:fill="FFF2CC"/>
        <w:tblLook w:val="04A0" w:firstRow="1" w:lastRow="0" w:firstColumn="1" w:lastColumn="0" w:noHBand="0" w:noVBand="1"/>
      </w:tblPr>
      <w:tblGrid>
        <w:gridCol w:w="5071"/>
        <w:gridCol w:w="1568"/>
        <w:gridCol w:w="1568"/>
        <w:gridCol w:w="1711"/>
      </w:tblGrid>
      <w:tr w:rsidR="00E44E2C" w:rsidRPr="001A101D" w14:paraId="59369EE5" w14:textId="77777777" w:rsidTr="00D15453">
        <w:trPr>
          <w:trHeight w:val="540"/>
        </w:trPr>
        <w:tc>
          <w:tcPr>
            <w:tcW w:w="5071" w:type="dxa"/>
            <w:shd w:val="clear" w:color="auto" w:fill="auto"/>
          </w:tcPr>
          <w:p w14:paraId="144C26CE" w14:textId="77777777" w:rsidR="00E44E2C" w:rsidRPr="001A101D" w:rsidRDefault="00E44E2C" w:rsidP="00DF7969">
            <w:pPr>
              <w:outlineLvl w:val="3"/>
              <w:rPr>
                <w:rFonts w:eastAsia="Yu Gothic Light"/>
                <w:b/>
              </w:rPr>
            </w:pPr>
          </w:p>
        </w:tc>
        <w:tc>
          <w:tcPr>
            <w:tcW w:w="1568" w:type="dxa"/>
            <w:shd w:val="clear" w:color="auto" w:fill="auto"/>
          </w:tcPr>
          <w:p w14:paraId="48796CC0" w14:textId="77777777" w:rsidR="00E44E2C" w:rsidRPr="001A101D" w:rsidRDefault="00E44E2C" w:rsidP="00DF7969">
            <w:pPr>
              <w:outlineLvl w:val="3"/>
              <w:rPr>
                <w:rFonts w:eastAsia="Yu Gothic Light"/>
                <w:b/>
              </w:rPr>
            </w:pPr>
            <w:r w:rsidRPr="001A101D">
              <w:rPr>
                <w:rFonts w:eastAsia="Yu Gothic Light"/>
                <w:b/>
              </w:rPr>
              <w:t>Conform</w:t>
            </w:r>
          </w:p>
        </w:tc>
        <w:tc>
          <w:tcPr>
            <w:tcW w:w="1568" w:type="dxa"/>
            <w:shd w:val="clear" w:color="auto" w:fill="auto"/>
          </w:tcPr>
          <w:p w14:paraId="754DD943" w14:textId="77777777" w:rsidR="00E44E2C" w:rsidRPr="001A101D" w:rsidRDefault="00E44E2C" w:rsidP="00DF7969">
            <w:pPr>
              <w:outlineLvl w:val="3"/>
              <w:rPr>
                <w:rFonts w:eastAsia="Yu Gothic Light"/>
                <w:b/>
              </w:rPr>
            </w:pPr>
            <w:r w:rsidRPr="001A101D">
              <w:rPr>
                <w:rFonts w:eastAsia="Yu Gothic Light"/>
                <w:b/>
              </w:rPr>
              <w:t>Niet conform</w:t>
            </w:r>
          </w:p>
        </w:tc>
        <w:tc>
          <w:tcPr>
            <w:tcW w:w="1711" w:type="dxa"/>
            <w:shd w:val="clear" w:color="auto" w:fill="auto"/>
          </w:tcPr>
          <w:p w14:paraId="4694E589" w14:textId="77777777" w:rsidR="00E44E2C" w:rsidRPr="001A101D" w:rsidRDefault="00E44E2C" w:rsidP="00DF7969">
            <w:pPr>
              <w:outlineLvl w:val="3"/>
              <w:rPr>
                <w:rFonts w:eastAsia="Yu Gothic Light"/>
                <w:b/>
              </w:rPr>
            </w:pPr>
            <w:r w:rsidRPr="001A101D">
              <w:rPr>
                <w:rFonts w:eastAsia="Yu Gothic Light"/>
                <w:b/>
              </w:rPr>
              <w:t>NB</w:t>
            </w:r>
          </w:p>
        </w:tc>
      </w:tr>
      <w:tr w:rsidR="00E44E2C" w:rsidRPr="001A101D" w14:paraId="0DA012C3" w14:textId="77777777" w:rsidTr="00D15453">
        <w:trPr>
          <w:trHeight w:val="720"/>
        </w:trPr>
        <w:tc>
          <w:tcPr>
            <w:tcW w:w="5071" w:type="dxa"/>
            <w:shd w:val="clear" w:color="auto" w:fill="auto"/>
          </w:tcPr>
          <w:p w14:paraId="1F7AA723" w14:textId="77777777" w:rsidR="00E44E2C" w:rsidRPr="00C11CBB" w:rsidRDefault="00E44E2C" w:rsidP="00DF7969">
            <w:pPr>
              <w:rPr>
                <w:rFonts w:eastAsia="Yu Gothic Light"/>
                <w:iCs/>
              </w:rPr>
            </w:pPr>
            <w:r w:rsidRPr="00C11CBB">
              <w:rPr>
                <w:rFonts w:eastAsia="Yu Gothic Light"/>
                <w:iCs/>
              </w:rPr>
              <w:t xml:space="preserve">Naast de ontmoetingsruimte, beschikt het centrum over minstens één aparte ruimte voor de organisatie van activiteiten.  Die ruimte kan comfortabel gebruikt worden door groepen van minstens 20 personen. </w:t>
            </w:r>
          </w:p>
          <w:p w14:paraId="3F6AAB6D" w14:textId="77777777" w:rsidR="00E44E2C" w:rsidRPr="001A101D" w:rsidRDefault="00E44E2C" w:rsidP="00DF7969">
            <w:pPr>
              <w:rPr>
                <w:rFonts w:eastAsia="Yu Gothic Light"/>
                <w:bCs/>
                <w:i/>
                <w:iCs/>
                <w:sz w:val="16"/>
                <w:szCs w:val="16"/>
              </w:rPr>
            </w:pPr>
            <w:r w:rsidRPr="001A101D">
              <w:rPr>
                <w:rFonts w:eastAsia="Yu Gothic Light"/>
                <w:i/>
                <w:iCs/>
                <w:sz w:val="16"/>
                <w:szCs w:val="16"/>
              </w:rPr>
              <w:t>BVR</w:t>
            </w:r>
            <w:r>
              <w:rPr>
                <w:rFonts w:eastAsia="Yu Gothic Light"/>
                <w:i/>
                <w:iCs/>
                <w:sz w:val="16"/>
                <w:szCs w:val="16"/>
              </w:rPr>
              <w:t xml:space="preserve"> </w:t>
            </w:r>
            <w:r w:rsidRPr="001A101D">
              <w:rPr>
                <w:rFonts w:eastAsia="Yu Gothic Light"/>
                <w:i/>
                <w:iCs/>
                <w:sz w:val="16"/>
                <w:szCs w:val="16"/>
              </w:rPr>
              <w:t>24/07/2009</w:t>
            </w:r>
            <w:r>
              <w:rPr>
                <w:rFonts w:eastAsia="Yu Gothic Light"/>
                <w:i/>
                <w:iCs/>
                <w:sz w:val="16"/>
                <w:szCs w:val="16"/>
              </w:rPr>
              <w:t xml:space="preserve">, </w:t>
            </w:r>
            <w:r w:rsidRPr="001A101D">
              <w:rPr>
                <w:rFonts w:eastAsia="Yu Gothic Light"/>
                <w:i/>
                <w:iCs/>
                <w:sz w:val="16"/>
                <w:szCs w:val="16"/>
              </w:rPr>
              <w:t>bijlage VI</w:t>
            </w:r>
            <w:r>
              <w:rPr>
                <w:rFonts w:eastAsia="Yu Gothic Light"/>
                <w:i/>
                <w:iCs/>
                <w:sz w:val="16"/>
                <w:szCs w:val="16"/>
              </w:rPr>
              <w:t>,</w:t>
            </w:r>
            <w:r w:rsidRPr="001A101D">
              <w:rPr>
                <w:rFonts w:eastAsia="Yu Gothic Light"/>
                <w:i/>
                <w:iCs/>
                <w:sz w:val="16"/>
                <w:szCs w:val="16"/>
              </w:rPr>
              <w:t xml:space="preserve"> art. 5, D, 4°</w:t>
            </w:r>
          </w:p>
        </w:tc>
        <w:tc>
          <w:tcPr>
            <w:tcW w:w="1568" w:type="dxa"/>
            <w:shd w:val="clear" w:color="auto" w:fill="auto"/>
          </w:tcPr>
          <w:p w14:paraId="7A3F59E6" w14:textId="77777777" w:rsidR="00E44E2C" w:rsidRPr="001A101D" w:rsidRDefault="00E44E2C" w:rsidP="00DF7969">
            <w:pPr>
              <w:outlineLvl w:val="3"/>
              <w:rPr>
                <w:rFonts w:eastAsia="Yu Gothic Light"/>
                <w:b/>
              </w:rPr>
            </w:pPr>
          </w:p>
        </w:tc>
        <w:tc>
          <w:tcPr>
            <w:tcW w:w="1568" w:type="dxa"/>
            <w:shd w:val="clear" w:color="auto" w:fill="auto"/>
          </w:tcPr>
          <w:p w14:paraId="6B68BC92" w14:textId="77777777" w:rsidR="00E44E2C" w:rsidRPr="001A101D" w:rsidRDefault="00E44E2C" w:rsidP="00DF7969">
            <w:pPr>
              <w:outlineLvl w:val="3"/>
              <w:rPr>
                <w:rFonts w:eastAsia="Yu Gothic Light"/>
                <w:b/>
              </w:rPr>
            </w:pPr>
            <w:r w:rsidRPr="001A101D">
              <w:rPr>
                <w:rFonts w:eastAsia="Yu Gothic Light"/>
                <w:b/>
              </w:rPr>
              <w:t>IB</w:t>
            </w:r>
          </w:p>
        </w:tc>
        <w:tc>
          <w:tcPr>
            <w:tcW w:w="1711" w:type="dxa"/>
            <w:shd w:val="clear" w:color="auto" w:fill="auto"/>
          </w:tcPr>
          <w:p w14:paraId="2C171C29" w14:textId="77777777" w:rsidR="00E44E2C" w:rsidRPr="001A101D" w:rsidRDefault="00E44E2C" w:rsidP="00DF7969">
            <w:pPr>
              <w:outlineLvl w:val="3"/>
              <w:rPr>
                <w:rFonts w:eastAsia="Yu Gothic Light"/>
                <w:b/>
              </w:rPr>
            </w:pPr>
          </w:p>
        </w:tc>
      </w:tr>
    </w:tbl>
    <w:p w14:paraId="50FC695A" w14:textId="77777777" w:rsidR="00E44E2C" w:rsidRPr="001A101D" w:rsidRDefault="00E44E2C" w:rsidP="00E44E2C">
      <w:pPr>
        <w:rPr>
          <w:color w:val="FF0000"/>
        </w:rPr>
      </w:pPr>
    </w:p>
    <w:p w14:paraId="7E628978" w14:textId="77777777" w:rsidR="00E44E2C" w:rsidRPr="001A101D" w:rsidRDefault="00E44E2C" w:rsidP="00E44E2C"/>
    <w:p w14:paraId="2540B064" w14:textId="129ABBA9" w:rsidR="00E44E2C" w:rsidRPr="00681494" w:rsidRDefault="00E44E2C" w:rsidP="00E44E2C">
      <w:r w:rsidRPr="00681494">
        <w:t>LDC erkend na 01/01/2010, gelegen in Brussel Hoofdstad</w:t>
      </w:r>
      <w:r w:rsidR="00933834">
        <w:t>:</w:t>
      </w:r>
    </w:p>
    <w:p w14:paraId="3DBBA01B" w14:textId="77777777" w:rsidR="00E44E2C" w:rsidRPr="001A101D" w:rsidRDefault="00E44E2C" w:rsidP="00E44E2C">
      <w:pPr>
        <w:rPr>
          <w:u w:val="single"/>
        </w:rPr>
      </w:pPr>
    </w:p>
    <w:tbl>
      <w:tblPr>
        <w:tblStyle w:val="Tabelraster3"/>
        <w:tblW w:w="9918" w:type="dxa"/>
        <w:shd w:val="clear" w:color="auto" w:fill="FFF2CC"/>
        <w:tblLook w:val="04A0" w:firstRow="1" w:lastRow="0" w:firstColumn="1" w:lastColumn="0" w:noHBand="0" w:noVBand="1"/>
      </w:tblPr>
      <w:tblGrid>
        <w:gridCol w:w="5071"/>
        <w:gridCol w:w="1568"/>
        <w:gridCol w:w="1568"/>
        <w:gridCol w:w="1711"/>
      </w:tblGrid>
      <w:tr w:rsidR="00E44E2C" w:rsidRPr="001A101D" w14:paraId="5B073A57" w14:textId="77777777" w:rsidTr="00D15453">
        <w:trPr>
          <w:trHeight w:val="540"/>
        </w:trPr>
        <w:tc>
          <w:tcPr>
            <w:tcW w:w="5071" w:type="dxa"/>
            <w:shd w:val="clear" w:color="auto" w:fill="auto"/>
          </w:tcPr>
          <w:p w14:paraId="61F9F2FD" w14:textId="77777777" w:rsidR="00E44E2C" w:rsidRPr="001A101D" w:rsidRDefault="00E44E2C" w:rsidP="00DF7969">
            <w:pPr>
              <w:outlineLvl w:val="3"/>
              <w:rPr>
                <w:rFonts w:eastAsia="Yu Gothic Light"/>
                <w:b/>
              </w:rPr>
            </w:pPr>
          </w:p>
        </w:tc>
        <w:tc>
          <w:tcPr>
            <w:tcW w:w="1568" w:type="dxa"/>
            <w:shd w:val="clear" w:color="auto" w:fill="auto"/>
          </w:tcPr>
          <w:p w14:paraId="4CEBC32E" w14:textId="77777777" w:rsidR="00E44E2C" w:rsidRPr="001A101D" w:rsidRDefault="00E44E2C" w:rsidP="00DF7969">
            <w:pPr>
              <w:outlineLvl w:val="3"/>
              <w:rPr>
                <w:rFonts w:eastAsia="Yu Gothic Light"/>
                <w:b/>
              </w:rPr>
            </w:pPr>
            <w:r w:rsidRPr="001A101D">
              <w:rPr>
                <w:rFonts w:eastAsia="Yu Gothic Light"/>
                <w:b/>
              </w:rPr>
              <w:t>Conform</w:t>
            </w:r>
          </w:p>
        </w:tc>
        <w:tc>
          <w:tcPr>
            <w:tcW w:w="1568" w:type="dxa"/>
            <w:shd w:val="clear" w:color="auto" w:fill="auto"/>
          </w:tcPr>
          <w:p w14:paraId="0BAB8B70" w14:textId="77777777" w:rsidR="00E44E2C" w:rsidRPr="001A101D" w:rsidRDefault="00E44E2C" w:rsidP="00DF7969">
            <w:pPr>
              <w:outlineLvl w:val="3"/>
              <w:rPr>
                <w:rFonts w:eastAsia="Yu Gothic Light"/>
                <w:b/>
              </w:rPr>
            </w:pPr>
            <w:r w:rsidRPr="001A101D">
              <w:rPr>
                <w:rFonts w:eastAsia="Yu Gothic Light"/>
                <w:b/>
              </w:rPr>
              <w:t>Niet conform</w:t>
            </w:r>
          </w:p>
        </w:tc>
        <w:tc>
          <w:tcPr>
            <w:tcW w:w="1711" w:type="dxa"/>
            <w:shd w:val="clear" w:color="auto" w:fill="auto"/>
          </w:tcPr>
          <w:p w14:paraId="4F11055A" w14:textId="77777777" w:rsidR="00E44E2C" w:rsidRPr="001A101D" w:rsidRDefault="00E44E2C" w:rsidP="00DF7969">
            <w:pPr>
              <w:outlineLvl w:val="3"/>
              <w:rPr>
                <w:rFonts w:eastAsia="Yu Gothic Light"/>
                <w:b/>
              </w:rPr>
            </w:pPr>
            <w:r w:rsidRPr="001A101D">
              <w:rPr>
                <w:rFonts w:eastAsia="Yu Gothic Light"/>
                <w:b/>
              </w:rPr>
              <w:t>NB</w:t>
            </w:r>
          </w:p>
        </w:tc>
      </w:tr>
      <w:tr w:rsidR="00E44E2C" w:rsidRPr="001A101D" w14:paraId="43305B22" w14:textId="77777777" w:rsidTr="00D15453">
        <w:trPr>
          <w:trHeight w:val="720"/>
        </w:trPr>
        <w:tc>
          <w:tcPr>
            <w:tcW w:w="5071" w:type="dxa"/>
            <w:shd w:val="clear" w:color="auto" w:fill="auto"/>
          </w:tcPr>
          <w:p w14:paraId="3F5603FB" w14:textId="77777777" w:rsidR="00E44E2C" w:rsidRPr="00C11CBB" w:rsidRDefault="00E44E2C" w:rsidP="00DF7969">
            <w:pPr>
              <w:rPr>
                <w:rFonts w:eastAsia="Yu Gothic Light"/>
                <w:iCs/>
              </w:rPr>
            </w:pPr>
            <w:r w:rsidRPr="00C11CBB">
              <w:rPr>
                <w:rFonts w:eastAsia="Yu Gothic Light"/>
                <w:iCs/>
              </w:rPr>
              <w:t xml:space="preserve">Naast de ontmoetingsruimte, beschikt het centrum over minstens één aparte ruimte voor de organisatie van activiteiten. Die ruimte kan comfortabel gebruikt worden door groepen van minstens 15 personen. </w:t>
            </w:r>
          </w:p>
          <w:p w14:paraId="61E38EFF" w14:textId="77777777" w:rsidR="00E44E2C" w:rsidRPr="001A101D" w:rsidRDefault="00E44E2C" w:rsidP="00DF7969">
            <w:pPr>
              <w:rPr>
                <w:rFonts w:eastAsia="Yu Gothic Light"/>
                <w:bCs/>
                <w:i/>
                <w:iCs/>
                <w:sz w:val="16"/>
                <w:szCs w:val="16"/>
              </w:rPr>
            </w:pPr>
            <w:r w:rsidRPr="001A101D">
              <w:rPr>
                <w:rFonts w:eastAsia="Yu Gothic Light"/>
                <w:i/>
                <w:iCs/>
                <w:sz w:val="16"/>
                <w:szCs w:val="16"/>
              </w:rPr>
              <w:t>BVR</w:t>
            </w:r>
            <w:r>
              <w:rPr>
                <w:rFonts w:eastAsia="Yu Gothic Light"/>
                <w:i/>
                <w:iCs/>
                <w:sz w:val="16"/>
                <w:szCs w:val="16"/>
              </w:rPr>
              <w:t xml:space="preserve"> </w:t>
            </w:r>
            <w:r w:rsidRPr="001A101D">
              <w:rPr>
                <w:rFonts w:eastAsia="Yu Gothic Light"/>
                <w:i/>
                <w:iCs/>
                <w:sz w:val="16"/>
                <w:szCs w:val="16"/>
              </w:rPr>
              <w:t>24/07/</w:t>
            </w:r>
            <w:r>
              <w:rPr>
                <w:rFonts w:eastAsia="Yu Gothic Light"/>
                <w:i/>
                <w:iCs/>
                <w:sz w:val="16"/>
                <w:szCs w:val="16"/>
              </w:rPr>
              <w:t>2009,</w:t>
            </w:r>
            <w:r w:rsidRPr="001A101D">
              <w:rPr>
                <w:rFonts w:eastAsia="Yu Gothic Light"/>
                <w:i/>
                <w:iCs/>
                <w:sz w:val="16"/>
                <w:szCs w:val="16"/>
              </w:rPr>
              <w:t xml:space="preserve"> bijlage VI</w:t>
            </w:r>
            <w:r>
              <w:rPr>
                <w:rFonts w:eastAsia="Yu Gothic Light"/>
                <w:i/>
                <w:iCs/>
                <w:sz w:val="16"/>
                <w:szCs w:val="16"/>
              </w:rPr>
              <w:t xml:space="preserve">, </w:t>
            </w:r>
            <w:r w:rsidRPr="001A101D">
              <w:rPr>
                <w:rFonts w:eastAsia="Yu Gothic Light"/>
                <w:i/>
                <w:iCs/>
                <w:sz w:val="16"/>
                <w:szCs w:val="16"/>
              </w:rPr>
              <w:t>art. 6, D, 3°</w:t>
            </w:r>
          </w:p>
        </w:tc>
        <w:tc>
          <w:tcPr>
            <w:tcW w:w="1568" w:type="dxa"/>
            <w:shd w:val="clear" w:color="auto" w:fill="auto"/>
          </w:tcPr>
          <w:p w14:paraId="71F1AC2B" w14:textId="77777777" w:rsidR="00E44E2C" w:rsidRPr="001A101D" w:rsidRDefault="00E44E2C" w:rsidP="00DF7969">
            <w:pPr>
              <w:outlineLvl w:val="3"/>
              <w:rPr>
                <w:rFonts w:eastAsia="Yu Gothic Light"/>
                <w:b/>
              </w:rPr>
            </w:pPr>
          </w:p>
        </w:tc>
        <w:tc>
          <w:tcPr>
            <w:tcW w:w="1568" w:type="dxa"/>
            <w:shd w:val="clear" w:color="auto" w:fill="auto"/>
          </w:tcPr>
          <w:p w14:paraId="5F66DE29" w14:textId="77777777" w:rsidR="00E44E2C" w:rsidRPr="001A101D" w:rsidRDefault="00E44E2C" w:rsidP="00DF7969">
            <w:pPr>
              <w:outlineLvl w:val="3"/>
              <w:rPr>
                <w:rFonts w:eastAsia="Yu Gothic Light"/>
                <w:b/>
              </w:rPr>
            </w:pPr>
            <w:r w:rsidRPr="001A101D">
              <w:rPr>
                <w:rFonts w:eastAsia="Yu Gothic Light"/>
                <w:b/>
              </w:rPr>
              <w:t>IB</w:t>
            </w:r>
          </w:p>
        </w:tc>
        <w:tc>
          <w:tcPr>
            <w:tcW w:w="1711" w:type="dxa"/>
            <w:shd w:val="clear" w:color="auto" w:fill="auto"/>
          </w:tcPr>
          <w:p w14:paraId="0865C482" w14:textId="77777777" w:rsidR="00E44E2C" w:rsidRPr="001A101D" w:rsidRDefault="00E44E2C" w:rsidP="00DF7969">
            <w:pPr>
              <w:outlineLvl w:val="3"/>
              <w:rPr>
                <w:rFonts w:eastAsia="Yu Gothic Light"/>
                <w:b/>
              </w:rPr>
            </w:pPr>
          </w:p>
        </w:tc>
      </w:tr>
    </w:tbl>
    <w:p w14:paraId="31251220" w14:textId="77777777" w:rsidR="00E44E2C" w:rsidRPr="001A101D" w:rsidRDefault="00E44E2C" w:rsidP="00E44E2C">
      <w:pPr>
        <w:spacing w:after="160" w:line="259" w:lineRule="auto"/>
        <w:rPr>
          <w:rFonts w:cs="Arial"/>
        </w:rPr>
      </w:pPr>
    </w:p>
    <w:p w14:paraId="7635293E" w14:textId="4AC6348F" w:rsidR="00681494" w:rsidRDefault="00681494">
      <w:pPr>
        <w:rPr>
          <w:color w:val="FF0000"/>
        </w:rPr>
      </w:pPr>
      <w:r>
        <w:rPr>
          <w:color w:val="FF0000"/>
        </w:rPr>
        <w:br w:type="page"/>
      </w:r>
    </w:p>
    <w:p w14:paraId="30DB2C2A" w14:textId="77777777" w:rsidR="00E44E2C" w:rsidRPr="001A101D" w:rsidRDefault="00E44E2C" w:rsidP="00E44E2C">
      <w:pPr>
        <w:rPr>
          <w:color w:val="FF0000"/>
        </w:rPr>
      </w:pPr>
    </w:p>
    <w:p w14:paraId="65965775" w14:textId="133941D9" w:rsidR="00E44E2C" w:rsidRPr="00FA7DF3" w:rsidRDefault="00D15453" w:rsidP="006E0E71">
      <w:pPr>
        <w:pStyle w:val="Kop4"/>
        <w:rPr>
          <w:sz w:val="32"/>
          <w:szCs w:val="32"/>
        </w:rPr>
      </w:pPr>
      <w:r>
        <w:rPr>
          <w:sz w:val="32"/>
          <w:szCs w:val="32"/>
        </w:rPr>
        <w:t>G</w:t>
      </w:r>
      <w:r w:rsidR="00E44E2C" w:rsidRPr="00FA7DF3">
        <w:rPr>
          <w:sz w:val="32"/>
          <w:szCs w:val="32"/>
        </w:rPr>
        <w:t xml:space="preserve">espreksruimte </w:t>
      </w:r>
    </w:p>
    <w:p w14:paraId="53A6000A" w14:textId="77777777" w:rsidR="00E44E2C" w:rsidRPr="001A101D" w:rsidRDefault="00E44E2C" w:rsidP="00E44E2C">
      <w:pPr>
        <w:pStyle w:val="Kop3"/>
      </w:pPr>
      <w:r w:rsidRPr="001A101D">
        <w:t>Werkwijze</w:t>
      </w:r>
    </w:p>
    <w:p w14:paraId="225C65FD" w14:textId="77777777" w:rsidR="00E44E2C" w:rsidRPr="007A1C18" w:rsidRDefault="00E44E2C" w:rsidP="00E44E2C">
      <w:pPr>
        <w:rPr>
          <w:rFonts w:eastAsia="Yu Gothic Light"/>
        </w:rPr>
      </w:pPr>
      <w:r w:rsidRPr="007A1C18">
        <w:rPr>
          <w:rFonts w:eastAsia="Yu Gothic Light"/>
        </w:rPr>
        <w:t xml:space="preserve">Het LDC beschikt op minstens één locatie over een aparte gespreksruimte, waar de privacy van de gebruiker gegarandeerd is. </w:t>
      </w:r>
    </w:p>
    <w:p w14:paraId="4DC15308" w14:textId="77777777" w:rsidR="00E44E2C" w:rsidRPr="00272241" w:rsidRDefault="00E44E2C" w:rsidP="00E44E2C">
      <w:pPr>
        <w:rPr>
          <w:rFonts w:eastAsia="Yu Gothic Light"/>
        </w:rPr>
      </w:pPr>
      <w:r w:rsidRPr="00272241">
        <w:rPr>
          <w:rFonts w:eastAsia="Yu Gothic Light"/>
        </w:rPr>
        <w:t xml:space="preserve">Een gespreksruimte is een (afgesloten) ruimte die permanent aanwezig is of kan bekomen worden door het gebruik van mobiele wanden. De  </w:t>
      </w:r>
      <w:r>
        <w:rPr>
          <w:rFonts w:eastAsia="Yu Gothic Light"/>
        </w:rPr>
        <w:t xml:space="preserve">gespreksruimte </w:t>
      </w:r>
      <w:r w:rsidRPr="00272241">
        <w:rPr>
          <w:rFonts w:eastAsia="Yu Gothic Light"/>
        </w:rPr>
        <w:t>moet</w:t>
      </w:r>
      <w:r>
        <w:rPr>
          <w:rFonts w:eastAsia="Yu Gothic Light"/>
        </w:rPr>
        <w:t xml:space="preserve">  steeds </w:t>
      </w:r>
      <w:r w:rsidRPr="00272241">
        <w:rPr>
          <w:rFonts w:eastAsia="Yu Gothic Light"/>
        </w:rPr>
        <w:t>geluidsdicht zijn en inkijk tegengaan.</w:t>
      </w:r>
    </w:p>
    <w:p w14:paraId="0C9B359F" w14:textId="77777777" w:rsidR="00E44E2C" w:rsidRPr="00272241" w:rsidRDefault="00E44E2C" w:rsidP="00E44E2C">
      <w:pPr>
        <w:rPr>
          <w:rFonts w:eastAsia="Yu Gothic Light"/>
        </w:rPr>
      </w:pPr>
      <w:r w:rsidRPr="00272241">
        <w:rPr>
          <w:rFonts w:eastAsia="Yu Gothic Light"/>
        </w:rPr>
        <w:t xml:space="preserve">De gespreksruimte is altijd </w:t>
      </w:r>
      <w:r w:rsidRPr="00272241">
        <w:t>beschikbaar tijdens de openingsuren van het LDC</w:t>
      </w:r>
      <w:r w:rsidRPr="00272241">
        <w:rPr>
          <w:rFonts w:eastAsia="Yu Gothic Light"/>
        </w:rPr>
        <w:t>.</w:t>
      </w:r>
    </w:p>
    <w:p w14:paraId="3964D4D3" w14:textId="77777777" w:rsidR="00E44E2C" w:rsidRPr="00A236F3" w:rsidRDefault="00E44E2C" w:rsidP="00E44E2C"/>
    <w:p w14:paraId="6C45881A" w14:textId="77777777" w:rsidR="00E44E2C" w:rsidRPr="001A101D" w:rsidRDefault="00E44E2C" w:rsidP="00E44E2C">
      <w:pPr>
        <w:pStyle w:val="Kop3"/>
      </w:pPr>
      <w:r w:rsidRPr="001A101D">
        <w:t>Vaststellingen</w:t>
      </w:r>
    </w:p>
    <w:tbl>
      <w:tblPr>
        <w:tblStyle w:val="Tabelraster"/>
        <w:tblW w:w="9923" w:type="dxa"/>
        <w:tblInd w:w="-5" w:type="dxa"/>
        <w:tblLayout w:type="fixed"/>
        <w:tblLook w:val="04A0" w:firstRow="1" w:lastRow="0" w:firstColumn="1" w:lastColumn="0" w:noHBand="0" w:noVBand="1"/>
      </w:tblPr>
      <w:tblGrid>
        <w:gridCol w:w="9917"/>
        <w:gridCol w:w="6"/>
      </w:tblGrid>
      <w:tr w:rsidR="00E44E2C" w:rsidRPr="001A101D" w14:paraId="41F06EEE" w14:textId="77777777" w:rsidTr="00DF7969">
        <w:trPr>
          <w:gridAfter w:val="1"/>
          <w:wAfter w:w="6" w:type="dxa"/>
        </w:trPr>
        <w:tc>
          <w:tcPr>
            <w:tcW w:w="9917" w:type="dxa"/>
          </w:tcPr>
          <w:p w14:paraId="42834B66" w14:textId="77777777" w:rsidR="00E44E2C" w:rsidRPr="001A101D" w:rsidRDefault="00E44E2C" w:rsidP="00DF7969">
            <w:r w:rsidRPr="001A101D">
              <w:t>Er zijn volgens de gesprekspartner X aantal gespreksruimtes.</w:t>
            </w:r>
          </w:p>
        </w:tc>
      </w:tr>
      <w:tr w:rsidR="00E44E2C" w:rsidRPr="001A101D" w14:paraId="0A8E73A7" w14:textId="77777777" w:rsidTr="00DF7969">
        <w:trPr>
          <w:gridAfter w:val="1"/>
          <w:wAfter w:w="6" w:type="dxa"/>
        </w:trPr>
        <w:tc>
          <w:tcPr>
            <w:tcW w:w="9917" w:type="dxa"/>
          </w:tcPr>
          <w:p w14:paraId="3FDC895C" w14:textId="77777777" w:rsidR="00E44E2C" w:rsidRPr="001A101D" w:rsidRDefault="00E44E2C" w:rsidP="00DF7969">
            <w:r w:rsidRPr="001A101D">
              <w:t xml:space="preserve">Er werden X aantal ruimtes als gespreksruimtes geïnspecteerd. </w:t>
            </w:r>
          </w:p>
        </w:tc>
      </w:tr>
      <w:tr w:rsidR="00E44E2C" w:rsidRPr="001A101D" w14:paraId="54F23BBA" w14:textId="77777777" w:rsidTr="00DF7969">
        <w:tc>
          <w:tcPr>
            <w:tcW w:w="9923" w:type="dxa"/>
            <w:gridSpan w:val="2"/>
          </w:tcPr>
          <w:p w14:paraId="15F7905B" w14:textId="77777777" w:rsidR="00E44E2C" w:rsidRPr="001A101D" w:rsidRDefault="00E44E2C" w:rsidP="00DF7969"/>
          <w:p w14:paraId="5569BFDC" w14:textId="77777777" w:rsidR="00E44E2C" w:rsidRPr="001A101D" w:rsidRDefault="00E44E2C" w:rsidP="00DF7969"/>
        </w:tc>
      </w:tr>
    </w:tbl>
    <w:p w14:paraId="6BEA427B" w14:textId="77777777" w:rsidR="00E44E2C" w:rsidRPr="001A101D" w:rsidRDefault="00E44E2C" w:rsidP="00E44E2C"/>
    <w:p w14:paraId="150568D0" w14:textId="77777777" w:rsidR="00E44E2C" w:rsidRPr="001A101D" w:rsidRDefault="00E44E2C" w:rsidP="00E44E2C"/>
    <w:p w14:paraId="0B92BE6B" w14:textId="77777777" w:rsidR="00E44E2C" w:rsidRDefault="00E44E2C" w:rsidP="00E44E2C">
      <w:pPr>
        <w:pStyle w:val="Kop3"/>
      </w:pPr>
      <w:r w:rsidRPr="001A101D">
        <w:t>Beoordeling</w:t>
      </w:r>
    </w:p>
    <w:p w14:paraId="24282FBF" w14:textId="77777777" w:rsidR="00681494" w:rsidRPr="001A101D" w:rsidRDefault="00681494" w:rsidP="00E44E2C">
      <w:pPr>
        <w:pStyle w:val="Kop3"/>
      </w:pPr>
    </w:p>
    <w:p w14:paraId="6993239C" w14:textId="77777777" w:rsidR="00E44E2C" w:rsidRPr="00681494" w:rsidRDefault="00E44E2C" w:rsidP="00E44E2C">
      <w:r w:rsidRPr="00681494">
        <w:t>LDC erkend na 01/01/2010, gelegen in Vlaanderen:</w:t>
      </w:r>
    </w:p>
    <w:p w14:paraId="4CCA0E0F" w14:textId="77777777" w:rsidR="00E44E2C" w:rsidRPr="001A101D" w:rsidRDefault="00E44E2C" w:rsidP="00E44E2C"/>
    <w:tbl>
      <w:tblPr>
        <w:tblStyle w:val="Tabelraster3"/>
        <w:tblW w:w="9918" w:type="dxa"/>
        <w:tblLook w:val="04A0" w:firstRow="1" w:lastRow="0" w:firstColumn="1" w:lastColumn="0" w:noHBand="0" w:noVBand="1"/>
      </w:tblPr>
      <w:tblGrid>
        <w:gridCol w:w="4700"/>
        <w:gridCol w:w="1674"/>
        <w:gridCol w:w="1843"/>
        <w:gridCol w:w="1701"/>
      </w:tblGrid>
      <w:tr w:rsidR="00E44E2C" w:rsidRPr="001A101D" w14:paraId="4875266B" w14:textId="77777777" w:rsidTr="00D15453">
        <w:trPr>
          <w:trHeight w:val="540"/>
        </w:trPr>
        <w:tc>
          <w:tcPr>
            <w:tcW w:w="4700" w:type="dxa"/>
            <w:shd w:val="clear" w:color="auto" w:fill="auto"/>
          </w:tcPr>
          <w:p w14:paraId="7E8A2EFC" w14:textId="77777777" w:rsidR="00E44E2C" w:rsidRPr="001A101D" w:rsidRDefault="00E44E2C" w:rsidP="00DF7969">
            <w:pPr>
              <w:outlineLvl w:val="3"/>
              <w:rPr>
                <w:rFonts w:eastAsia="Yu Gothic Light"/>
                <w:b/>
                <w:bCs/>
              </w:rPr>
            </w:pPr>
          </w:p>
        </w:tc>
        <w:tc>
          <w:tcPr>
            <w:tcW w:w="1674" w:type="dxa"/>
            <w:shd w:val="clear" w:color="auto" w:fill="auto"/>
          </w:tcPr>
          <w:p w14:paraId="16397C13" w14:textId="77777777" w:rsidR="00E44E2C" w:rsidRPr="001A101D" w:rsidRDefault="00E44E2C" w:rsidP="00DF7969">
            <w:pPr>
              <w:outlineLvl w:val="3"/>
              <w:rPr>
                <w:rFonts w:eastAsia="Yu Gothic Light"/>
                <w:b/>
                <w:bCs/>
              </w:rPr>
            </w:pPr>
            <w:r w:rsidRPr="001A101D">
              <w:rPr>
                <w:rFonts w:eastAsia="Yu Gothic Light"/>
                <w:b/>
                <w:bCs/>
              </w:rPr>
              <w:t>Conform</w:t>
            </w:r>
          </w:p>
        </w:tc>
        <w:tc>
          <w:tcPr>
            <w:tcW w:w="1843" w:type="dxa"/>
            <w:shd w:val="clear" w:color="auto" w:fill="auto"/>
          </w:tcPr>
          <w:p w14:paraId="3659A890" w14:textId="77777777" w:rsidR="00E44E2C" w:rsidRPr="001A101D" w:rsidRDefault="00E44E2C" w:rsidP="00DF7969">
            <w:pPr>
              <w:outlineLvl w:val="3"/>
              <w:rPr>
                <w:rFonts w:eastAsia="Yu Gothic Light"/>
                <w:b/>
                <w:bCs/>
              </w:rPr>
            </w:pPr>
            <w:r w:rsidRPr="001A101D">
              <w:rPr>
                <w:rFonts w:eastAsia="Yu Gothic Light"/>
                <w:b/>
                <w:bCs/>
              </w:rPr>
              <w:t>Niet conform</w:t>
            </w:r>
          </w:p>
        </w:tc>
        <w:tc>
          <w:tcPr>
            <w:tcW w:w="1701" w:type="dxa"/>
            <w:shd w:val="clear" w:color="auto" w:fill="auto"/>
          </w:tcPr>
          <w:p w14:paraId="28A476FA" w14:textId="77777777" w:rsidR="00E44E2C" w:rsidRPr="001A101D" w:rsidRDefault="00E44E2C" w:rsidP="00DF7969">
            <w:pPr>
              <w:outlineLvl w:val="3"/>
              <w:rPr>
                <w:rFonts w:eastAsia="Yu Gothic Light"/>
                <w:b/>
                <w:bCs/>
              </w:rPr>
            </w:pPr>
            <w:r w:rsidRPr="001A101D">
              <w:rPr>
                <w:rFonts w:eastAsia="Yu Gothic Light"/>
                <w:b/>
                <w:bCs/>
              </w:rPr>
              <w:t>NB</w:t>
            </w:r>
          </w:p>
        </w:tc>
      </w:tr>
      <w:tr w:rsidR="00E44E2C" w:rsidRPr="001A101D" w14:paraId="589D298A" w14:textId="77777777" w:rsidTr="00D15453">
        <w:trPr>
          <w:trHeight w:val="720"/>
        </w:trPr>
        <w:tc>
          <w:tcPr>
            <w:tcW w:w="4700" w:type="dxa"/>
            <w:shd w:val="clear" w:color="auto" w:fill="auto"/>
          </w:tcPr>
          <w:p w14:paraId="514FA94B" w14:textId="77777777" w:rsidR="00E44E2C" w:rsidRPr="001A101D" w:rsidRDefault="00E44E2C" w:rsidP="00DF7969">
            <w:pPr>
              <w:rPr>
                <w:rFonts w:eastAsia="Yu Gothic Light"/>
              </w:rPr>
            </w:pPr>
            <w:r w:rsidRPr="001A101D">
              <w:rPr>
                <w:rFonts w:eastAsia="Yu Gothic Light"/>
              </w:rPr>
              <w:t>Het centrum beschikt op minstens één locatie over een aparte gespreksruimte, waar de privacy van de gebruiker gegarandeerd is</w:t>
            </w:r>
            <w:r>
              <w:rPr>
                <w:rFonts w:eastAsia="Yu Gothic Light"/>
              </w:rPr>
              <w:t>.</w:t>
            </w:r>
          </w:p>
          <w:p w14:paraId="781E7497" w14:textId="77777777" w:rsidR="00E44E2C" w:rsidRPr="001A101D" w:rsidRDefault="00E44E2C" w:rsidP="00DF7969">
            <w:pPr>
              <w:rPr>
                <w:rFonts w:eastAsia="Yu Gothic Light"/>
                <w:i/>
                <w:iCs/>
                <w:sz w:val="16"/>
                <w:szCs w:val="16"/>
                <w:lang w:val="en-US"/>
              </w:rPr>
            </w:pPr>
            <w:r w:rsidRPr="001A101D">
              <w:rPr>
                <w:rFonts w:eastAsia="Yu Gothic Light"/>
                <w:i/>
                <w:iCs/>
                <w:sz w:val="16"/>
                <w:szCs w:val="16"/>
                <w:lang w:val="en-US"/>
              </w:rPr>
              <w:t>BVR</w:t>
            </w:r>
            <w:r>
              <w:rPr>
                <w:rFonts w:eastAsia="Yu Gothic Light"/>
                <w:i/>
                <w:iCs/>
                <w:sz w:val="16"/>
                <w:szCs w:val="16"/>
                <w:lang w:val="en-US"/>
              </w:rPr>
              <w:t xml:space="preserve"> </w:t>
            </w:r>
            <w:r w:rsidRPr="001A101D">
              <w:rPr>
                <w:rFonts w:eastAsia="Yu Gothic Light"/>
                <w:i/>
                <w:iCs/>
                <w:sz w:val="16"/>
                <w:szCs w:val="16"/>
                <w:lang w:val="en-US"/>
              </w:rPr>
              <w:t xml:space="preserve">24/07/2009, </w:t>
            </w:r>
            <w:proofErr w:type="spellStart"/>
            <w:r w:rsidRPr="001A101D">
              <w:rPr>
                <w:rFonts w:eastAsia="Yu Gothic Light"/>
                <w:i/>
                <w:iCs/>
                <w:sz w:val="16"/>
                <w:szCs w:val="16"/>
                <w:lang w:val="en-US"/>
              </w:rPr>
              <w:t>bijlage</w:t>
            </w:r>
            <w:proofErr w:type="spellEnd"/>
            <w:r w:rsidRPr="001A101D">
              <w:rPr>
                <w:rFonts w:eastAsia="Yu Gothic Light"/>
                <w:i/>
                <w:iCs/>
                <w:sz w:val="16"/>
                <w:szCs w:val="16"/>
                <w:lang w:val="en-US"/>
              </w:rPr>
              <w:t xml:space="preserve"> VI</w:t>
            </w:r>
            <w:r>
              <w:rPr>
                <w:rFonts w:eastAsia="Yu Gothic Light"/>
                <w:i/>
                <w:iCs/>
                <w:sz w:val="16"/>
                <w:szCs w:val="16"/>
                <w:lang w:val="en-US"/>
              </w:rPr>
              <w:t>,</w:t>
            </w:r>
            <w:r w:rsidRPr="001A101D">
              <w:rPr>
                <w:rFonts w:eastAsia="Yu Gothic Light"/>
                <w:i/>
                <w:iCs/>
                <w:sz w:val="16"/>
                <w:szCs w:val="16"/>
                <w:lang w:val="en-US"/>
              </w:rPr>
              <w:t xml:space="preserve"> art. 5, D, 3°</w:t>
            </w:r>
          </w:p>
        </w:tc>
        <w:tc>
          <w:tcPr>
            <w:tcW w:w="1674" w:type="dxa"/>
            <w:shd w:val="clear" w:color="auto" w:fill="auto"/>
          </w:tcPr>
          <w:p w14:paraId="436BB699" w14:textId="77777777" w:rsidR="00E44E2C" w:rsidRPr="001A101D" w:rsidRDefault="00E44E2C" w:rsidP="00DF7969">
            <w:pPr>
              <w:outlineLvl w:val="3"/>
              <w:rPr>
                <w:rFonts w:eastAsia="Yu Gothic Light"/>
                <w:b/>
                <w:bCs/>
                <w:lang w:val="en-US"/>
              </w:rPr>
            </w:pPr>
          </w:p>
        </w:tc>
        <w:tc>
          <w:tcPr>
            <w:tcW w:w="1843" w:type="dxa"/>
            <w:shd w:val="clear" w:color="auto" w:fill="auto"/>
          </w:tcPr>
          <w:p w14:paraId="1648DB3C" w14:textId="77777777" w:rsidR="00E44E2C" w:rsidRPr="001A101D" w:rsidRDefault="00E44E2C" w:rsidP="00DF7969">
            <w:pPr>
              <w:outlineLvl w:val="3"/>
              <w:rPr>
                <w:rFonts w:eastAsia="Yu Gothic Light"/>
                <w:b/>
                <w:bCs/>
              </w:rPr>
            </w:pPr>
            <w:r w:rsidRPr="001A101D">
              <w:rPr>
                <w:rFonts w:eastAsia="Yu Gothic Light"/>
                <w:b/>
                <w:bCs/>
              </w:rPr>
              <w:t>IB</w:t>
            </w:r>
          </w:p>
        </w:tc>
        <w:tc>
          <w:tcPr>
            <w:tcW w:w="1701" w:type="dxa"/>
            <w:shd w:val="clear" w:color="auto" w:fill="auto"/>
          </w:tcPr>
          <w:p w14:paraId="040F4380" w14:textId="77777777" w:rsidR="00E44E2C" w:rsidRPr="001A101D" w:rsidRDefault="00E44E2C" w:rsidP="00DF7969">
            <w:pPr>
              <w:outlineLvl w:val="3"/>
              <w:rPr>
                <w:rFonts w:eastAsia="Yu Gothic Light"/>
                <w:b/>
                <w:bCs/>
              </w:rPr>
            </w:pPr>
          </w:p>
        </w:tc>
      </w:tr>
    </w:tbl>
    <w:p w14:paraId="204F7B23" w14:textId="77777777" w:rsidR="00E44E2C" w:rsidRPr="001A101D" w:rsidRDefault="00E44E2C" w:rsidP="00E44E2C">
      <w:pPr>
        <w:rPr>
          <w:highlight w:val="yellow"/>
        </w:rPr>
      </w:pPr>
    </w:p>
    <w:p w14:paraId="2433A5B0" w14:textId="77777777" w:rsidR="00E44E2C" w:rsidRPr="001A101D" w:rsidRDefault="00E44E2C" w:rsidP="00E44E2C"/>
    <w:p w14:paraId="6C681EB6" w14:textId="77777777" w:rsidR="00E44E2C" w:rsidRDefault="00E44E2C" w:rsidP="00E44E2C">
      <w:r w:rsidRPr="00681494">
        <w:t>LDC erkend na 01/01/2010 en gelegen in Brussel Hoofdstad:</w:t>
      </w:r>
    </w:p>
    <w:p w14:paraId="21458976" w14:textId="77777777" w:rsidR="00681494" w:rsidRPr="00681494" w:rsidRDefault="00681494" w:rsidP="00E44E2C"/>
    <w:tbl>
      <w:tblPr>
        <w:tblStyle w:val="Tabelraster3"/>
        <w:tblW w:w="9918" w:type="dxa"/>
        <w:tblLook w:val="04A0" w:firstRow="1" w:lastRow="0" w:firstColumn="1" w:lastColumn="0" w:noHBand="0" w:noVBand="1"/>
      </w:tblPr>
      <w:tblGrid>
        <w:gridCol w:w="4700"/>
        <w:gridCol w:w="1674"/>
        <w:gridCol w:w="1843"/>
        <w:gridCol w:w="1701"/>
      </w:tblGrid>
      <w:tr w:rsidR="00E44E2C" w:rsidRPr="001A101D" w14:paraId="3CBA5964" w14:textId="77777777" w:rsidTr="00D15453">
        <w:trPr>
          <w:trHeight w:val="540"/>
        </w:trPr>
        <w:tc>
          <w:tcPr>
            <w:tcW w:w="4700" w:type="dxa"/>
            <w:shd w:val="clear" w:color="auto" w:fill="auto"/>
          </w:tcPr>
          <w:p w14:paraId="716F1AC9" w14:textId="77777777" w:rsidR="00E44E2C" w:rsidRPr="001A101D" w:rsidRDefault="00E44E2C" w:rsidP="00DF7969">
            <w:pPr>
              <w:outlineLvl w:val="3"/>
              <w:rPr>
                <w:rFonts w:eastAsia="Yu Gothic Light"/>
                <w:b/>
                <w:bCs/>
              </w:rPr>
            </w:pPr>
          </w:p>
        </w:tc>
        <w:tc>
          <w:tcPr>
            <w:tcW w:w="1674" w:type="dxa"/>
            <w:shd w:val="clear" w:color="auto" w:fill="auto"/>
          </w:tcPr>
          <w:p w14:paraId="4E6375CC" w14:textId="77777777" w:rsidR="00E44E2C" w:rsidRPr="001A101D" w:rsidRDefault="00E44E2C" w:rsidP="00DF7969">
            <w:pPr>
              <w:outlineLvl w:val="3"/>
              <w:rPr>
                <w:rFonts w:eastAsia="Yu Gothic Light"/>
                <w:b/>
                <w:bCs/>
              </w:rPr>
            </w:pPr>
            <w:r w:rsidRPr="001A101D">
              <w:rPr>
                <w:rFonts w:eastAsia="Yu Gothic Light"/>
                <w:b/>
                <w:bCs/>
              </w:rPr>
              <w:t>Conform</w:t>
            </w:r>
          </w:p>
        </w:tc>
        <w:tc>
          <w:tcPr>
            <w:tcW w:w="1843" w:type="dxa"/>
            <w:shd w:val="clear" w:color="auto" w:fill="auto"/>
          </w:tcPr>
          <w:p w14:paraId="58AAF8C9" w14:textId="77777777" w:rsidR="00E44E2C" w:rsidRPr="001A101D" w:rsidRDefault="00E44E2C" w:rsidP="00DF7969">
            <w:pPr>
              <w:outlineLvl w:val="3"/>
              <w:rPr>
                <w:rFonts w:eastAsia="Yu Gothic Light"/>
                <w:b/>
                <w:bCs/>
              </w:rPr>
            </w:pPr>
            <w:r w:rsidRPr="001A101D">
              <w:rPr>
                <w:rFonts w:eastAsia="Yu Gothic Light"/>
                <w:b/>
                <w:bCs/>
              </w:rPr>
              <w:t>Niet conform</w:t>
            </w:r>
          </w:p>
        </w:tc>
        <w:tc>
          <w:tcPr>
            <w:tcW w:w="1701" w:type="dxa"/>
            <w:shd w:val="clear" w:color="auto" w:fill="auto"/>
          </w:tcPr>
          <w:p w14:paraId="32172384" w14:textId="77777777" w:rsidR="00E44E2C" w:rsidRPr="001A101D" w:rsidRDefault="00E44E2C" w:rsidP="00DF7969">
            <w:pPr>
              <w:outlineLvl w:val="3"/>
              <w:rPr>
                <w:rFonts w:eastAsia="Yu Gothic Light"/>
                <w:b/>
                <w:bCs/>
              </w:rPr>
            </w:pPr>
            <w:r w:rsidRPr="001A101D">
              <w:rPr>
                <w:rFonts w:eastAsia="Yu Gothic Light"/>
                <w:b/>
                <w:bCs/>
              </w:rPr>
              <w:t>NB</w:t>
            </w:r>
          </w:p>
        </w:tc>
      </w:tr>
      <w:tr w:rsidR="00E44E2C" w:rsidRPr="001A101D" w14:paraId="4047A54E" w14:textId="77777777" w:rsidTr="00D15453">
        <w:trPr>
          <w:trHeight w:val="720"/>
        </w:trPr>
        <w:tc>
          <w:tcPr>
            <w:tcW w:w="4700" w:type="dxa"/>
            <w:shd w:val="clear" w:color="auto" w:fill="auto"/>
          </w:tcPr>
          <w:p w14:paraId="54043462" w14:textId="77777777" w:rsidR="00E44E2C" w:rsidRPr="001A101D" w:rsidRDefault="00E44E2C" w:rsidP="00DF7969">
            <w:pPr>
              <w:rPr>
                <w:rFonts w:eastAsia="Yu Gothic Light"/>
              </w:rPr>
            </w:pPr>
            <w:r w:rsidRPr="001A101D">
              <w:rPr>
                <w:rFonts w:eastAsia="Yu Gothic Light"/>
              </w:rPr>
              <w:t>Het centrum beschikt op minstens één locatie over een aparte gespreksruimte, waar de privacy van de gebruiker gegarandeerd is</w:t>
            </w:r>
            <w:r>
              <w:rPr>
                <w:rFonts w:eastAsia="Yu Gothic Light"/>
              </w:rPr>
              <w:t>.</w:t>
            </w:r>
          </w:p>
          <w:p w14:paraId="405A7263" w14:textId="77777777" w:rsidR="00E44E2C" w:rsidRPr="001A101D" w:rsidRDefault="00E44E2C" w:rsidP="00DF7969">
            <w:pPr>
              <w:rPr>
                <w:rFonts w:eastAsia="Yu Gothic Light"/>
                <w:i/>
                <w:iCs/>
                <w:sz w:val="16"/>
                <w:szCs w:val="16"/>
                <w:lang w:val="en-US"/>
              </w:rPr>
            </w:pPr>
            <w:r w:rsidRPr="001A101D">
              <w:rPr>
                <w:rFonts w:eastAsia="Yu Gothic Light"/>
                <w:i/>
                <w:iCs/>
                <w:sz w:val="16"/>
                <w:szCs w:val="16"/>
                <w:lang w:val="en-US"/>
              </w:rPr>
              <w:t>BVR</w:t>
            </w:r>
            <w:r>
              <w:rPr>
                <w:rFonts w:eastAsia="Yu Gothic Light"/>
                <w:i/>
                <w:iCs/>
                <w:sz w:val="16"/>
                <w:szCs w:val="16"/>
                <w:lang w:val="en-US"/>
              </w:rPr>
              <w:t xml:space="preserve"> </w:t>
            </w:r>
            <w:r w:rsidRPr="001A101D">
              <w:rPr>
                <w:rFonts w:eastAsia="Yu Gothic Light"/>
                <w:i/>
                <w:iCs/>
                <w:sz w:val="16"/>
                <w:szCs w:val="16"/>
                <w:lang w:val="en-US"/>
              </w:rPr>
              <w:t>24/07/2009</w:t>
            </w:r>
            <w:r>
              <w:rPr>
                <w:rFonts w:eastAsia="Yu Gothic Light"/>
                <w:i/>
                <w:iCs/>
                <w:sz w:val="16"/>
                <w:szCs w:val="16"/>
                <w:lang w:val="en-US"/>
              </w:rPr>
              <w:t>,</w:t>
            </w:r>
            <w:r w:rsidRPr="001A101D">
              <w:rPr>
                <w:rFonts w:eastAsia="Yu Gothic Light"/>
                <w:i/>
                <w:iCs/>
                <w:sz w:val="16"/>
                <w:szCs w:val="16"/>
                <w:lang w:val="en-US"/>
              </w:rPr>
              <w:t xml:space="preserve"> </w:t>
            </w:r>
            <w:proofErr w:type="spellStart"/>
            <w:r w:rsidRPr="001A101D">
              <w:rPr>
                <w:rFonts w:eastAsia="Yu Gothic Light"/>
                <w:i/>
                <w:iCs/>
                <w:sz w:val="16"/>
                <w:szCs w:val="16"/>
                <w:lang w:val="en-US"/>
              </w:rPr>
              <w:t>bijlage</w:t>
            </w:r>
            <w:proofErr w:type="spellEnd"/>
            <w:r w:rsidRPr="001A101D">
              <w:rPr>
                <w:rFonts w:eastAsia="Yu Gothic Light"/>
                <w:i/>
                <w:iCs/>
                <w:sz w:val="16"/>
                <w:szCs w:val="16"/>
                <w:lang w:val="en-US"/>
              </w:rPr>
              <w:t xml:space="preserve"> VI</w:t>
            </w:r>
            <w:r>
              <w:rPr>
                <w:rFonts w:eastAsia="Yu Gothic Light"/>
                <w:i/>
                <w:iCs/>
                <w:sz w:val="16"/>
                <w:szCs w:val="16"/>
                <w:lang w:val="en-US"/>
              </w:rPr>
              <w:t xml:space="preserve">, </w:t>
            </w:r>
            <w:r w:rsidRPr="001A101D">
              <w:rPr>
                <w:rFonts w:eastAsia="Yu Gothic Light"/>
                <w:i/>
                <w:iCs/>
                <w:sz w:val="16"/>
                <w:szCs w:val="16"/>
                <w:lang w:val="en-US"/>
              </w:rPr>
              <w:t>art. 6, D, 4°</w:t>
            </w:r>
          </w:p>
        </w:tc>
        <w:tc>
          <w:tcPr>
            <w:tcW w:w="1674" w:type="dxa"/>
            <w:shd w:val="clear" w:color="auto" w:fill="auto"/>
          </w:tcPr>
          <w:p w14:paraId="68E3112F" w14:textId="77777777" w:rsidR="00E44E2C" w:rsidRPr="001A101D" w:rsidRDefault="00E44E2C" w:rsidP="00DF7969">
            <w:pPr>
              <w:outlineLvl w:val="3"/>
              <w:rPr>
                <w:rFonts w:eastAsia="Yu Gothic Light"/>
                <w:b/>
                <w:bCs/>
                <w:lang w:val="en-US"/>
              </w:rPr>
            </w:pPr>
          </w:p>
        </w:tc>
        <w:tc>
          <w:tcPr>
            <w:tcW w:w="1843" w:type="dxa"/>
            <w:shd w:val="clear" w:color="auto" w:fill="auto"/>
          </w:tcPr>
          <w:p w14:paraId="6A173461" w14:textId="77777777" w:rsidR="00E44E2C" w:rsidRPr="001A101D" w:rsidRDefault="00E44E2C" w:rsidP="00DF7969">
            <w:pPr>
              <w:outlineLvl w:val="3"/>
              <w:rPr>
                <w:rFonts w:eastAsia="Yu Gothic Light"/>
                <w:b/>
                <w:bCs/>
              </w:rPr>
            </w:pPr>
            <w:r w:rsidRPr="001A101D">
              <w:rPr>
                <w:rFonts w:eastAsia="Yu Gothic Light"/>
                <w:b/>
                <w:bCs/>
              </w:rPr>
              <w:t>IB</w:t>
            </w:r>
          </w:p>
        </w:tc>
        <w:tc>
          <w:tcPr>
            <w:tcW w:w="1701" w:type="dxa"/>
            <w:shd w:val="clear" w:color="auto" w:fill="auto"/>
          </w:tcPr>
          <w:p w14:paraId="17415431" w14:textId="77777777" w:rsidR="00E44E2C" w:rsidRPr="001A101D" w:rsidRDefault="00E44E2C" w:rsidP="00DF7969">
            <w:pPr>
              <w:outlineLvl w:val="3"/>
              <w:rPr>
                <w:rFonts w:eastAsia="Yu Gothic Light"/>
                <w:b/>
                <w:bCs/>
              </w:rPr>
            </w:pPr>
          </w:p>
        </w:tc>
      </w:tr>
    </w:tbl>
    <w:p w14:paraId="179D8272" w14:textId="77777777" w:rsidR="00E44E2C" w:rsidRPr="001A101D" w:rsidRDefault="00E44E2C" w:rsidP="00E44E2C">
      <w:pPr>
        <w:rPr>
          <w:highlight w:val="yellow"/>
        </w:rPr>
      </w:pPr>
    </w:p>
    <w:p w14:paraId="1B470F47" w14:textId="551DF186" w:rsidR="00933834" w:rsidRDefault="00933834">
      <w:pPr>
        <w:rPr>
          <w:rFonts w:eastAsiaTheme="majorEastAsia" w:cstheme="majorBidi"/>
          <w:b/>
          <w:bCs/>
          <w:iCs/>
          <w:color w:val="000000" w:themeColor="text1"/>
          <w:sz w:val="32"/>
          <w:szCs w:val="32"/>
          <w:u w:val="single"/>
          <w:lang w:val="nl-BE" w:eastAsia="nl-BE"/>
        </w:rPr>
      </w:pPr>
      <w:r>
        <w:rPr>
          <w:sz w:val="32"/>
          <w:szCs w:val="32"/>
        </w:rPr>
        <w:br w:type="page"/>
      </w:r>
    </w:p>
    <w:p w14:paraId="367D2F26" w14:textId="0074C8C6" w:rsidR="00E44E2C" w:rsidRPr="00FA7DF3" w:rsidRDefault="00E44E2C" w:rsidP="00FA7DF3">
      <w:pPr>
        <w:pStyle w:val="Kop4"/>
        <w:rPr>
          <w:sz w:val="32"/>
          <w:szCs w:val="32"/>
        </w:rPr>
      </w:pPr>
      <w:r w:rsidRPr="00FA7DF3">
        <w:rPr>
          <w:sz w:val="32"/>
          <w:szCs w:val="32"/>
        </w:rPr>
        <w:lastRenderedPageBreak/>
        <w:t xml:space="preserve">Toegankelijkheid gebouwen </w:t>
      </w:r>
    </w:p>
    <w:p w14:paraId="7B86943A" w14:textId="77777777" w:rsidR="00E44E2C" w:rsidRPr="001A101D" w:rsidRDefault="00E44E2C" w:rsidP="00E44E2C">
      <w:pPr>
        <w:pStyle w:val="Kop3"/>
      </w:pPr>
      <w:r w:rsidRPr="001A101D">
        <w:t>Werkwijze</w:t>
      </w:r>
    </w:p>
    <w:p w14:paraId="74F16396" w14:textId="77777777" w:rsidR="00E44E2C" w:rsidRDefault="00E44E2C" w:rsidP="00E44E2C">
      <w:pPr>
        <w:rPr>
          <w:rFonts w:eastAsia="Yu Gothic Light"/>
        </w:rPr>
      </w:pPr>
      <w:r w:rsidRPr="415A7540">
        <w:rPr>
          <w:rFonts w:eastAsia="Yu Gothic Light"/>
        </w:rPr>
        <w:t xml:space="preserve">De toegankelijkheid van de gebouwen wordt nagegaan </w:t>
      </w:r>
      <w:r>
        <w:rPr>
          <w:rFonts w:eastAsia="Yu Gothic Light"/>
        </w:rPr>
        <w:t xml:space="preserve">a.d.h.v. </w:t>
      </w:r>
      <w:r w:rsidRPr="415A7540">
        <w:rPr>
          <w:rFonts w:eastAsia="Yu Gothic Light"/>
        </w:rPr>
        <w:t xml:space="preserve">volgende items:         </w:t>
      </w:r>
    </w:p>
    <w:p w14:paraId="6B866EB2" w14:textId="77777777" w:rsidR="00E44E2C" w:rsidRDefault="00E44E2C" w:rsidP="00E44E2C">
      <w:pPr>
        <w:pStyle w:val="Lijstalinea"/>
        <w:widowControl/>
        <w:numPr>
          <w:ilvl w:val="0"/>
          <w:numId w:val="32"/>
        </w:numPr>
        <w:autoSpaceDE/>
        <w:autoSpaceDN/>
        <w:spacing w:after="200" w:line="276" w:lineRule="auto"/>
        <w:contextualSpacing/>
      </w:pPr>
      <w:r>
        <w:t xml:space="preserve">het hoofdgebouw moet zelfstandig toegankelijk zijn voor rolstoelgebruikers. Dit impliceert dat er een  automatische toegangsdeur is </w:t>
      </w:r>
    </w:p>
    <w:p w14:paraId="1F519096" w14:textId="77777777" w:rsidR="00E44E2C" w:rsidRDefault="00E44E2C" w:rsidP="00E44E2C">
      <w:pPr>
        <w:pStyle w:val="Lijstalinea"/>
        <w:widowControl/>
        <w:numPr>
          <w:ilvl w:val="0"/>
          <w:numId w:val="14"/>
        </w:numPr>
        <w:autoSpaceDE/>
        <w:autoSpaceDN/>
        <w:spacing w:after="200" w:line="276" w:lineRule="auto"/>
        <w:contextualSpacing/>
      </w:pPr>
      <w:r>
        <w:t>w</w:t>
      </w:r>
      <w:r w:rsidRPr="007234DD">
        <w:t xml:space="preserve">anneer een LDC </w:t>
      </w:r>
      <w:r>
        <w:t xml:space="preserve">geen hoofdgebouw heeft moet minstens één </w:t>
      </w:r>
      <w:r w:rsidRPr="007234DD">
        <w:t>antenne</w:t>
      </w:r>
      <w:r>
        <w:t xml:space="preserve">punt over een </w:t>
      </w:r>
      <w:r w:rsidRPr="007234DD">
        <w:t xml:space="preserve">automatische toegangsdeur </w:t>
      </w:r>
      <w:r>
        <w:t xml:space="preserve">beschikken </w:t>
      </w:r>
    </w:p>
    <w:p w14:paraId="17248FF4" w14:textId="77777777" w:rsidR="00E44E2C" w:rsidRDefault="00E44E2C" w:rsidP="00E44E2C">
      <w:pPr>
        <w:pStyle w:val="Lijstalinea"/>
        <w:widowControl/>
        <w:numPr>
          <w:ilvl w:val="0"/>
          <w:numId w:val="14"/>
        </w:numPr>
        <w:autoSpaceDE/>
        <w:autoSpaceDN/>
        <w:spacing w:after="200" w:line="276" w:lineRule="auto"/>
        <w:contextualSpacing/>
      </w:pPr>
      <w:r>
        <w:t xml:space="preserve">de lokalen en de sanitaire ruimtes in het hoofdgebouw zijn zelfstandig toegankelijk voor rolstoelgebruikers </w:t>
      </w:r>
    </w:p>
    <w:p w14:paraId="70B345BA" w14:textId="77777777" w:rsidR="00E44E2C" w:rsidRDefault="00E44E2C" w:rsidP="00E44E2C">
      <w:pPr>
        <w:pStyle w:val="Lijstalinea"/>
        <w:widowControl/>
        <w:numPr>
          <w:ilvl w:val="0"/>
          <w:numId w:val="14"/>
        </w:numPr>
        <w:autoSpaceDE/>
        <w:autoSpaceDN/>
        <w:spacing w:after="200" w:line="276" w:lineRule="auto"/>
        <w:contextualSpacing/>
      </w:pPr>
      <w:r>
        <w:t>d</w:t>
      </w:r>
      <w:r w:rsidRPr="00AF3D03">
        <w:t xml:space="preserve">e sanitaire ruimtes </w:t>
      </w:r>
      <w:r>
        <w:t xml:space="preserve">zijn </w:t>
      </w:r>
      <w:r w:rsidRPr="00AF3D03">
        <w:t>zelfstandig te betreden door rolstoelgebruikers</w:t>
      </w:r>
      <w:r>
        <w:t>, ook in de antennes</w:t>
      </w:r>
    </w:p>
    <w:p w14:paraId="2886D25A" w14:textId="77777777" w:rsidR="00E44E2C" w:rsidRDefault="00E44E2C" w:rsidP="00E44E2C">
      <w:pPr>
        <w:pStyle w:val="Lijstalinea"/>
        <w:widowControl/>
        <w:numPr>
          <w:ilvl w:val="0"/>
          <w:numId w:val="14"/>
        </w:numPr>
        <w:autoSpaceDE/>
        <w:autoSpaceDN/>
        <w:spacing w:after="200" w:line="276" w:lineRule="auto"/>
        <w:contextualSpacing/>
      </w:pPr>
      <w:r>
        <w:t xml:space="preserve">het hoofdgebouw en de (eventuele) antennes beschikken over minstens 2 toiletten </w:t>
      </w:r>
    </w:p>
    <w:p w14:paraId="5740A22F" w14:textId="77777777" w:rsidR="00E44E2C" w:rsidRDefault="00E44E2C" w:rsidP="00E44E2C">
      <w:pPr>
        <w:pStyle w:val="Lijstalinea"/>
        <w:widowControl/>
        <w:numPr>
          <w:ilvl w:val="0"/>
          <w:numId w:val="14"/>
        </w:numPr>
        <w:autoSpaceDE/>
        <w:autoSpaceDN/>
        <w:spacing w:after="200" w:line="276" w:lineRule="auto"/>
        <w:contextualSpacing/>
      </w:pPr>
      <w:r>
        <w:t xml:space="preserve">in het hoofdgebouw en de (eventuele) antennes is minstens 1 toilet zelfstandig toegankelijk voor rolstoelgebruikers </w:t>
      </w:r>
    </w:p>
    <w:p w14:paraId="659AB698" w14:textId="77777777" w:rsidR="00E44E2C" w:rsidRPr="00250E59" w:rsidRDefault="00E44E2C" w:rsidP="00E44E2C">
      <w:pPr>
        <w:pStyle w:val="Lijstalinea"/>
        <w:widowControl/>
        <w:numPr>
          <w:ilvl w:val="0"/>
          <w:numId w:val="14"/>
        </w:numPr>
        <w:autoSpaceDE/>
        <w:autoSpaceDN/>
        <w:spacing w:after="200" w:line="276" w:lineRule="auto"/>
        <w:contextualSpacing/>
      </w:pPr>
      <w:r>
        <w:rPr>
          <w:rFonts w:eastAsia="Yu Gothic Light"/>
        </w:rPr>
        <w:t>a</w:t>
      </w:r>
      <w:r w:rsidRPr="007E658F">
        <w:rPr>
          <w:rFonts w:eastAsia="Yu Gothic Light"/>
        </w:rPr>
        <w:t>lle lokalen die gebruikt worden door gebruikers van het centrum zijn volledig</w:t>
      </w:r>
      <w:r>
        <w:rPr>
          <w:rFonts w:eastAsia="Yu Gothic Light"/>
        </w:rPr>
        <w:t xml:space="preserve"> rolstoel</w:t>
      </w:r>
      <w:r w:rsidRPr="007E658F">
        <w:rPr>
          <w:rFonts w:eastAsia="Yu Gothic Light"/>
        </w:rPr>
        <w:t>toegankelijk</w:t>
      </w:r>
      <w:r>
        <w:rPr>
          <w:rFonts w:eastAsia="Yu Gothic Light"/>
        </w:rPr>
        <w:t xml:space="preserve"> </w:t>
      </w:r>
      <w:r w:rsidRPr="00D06BED">
        <w:rPr>
          <w:rFonts w:eastAsia="Yu Gothic Light"/>
        </w:rPr>
        <w:t>(met uitzondering van de gespreksruimte</w:t>
      </w:r>
      <w:r>
        <w:rPr>
          <w:rFonts w:eastAsia="Yu Gothic Light"/>
        </w:rPr>
        <w:t>; daarvan wordt de toegankelijkheid gescoord onder vorig item</w:t>
      </w:r>
      <w:r w:rsidRPr="00D06BED">
        <w:rPr>
          <w:rFonts w:eastAsia="Yu Gothic Light"/>
        </w:rPr>
        <w:t>)</w:t>
      </w:r>
      <w:r>
        <w:rPr>
          <w:rFonts w:eastAsia="Yu Gothic Light"/>
        </w:rPr>
        <w:t>. Dit</w:t>
      </w:r>
      <w:r w:rsidRPr="00D06BED">
        <w:rPr>
          <w:rFonts w:eastAsia="Yu Gothic Light"/>
        </w:rPr>
        <w:t xml:space="preserve"> betekent</w:t>
      </w:r>
      <w:r>
        <w:rPr>
          <w:rFonts w:eastAsia="Yu Gothic Light"/>
        </w:rPr>
        <w:t>:</w:t>
      </w:r>
      <w:r w:rsidRPr="00D06BED">
        <w:rPr>
          <w:rFonts w:eastAsia="Yu Gothic Light"/>
        </w:rPr>
        <w:t xml:space="preserve"> geen drempels hoger dan 2 cm (tenzij weggewerkt door hellend vlak)</w:t>
      </w:r>
      <w:r>
        <w:rPr>
          <w:rFonts w:eastAsia="Yu Gothic Light"/>
        </w:rPr>
        <w:t>,</w:t>
      </w:r>
      <w:r w:rsidRPr="00D06BED">
        <w:rPr>
          <w:rFonts w:eastAsia="Yu Gothic Light"/>
        </w:rPr>
        <w:t xml:space="preserve"> een doorgang/deuropening van 90 cm breed</w:t>
      </w:r>
      <w:r>
        <w:rPr>
          <w:rFonts w:eastAsia="Yu Gothic Light"/>
        </w:rPr>
        <w:t xml:space="preserve"> en desgevallend een lift.</w:t>
      </w:r>
    </w:p>
    <w:p w14:paraId="7B5BD708" w14:textId="77777777" w:rsidR="00E44E2C" w:rsidRPr="00415F67" w:rsidRDefault="00E44E2C" w:rsidP="00E44E2C">
      <w:pPr>
        <w:pStyle w:val="Lijstalinea"/>
        <w:spacing w:after="200" w:line="276" w:lineRule="auto"/>
      </w:pPr>
    </w:p>
    <w:p w14:paraId="0D554ABD" w14:textId="77777777" w:rsidR="00E44E2C" w:rsidRPr="001A101D" w:rsidRDefault="00E44E2C" w:rsidP="00E44E2C">
      <w:pPr>
        <w:pStyle w:val="Kop3"/>
      </w:pPr>
      <w:r w:rsidRPr="001A101D">
        <w:t>Vaststellingen</w:t>
      </w:r>
    </w:p>
    <w:p w14:paraId="1C20FFD1" w14:textId="77777777" w:rsidR="00E44E2C" w:rsidRPr="001A101D" w:rsidRDefault="00E44E2C" w:rsidP="00E44E2C">
      <w:pPr>
        <w:rPr>
          <w:highlight w:val="yellow"/>
        </w:rPr>
      </w:pPr>
    </w:p>
    <w:tbl>
      <w:tblPr>
        <w:tblStyle w:val="Tabelraster"/>
        <w:tblW w:w="9776" w:type="dxa"/>
        <w:tblLayout w:type="fixed"/>
        <w:tblLook w:val="06A0" w:firstRow="1" w:lastRow="0" w:firstColumn="1" w:lastColumn="0" w:noHBand="1" w:noVBand="1"/>
      </w:tblPr>
      <w:tblGrid>
        <w:gridCol w:w="6091"/>
        <w:gridCol w:w="3685"/>
      </w:tblGrid>
      <w:tr w:rsidR="00E44E2C" w:rsidRPr="001A101D" w14:paraId="23391C5C" w14:textId="77777777" w:rsidTr="00DF7969">
        <w:trPr>
          <w:trHeight w:val="517"/>
        </w:trPr>
        <w:tc>
          <w:tcPr>
            <w:tcW w:w="6091" w:type="dxa"/>
          </w:tcPr>
          <w:p w14:paraId="3902AF85" w14:textId="77777777" w:rsidR="00E44E2C" w:rsidRPr="007A3F66" w:rsidRDefault="00E44E2C" w:rsidP="00DF7969">
            <w:pPr>
              <w:rPr>
                <w:lang w:val="nl-BE" w:eastAsia="en-US"/>
              </w:rPr>
            </w:pPr>
            <w:r w:rsidRPr="007A3F66">
              <w:rPr>
                <w:lang w:val="nl-BE" w:eastAsia="en-US"/>
              </w:rPr>
              <w:t>Rolstoelgebruikers kunnen zelfstandig het gebouw betreden.</w:t>
            </w:r>
          </w:p>
        </w:tc>
        <w:tc>
          <w:tcPr>
            <w:tcW w:w="3685" w:type="dxa"/>
          </w:tcPr>
          <w:p w14:paraId="37145CCE" w14:textId="77777777" w:rsidR="00E44E2C" w:rsidRPr="001A101D" w:rsidRDefault="00E44E2C" w:rsidP="00DF7969">
            <w:pPr>
              <w:rPr>
                <w:lang w:eastAsia="en-US"/>
              </w:rPr>
            </w:pPr>
            <w:r w:rsidRPr="001A101D">
              <w:t>ja/neen</w:t>
            </w:r>
          </w:p>
        </w:tc>
      </w:tr>
      <w:tr w:rsidR="00E44E2C" w:rsidRPr="001A101D" w14:paraId="1372547A" w14:textId="77777777" w:rsidTr="00DF7969">
        <w:trPr>
          <w:trHeight w:val="517"/>
        </w:trPr>
        <w:tc>
          <w:tcPr>
            <w:tcW w:w="6091" w:type="dxa"/>
          </w:tcPr>
          <w:p w14:paraId="6101C0DF" w14:textId="77777777" w:rsidR="00E44E2C" w:rsidRPr="007A3F66" w:rsidRDefault="00E44E2C" w:rsidP="00DF7969">
            <w:pPr>
              <w:rPr>
                <w:lang w:val="nl-BE" w:eastAsia="en-US"/>
              </w:rPr>
            </w:pPr>
            <w:r w:rsidRPr="007A3F66">
              <w:rPr>
                <w:lang w:val="nl-BE" w:eastAsia="en-US"/>
              </w:rPr>
              <w:t>Er is minstens 1 rolstoeltoegankelijk toilet.</w:t>
            </w:r>
          </w:p>
        </w:tc>
        <w:tc>
          <w:tcPr>
            <w:tcW w:w="3685" w:type="dxa"/>
          </w:tcPr>
          <w:p w14:paraId="1B5127D8" w14:textId="77777777" w:rsidR="00E44E2C" w:rsidRPr="001A101D" w:rsidRDefault="00E44E2C" w:rsidP="00DF7969">
            <w:pPr>
              <w:rPr>
                <w:lang w:eastAsia="en-US"/>
              </w:rPr>
            </w:pPr>
            <w:r w:rsidRPr="001A101D">
              <w:t>ja/neen</w:t>
            </w:r>
          </w:p>
        </w:tc>
      </w:tr>
      <w:tr w:rsidR="00E44E2C" w:rsidRPr="001A101D" w14:paraId="1615DC00" w14:textId="77777777" w:rsidTr="00DF7969">
        <w:trPr>
          <w:trHeight w:val="505"/>
        </w:trPr>
        <w:tc>
          <w:tcPr>
            <w:tcW w:w="6091" w:type="dxa"/>
          </w:tcPr>
          <w:p w14:paraId="241F78FB" w14:textId="77777777" w:rsidR="00E44E2C" w:rsidRPr="007A3F66" w:rsidRDefault="00E44E2C" w:rsidP="00DF7969">
            <w:pPr>
              <w:rPr>
                <w:lang w:val="nl-BE" w:eastAsia="en-US"/>
              </w:rPr>
            </w:pPr>
            <w:r w:rsidRPr="007A3F66">
              <w:rPr>
                <w:lang w:val="nl-BE"/>
              </w:rPr>
              <w:t xml:space="preserve">De lokalen die gebruikt worden zijn rolstoeltoegankelijk (geen drempels </w:t>
            </w:r>
            <w:r>
              <w:rPr>
                <w:lang w:val="nl-BE"/>
              </w:rPr>
              <w:t>&gt;</w:t>
            </w:r>
            <w:r w:rsidRPr="007A3F66">
              <w:rPr>
                <w:lang w:val="nl-BE" w:eastAsia="en-US"/>
              </w:rPr>
              <w:t>2 cm, doorgang 90cm, lift).</w:t>
            </w:r>
          </w:p>
        </w:tc>
        <w:tc>
          <w:tcPr>
            <w:tcW w:w="3685" w:type="dxa"/>
          </w:tcPr>
          <w:p w14:paraId="6670F28C" w14:textId="77777777" w:rsidR="00E44E2C" w:rsidRPr="001A101D" w:rsidRDefault="00E44E2C" w:rsidP="00DF7969">
            <w:pPr>
              <w:rPr>
                <w:lang w:eastAsia="en-US"/>
              </w:rPr>
            </w:pPr>
            <w:r w:rsidRPr="001A101D">
              <w:t>ja/neen</w:t>
            </w:r>
          </w:p>
        </w:tc>
      </w:tr>
      <w:tr w:rsidR="00E44E2C" w:rsidRPr="001A101D" w14:paraId="6ECA29AA" w14:textId="77777777" w:rsidTr="00DF7969">
        <w:trPr>
          <w:trHeight w:val="505"/>
        </w:trPr>
        <w:tc>
          <w:tcPr>
            <w:tcW w:w="9776" w:type="dxa"/>
            <w:gridSpan w:val="2"/>
          </w:tcPr>
          <w:p w14:paraId="5FA59822" w14:textId="77777777" w:rsidR="00E44E2C" w:rsidRPr="001A101D" w:rsidRDefault="00E44E2C" w:rsidP="00DF7969"/>
        </w:tc>
      </w:tr>
    </w:tbl>
    <w:p w14:paraId="5CAD4C60" w14:textId="77777777" w:rsidR="00E44E2C" w:rsidRPr="001A101D" w:rsidRDefault="00E44E2C" w:rsidP="00E44E2C"/>
    <w:p w14:paraId="7F57F52F" w14:textId="77777777" w:rsidR="00E44E2C" w:rsidRPr="001A101D" w:rsidRDefault="00E44E2C" w:rsidP="00E44E2C">
      <w:pPr>
        <w:rPr>
          <w:color w:val="FF0000"/>
        </w:rPr>
      </w:pPr>
    </w:p>
    <w:p w14:paraId="6C660502" w14:textId="77777777" w:rsidR="00E44E2C" w:rsidRPr="001A101D" w:rsidRDefault="00E44E2C" w:rsidP="00E44E2C">
      <w:pPr>
        <w:pStyle w:val="Kop3"/>
      </w:pPr>
      <w:r w:rsidRPr="001A101D">
        <w:t>Beoordeling</w:t>
      </w:r>
    </w:p>
    <w:p w14:paraId="3FD8D387" w14:textId="77777777" w:rsidR="00933834" w:rsidRDefault="00933834" w:rsidP="00E44E2C">
      <w:pPr>
        <w:rPr>
          <w:color w:val="FF0000"/>
        </w:rPr>
      </w:pPr>
    </w:p>
    <w:p w14:paraId="0C553C0C" w14:textId="64F90244" w:rsidR="00E44E2C" w:rsidRPr="00933834" w:rsidRDefault="00E44E2C" w:rsidP="00E44E2C">
      <w:r w:rsidRPr="00933834">
        <w:t>LDC erkend na 01/01/2010, gelegen in Vlaanderen:</w:t>
      </w:r>
    </w:p>
    <w:p w14:paraId="3CED40F9" w14:textId="77777777" w:rsidR="00E44E2C" w:rsidRPr="001A101D" w:rsidRDefault="00E44E2C" w:rsidP="00E44E2C"/>
    <w:tbl>
      <w:tblPr>
        <w:tblStyle w:val="Tabelraster3"/>
        <w:tblW w:w="9776" w:type="dxa"/>
        <w:shd w:val="clear" w:color="auto" w:fill="FFF2CC"/>
        <w:tblLook w:val="04A0" w:firstRow="1" w:lastRow="0" w:firstColumn="1" w:lastColumn="0" w:noHBand="0" w:noVBand="1"/>
      </w:tblPr>
      <w:tblGrid>
        <w:gridCol w:w="5071"/>
        <w:gridCol w:w="1568"/>
        <w:gridCol w:w="1568"/>
        <w:gridCol w:w="1569"/>
      </w:tblGrid>
      <w:tr w:rsidR="00E44E2C" w:rsidRPr="001A101D" w14:paraId="68446CB0" w14:textId="77777777" w:rsidTr="00D15453">
        <w:trPr>
          <w:trHeight w:val="540"/>
        </w:trPr>
        <w:tc>
          <w:tcPr>
            <w:tcW w:w="5071" w:type="dxa"/>
            <w:shd w:val="clear" w:color="auto" w:fill="auto"/>
          </w:tcPr>
          <w:p w14:paraId="74E2552A" w14:textId="77777777" w:rsidR="00E44E2C" w:rsidRPr="001A101D" w:rsidRDefault="00E44E2C" w:rsidP="00DF7969">
            <w:pPr>
              <w:outlineLvl w:val="3"/>
              <w:rPr>
                <w:rFonts w:eastAsia="Yu Gothic Light"/>
                <w:b/>
              </w:rPr>
            </w:pPr>
          </w:p>
        </w:tc>
        <w:tc>
          <w:tcPr>
            <w:tcW w:w="1568" w:type="dxa"/>
            <w:shd w:val="clear" w:color="auto" w:fill="auto"/>
          </w:tcPr>
          <w:p w14:paraId="29EA1BC1" w14:textId="77777777" w:rsidR="00E44E2C" w:rsidRPr="001A101D" w:rsidRDefault="00E44E2C" w:rsidP="00DF7969">
            <w:pPr>
              <w:outlineLvl w:val="3"/>
              <w:rPr>
                <w:rFonts w:eastAsia="Yu Gothic Light"/>
                <w:b/>
              </w:rPr>
            </w:pPr>
            <w:r w:rsidRPr="001A101D">
              <w:rPr>
                <w:rFonts w:eastAsia="Yu Gothic Light"/>
                <w:b/>
              </w:rPr>
              <w:t>Conform</w:t>
            </w:r>
          </w:p>
        </w:tc>
        <w:tc>
          <w:tcPr>
            <w:tcW w:w="1568" w:type="dxa"/>
            <w:shd w:val="clear" w:color="auto" w:fill="auto"/>
          </w:tcPr>
          <w:p w14:paraId="15377962" w14:textId="77777777" w:rsidR="00E44E2C" w:rsidRPr="001A101D" w:rsidRDefault="00E44E2C" w:rsidP="00DF7969">
            <w:pPr>
              <w:outlineLvl w:val="3"/>
              <w:rPr>
                <w:rFonts w:eastAsia="Yu Gothic Light"/>
                <w:b/>
              </w:rPr>
            </w:pPr>
            <w:r w:rsidRPr="001A101D">
              <w:rPr>
                <w:rFonts w:eastAsia="Yu Gothic Light"/>
                <w:b/>
              </w:rPr>
              <w:t>Niet conform</w:t>
            </w:r>
          </w:p>
        </w:tc>
        <w:tc>
          <w:tcPr>
            <w:tcW w:w="1569" w:type="dxa"/>
            <w:shd w:val="clear" w:color="auto" w:fill="auto"/>
          </w:tcPr>
          <w:p w14:paraId="0C3855E8" w14:textId="77777777" w:rsidR="00E44E2C" w:rsidRPr="001A101D" w:rsidRDefault="00E44E2C" w:rsidP="00DF7969">
            <w:pPr>
              <w:outlineLvl w:val="3"/>
              <w:rPr>
                <w:rFonts w:eastAsia="Yu Gothic Light"/>
                <w:b/>
              </w:rPr>
            </w:pPr>
            <w:r w:rsidRPr="001A101D">
              <w:rPr>
                <w:rFonts w:eastAsia="Yu Gothic Light"/>
                <w:b/>
              </w:rPr>
              <w:t>NB</w:t>
            </w:r>
          </w:p>
        </w:tc>
      </w:tr>
      <w:tr w:rsidR="00E44E2C" w:rsidRPr="001A101D" w14:paraId="65EE1DCB" w14:textId="77777777" w:rsidTr="00D15453">
        <w:trPr>
          <w:trHeight w:val="720"/>
        </w:trPr>
        <w:tc>
          <w:tcPr>
            <w:tcW w:w="5071" w:type="dxa"/>
            <w:shd w:val="clear" w:color="auto" w:fill="auto"/>
          </w:tcPr>
          <w:p w14:paraId="240A79C0" w14:textId="77777777" w:rsidR="00E44E2C" w:rsidRPr="001A101D" w:rsidRDefault="00E44E2C" w:rsidP="00DF7969">
            <w:pPr>
              <w:rPr>
                <w:rFonts w:eastAsia="Yu Gothic Light"/>
                <w:bCs/>
                <w:i/>
                <w:iCs/>
                <w:sz w:val="16"/>
                <w:szCs w:val="16"/>
              </w:rPr>
            </w:pPr>
            <w:r w:rsidRPr="001A101D">
              <w:rPr>
                <w:rFonts w:eastAsia="Yu Gothic Light"/>
              </w:rPr>
              <w:t xml:space="preserve">In het LDC kunnen rolstoelgebruikers zelfstandig het gebouw, de lokalen en de sanitaire ruimten betreden. </w:t>
            </w:r>
            <w:r w:rsidRPr="001A101D">
              <w:rPr>
                <w:rFonts w:eastAsia="Yu Gothic Light"/>
                <w:i/>
                <w:iCs/>
                <w:sz w:val="16"/>
                <w:szCs w:val="16"/>
              </w:rPr>
              <w:t>BVR</w:t>
            </w:r>
            <w:r>
              <w:rPr>
                <w:rFonts w:eastAsia="Yu Gothic Light"/>
                <w:i/>
                <w:iCs/>
                <w:sz w:val="16"/>
                <w:szCs w:val="16"/>
              </w:rPr>
              <w:t xml:space="preserve"> </w:t>
            </w:r>
            <w:r w:rsidRPr="001A101D">
              <w:rPr>
                <w:rFonts w:eastAsia="Yu Gothic Light"/>
                <w:i/>
                <w:iCs/>
                <w:sz w:val="16"/>
                <w:szCs w:val="16"/>
              </w:rPr>
              <w:t>24/07/2009</w:t>
            </w:r>
            <w:r>
              <w:rPr>
                <w:rFonts w:eastAsia="Yu Gothic Light"/>
                <w:i/>
                <w:iCs/>
                <w:sz w:val="16"/>
                <w:szCs w:val="16"/>
              </w:rPr>
              <w:t>,</w:t>
            </w:r>
            <w:r w:rsidRPr="001A101D">
              <w:rPr>
                <w:rFonts w:eastAsia="Yu Gothic Light"/>
                <w:i/>
                <w:iCs/>
                <w:sz w:val="16"/>
                <w:szCs w:val="16"/>
              </w:rPr>
              <w:t xml:space="preserve"> bijlage VI</w:t>
            </w:r>
            <w:r>
              <w:rPr>
                <w:rFonts w:eastAsia="Yu Gothic Light"/>
                <w:i/>
                <w:iCs/>
                <w:sz w:val="16"/>
                <w:szCs w:val="16"/>
              </w:rPr>
              <w:t>,</w:t>
            </w:r>
            <w:r w:rsidRPr="001A101D">
              <w:rPr>
                <w:rFonts w:eastAsia="Yu Gothic Light"/>
                <w:i/>
                <w:iCs/>
                <w:sz w:val="16"/>
                <w:szCs w:val="16"/>
              </w:rPr>
              <w:t xml:space="preserve"> art. 5, D, 5° </w:t>
            </w:r>
          </w:p>
        </w:tc>
        <w:tc>
          <w:tcPr>
            <w:tcW w:w="1568" w:type="dxa"/>
            <w:shd w:val="clear" w:color="auto" w:fill="auto"/>
          </w:tcPr>
          <w:p w14:paraId="40ED7E1C" w14:textId="77777777" w:rsidR="00E44E2C" w:rsidRPr="001A101D" w:rsidRDefault="00E44E2C" w:rsidP="00DF7969">
            <w:pPr>
              <w:outlineLvl w:val="3"/>
              <w:rPr>
                <w:rFonts w:eastAsia="Yu Gothic Light"/>
                <w:b/>
              </w:rPr>
            </w:pPr>
          </w:p>
        </w:tc>
        <w:tc>
          <w:tcPr>
            <w:tcW w:w="1568" w:type="dxa"/>
            <w:shd w:val="clear" w:color="auto" w:fill="auto"/>
          </w:tcPr>
          <w:p w14:paraId="720BDD53" w14:textId="77777777" w:rsidR="00E44E2C" w:rsidRPr="001A101D" w:rsidRDefault="00E44E2C" w:rsidP="00DF7969">
            <w:pPr>
              <w:outlineLvl w:val="3"/>
              <w:rPr>
                <w:rFonts w:eastAsia="Yu Gothic Light"/>
                <w:b/>
              </w:rPr>
            </w:pPr>
            <w:r w:rsidRPr="001A101D">
              <w:rPr>
                <w:rFonts w:eastAsia="Yu Gothic Light"/>
                <w:b/>
              </w:rPr>
              <w:t>IB</w:t>
            </w:r>
          </w:p>
        </w:tc>
        <w:tc>
          <w:tcPr>
            <w:tcW w:w="1569" w:type="dxa"/>
            <w:shd w:val="clear" w:color="auto" w:fill="auto"/>
          </w:tcPr>
          <w:p w14:paraId="4C369B3C" w14:textId="77777777" w:rsidR="00E44E2C" w:rsidRPr="001A101D" w:rsidRDefault="00E44E2C" w:rsidP="00DF7969">
            <w:pPr>
              <w:outlineLvl w:val="3"/>
              <w:rPr>
                <w:rFonts w:eastAsia="Yu Gothic Light"/>
                <w:b/>
              </w:rPr>
            </w:pPr>
          </w:p>
        </w:tc>
      </w:tr>
    </w:tbl>
    <w:p w14:paraId="7AF9DC25" w14:textId="77777777" w:rsidR="00E44E2C" w:rsidRPr="001A101D" w:rsidRDefault="00E44E2C" w:rsidP="00E44E2C"/>
    <w:p w14:paraId="5E7F6AC1" w14:textId="77777777" w:rsidR="00E44E2C" w:rsidRPr="001A101D" w:rsidRDefault="00E44E2C" w:rsidP="00E44E2C">
      <w:pPr>
        <w:rPr>
          <w:u w:val="single"/>
        </w:rPr>
      </w:pPr>
      <w:bookmarkStart w:id="38" w:name="_Hlk122536316"/>
    </w:p>
    <w:p w14:paraId="592F5CEE" w14:textId="77777777" w:rsidR="00E44E2C" w:rsidRPr="00933834" w:rsidRDefault="00E44E2C" w:rsidP="00E44E2C">
      <w:r w:rsidRPr="00933834">
        <w:t>LDC erkend na 01/01/2010, gelegen in Brussel Hoofdstad:</w:t>
      </w:r>
    </w:p>
    <w:p w14:paraId="090D091B" w14:textId="77777777" w:rsidR="00E44E2C" w:rsidRPr="001A101D" w:rsidRDefault="00E44E2C" w:rsidP="00E44E2C">
      <w:pPr>
        <w:rPr>
          <w:color w:val="FF0000"/>
        </w:rPr>
      </w:pPr>
    </w:p>
    <w:tbl>
      <w:tblPr>
        <w:tblStyle w:val="Tabelraster3"/>
        <w:tblW w:w="9776" w:type="dxa"/>
        <w:shd w:val="clear" w:color="auto" w:fill="FFF2CC"/>
        <w:tblLook w:val="04A0" w:firstRow="1" w:lastRow="0" w:firstColumn="1" w:lastColumn="0" w:noHBand="0" w:noVBand="1"/>
      </w:tblPr>
      <w:tblGrid>
        <w:gridCol w:w="5071"/>
        <w:gridCol w:w="1568"/>
        <w:gridCol w:w="1568"/>
        <w:gridCol w:w="1569"/>
      </w:tblGrid>
      <w:tr w:rsidR="00E44E2C" w:rsidRPr="001A101D" w14:paraId="3C5D7A52" w14:textId="77777777" w:rsidTr="00D15453">
        <w:trPr>
          <w:trHeight w:val="540"/>
        </w:trPr>
        <w:tc>
          <w:tcPr>
            <w:tcW w:w="5071" w:type="dxa"/>
            <w:shd w:val="clear" w:color="auto" w:fill="auto"/>
          </w:tcPr>
          <w:p w14:paraId="542300D6" w14:textId="77777777" w:rsidR="00E44E2C" w:rsidRPr="001A101D" w:rsidRDefault="00E44E2C" w:rsidP="00DF7969">
            <w:pPr>
              <w:outlineLvl w:val="3"/>
              <w:rPr>
                <w:rFonts w:eastAsia="Yu Gothic Light"/>
                <w:b/>
              </w:rPr>
            </w:pPr>
          </w:p>
        </w:tc>
        <w:tc>
          <w:tcPr>
            <w:tcW w:w="1568" w:type="dxa"/>
            <w:shd w:val="clear" w:color="auto" w:fill="auto"/>
          </w:tcPr>
          <w:p w14:paraId="5DE3FC24" w14:textId="77777777" w:rsidR="00E44E2C" w:rsidRPr="001A101D" w:rsidRDefault="00E44E2C" w:rsidP="00DF7969">
            <w:pPr>
              <w:outlineLvl w:val="3"/>
              <w:rPr>
                <w:rFonts w:eastAsia="Yu Gothic Light"/>
                <w:b/>
              </w:rPr>
            </w:pPr>
            <w:r w:rsidRPr="001A101D">
              <w:rPr>
                <w:rFonts w:eastAsia="Yu Gothic Light"/>
                <w:b/>
              </w:rPr>
              <w:t>Conform</w:t>
            </w:r>
          </w:p>
        </w:tc>
        <w:tc>
          <w:tcPr>
            <w:tcW w:w="1568" w:type="dxa"/>
            <w:shd w:val="clear" w:color="auto" w:fill="auto"/>
          </w:tcPr>
          <w:p w14:paraId="0E4CC839" w14:textId="77777777" w:rsidR="00E44E2C" w:rsidRPr="001A101D" w:rsidRDefault="00E44E2C" w:rsidP="00DF7969">
            <w:pPr>
              <w:outlineLvl w:val="3"/>
              <w:rPr>
                <w:rFonts w:eastAsia="Yu Gothic Light"/>
                <w:b/>
              </w:rPr>
            </w:pPr>
            <w:r w:rsidRPr="001A101D">
              <w:rPr>
                <w:rFonts w:eastAsia="Yu Gothic Light"/>
                <w:b/>
              </w:rPr>
              <w:t>Niet conform</w:t>
            </w:r>
          </w:p>
        </w:tc>
        <w:tc>
          <w:tcPr>
            <w:tcW w:w="1569" w:type="dxa"/>
            <w:shd w:val="clear" w:color="auto" w:fill="auto"/>
          </w:tcPr>
          <w:p w14:paraId="32A9EFB3" w14:textId="77777777" w:rsidR="00E44E2C" w:rsidRPr="001A101D" w:rsidRDefault="00E44E2C" w:rsidP="00DF7969">
            <w:pPr>
              <w:outlineLvl w:val="3"/>
              <w:rPr>
                <w:rFonts w:eastAsia="Yu Gothic Light"/>
                <w:b/>
              </w:rPr>
            </w:pPr>
            <w:r w:rsidRPr="001A101D">
              <w:rPr>
                <w:rFonts w:eastAsia="Yu Gothic Light"/>
                <w:b/>
              </w:rPr>
              <w:t>NB</w:t>
            </w:r>
          </w:p>
        </w:tc>
      </w:tr>
      <w:tr w:rsidR="00E44E2C" w:rsidRPr="001A101D" w14:paraId="43270674" w14:textId="77777777" w:rsidTr="00D15453">
        <w:trPr>
          <w:trHeight w:val="720"/>
        </w:trPr>
        <w:tc>
          <w:tcPr>
            <w:tcW w:w="5071" w:type="dxa"/>
            <w:shd w:val="clear" w:color="auto" w:fill="auto"/>
          </w:tcPr>
          <w:p w14:paraId="692A82E3" w14:textId="77777777" w:rsidR="00E44E2C" w:rsidRPr="001A101D" w:rsidRDefault="00E44E2C" w:rsidP="00DF7969">
            <w:pPr>
              <w:rPr>
                <w:rFonts w:eastAsia="Yu Gothic Light"/>
                <w:bCs/>
                <w:i/>
                <w:iCs/>
                <w:sz w:val="16"/>
                <w:szCs w:val="16"/>
              </w:rPr>
            </w:pPr>
            <w:r w:rsidRPr="001A101D">
              <w:rPr>
                <w:rFonts w:eastAsia="Yu Gothic Light"/>
              </w:rPr>
              <w:t xml:space="preserve">In het LDC kunnen rolstoelgebruikers zelfstandig het gebouw, de lokalen en de sanitaire ruimten betreden. </w:t>
            </w:r>
            <w:r w:rsidRPr="001A101D">
              <w:rPr>
                <w:rFonts w:eastAsia="Yu Gothic Light"/>
                <w:i/>
                <w:iCs/>
                <w:sz w:val="16"/>
                <w:szCs w:val="16"/>
              </w:rPr>
              <w:t>BVR</w:t>
            </w:r>
            <w:r>
              <w:rPr>
                <w:rFonts w:eastAsia="Yu Gothic Light"/>
                <w:i/>
                <w:iCs/>
                <w:sz w:val="16"/>
                <w:szCs w:val="16"/>
              </w:rPr>
              <w:t xml:space="preserve"> </w:t>
            </w:r>
            <w:r w:rsidRPr="001A101D">
              <w:rPr>
                <w:rFonts w:eastAsia="Yu Gothic Light"/>
                <w:i/>
                <w:iCs/>
                <w:sz w:val="16"/>
                <w:szCs w:val="16"/>
              </w:rPr>
              <w:t>24/07/2009</w:t>
            </w:r>
            <w:r>
              <w:rPr>
                <w:rFonts w:eastAsia="Yu Gothic Light"/>
                <w:i/>
                <w:iCs/>
                <w:sz w:val="16"/>
                <w:szCs w:val="16"/>
              </w:rPr>
              <w:t>,</w:t>
            </w:r>
            <w:r w:rsidRPr="001A101D">
              <w:rPr>
                <w:rFonts w:eastAsia="Yu Gothic Light"/>
                <w:i/>
                <w:iCs/>
                <w:sz w:val="16"/>
                <w:szCs w:val="16"/>
              </w:rPr>
              <w:t xml:space="preserve"> bijlage VI</w:t>
            </w:r>
            <w:r>
              <w:rPr>
                <w:rFonts w:eastAsia="Yu Gothic Light"/>
                <w:i/>
                <w:iCs/>
                <w:sz w:val="16"/>
                <w:szCs w:val="16"/>
              </w:rPr>
              <w:t>,</w:t>
            </w:r>
            <w:r w:rsidRPr="001A101D">
              <w:rPr>
                <w:rFonts w:eastAsia="Yu Gothic Light"/>
                <w:i/>
                <w:iCs/>
                <w:sz w:val="16"/>
                <w:szCs w:val="16"/>
              </w:rPr>
              <w:t xml:space="preserve"> art. 6, D, 5°</w:t>
            </w:r>
          </w:p>
        </w:tc>
        <w:tc>
          <w:tcPr>
            <w:tcW w:w="1568" w:type="dxa"/>
            <w:shd w:val="clear" w:color="auto" w:fill="auto"/>
          </w:tcPr>
          <w:p w14:paraId="1EEC3C46" w14:textId="77777777" w:rsidR="00E44E2C" w:rsidRPr="001A101D" w:rsidRDefault="00E44E2C" w:rsidP="00DF7969">
            <w:pPr>
              <w:outlineLvl w:val="3"/>
              <w:rPr>
                <w:rFonts w:eastAsia="Yu Gothic Light"/>
                <w:b/>
              </w:rPr>
            </w:pPr>
          </w:p>
        </w:tc>
        <w:tc>
          <w:tcPr>
            <w:tcW w:w="1568" w:type="dxa"/>
            <w:shd w:val="clear" w:color="auto" w:fill="auto"/>
          </w:tcPr>
          <w:p w14:paraId="67D0FBEE" w14:textId="77777777" w:rsidR="00E44E2C" w:rsidRPr="001A101D" w:rsidRDefault="00E44E2C" w:rsidP="00DF7969">
            <w:pPr>
              <w:outlineLvl w:val="3"/>
              <w:rPr>
                <w:rFonts w:eastAsia="Yu Gothic Light"/>
                <w:b/>
              </w:rPr>
            </w:pPr>
            <w:r w:rsidRPr="001A101D">
              <w:rPr>
                <w:rFonts w:eastAsia="Yu Gothic Light"/>
                <w:b/>
              </w:rPr>
              <w:t>IB</w:t>
            </w:r>
          </w:p>
        </w:tc>
        <w:tc>
          <w:tcPr>
            <w:tcW w:w="1569" w:type="dxa"/>
            <w:shd w:val="clear" w:color="auto" w:fill="auto"/>
          </w:tcPr>
          <w:p w14:paraId="575DC3A2" w14:textId="77777777" w:rsidR="00E44E2C" w:rsidRPr="001A101D" w:rsidRDefault="00E44E2C" w:rsidP="00DF7969">
            <w:pPr>
              <w:outlineLvl w:val="3"/>
              <w:rPr>
                <w:rFonts w:eastAsia="Yu Gothic Light"/>
                <w:b/>
              </w:rPr>
            </w:pPr>
          </w:p>
        </w:tc>
      </w:tr>
    </w:tbl>
    <w:p w14:paraId="4B2F597F" w14:textId="77777777" w:rsidR="00E44E2C" w:rsidRDefault="00E44E2C" w:rsidP="00E44E2C">
      <w:pPr>
        <w:rPr>
          <w:color w:val="FF0000"/>
        </w:rPr>
      </w:pPr>
      <w:r>
        <w:rPr>
          <w:color w:val="FF0000"/>
        </w:rPr>
        <w:br w:type="page"/>
      </w:r>
    </w:p>
    <w:bookmarkEnd w:id="38"/>
    <w:p w14:paraId="7289304E" w14:textId="0E03EAF4" w:rsidR="00E44E2C" w:rsidRPr="001A101D" w:rsidRDefault="00FA7DF3" w:rsidP="00FA7DF3">
      <w:pPr>
        <w:pStyle w:val="Kop1"/>
        <w:keepNext/>
        <w:keepLines/>
        <w:widowControl/>
        <w:autoSpaceDE/>
        <w:autoSpaceDN/>
        <w:spacing w:before="300" w:after="200"/>
      </w:pPr>
      <w:r>
        <w:lastRenderedPageBreak/>
        <w:t>PERSONEE</w:t>
      </w:r>
      <w:r w:rsidR="00266254">
        <w:t>L</w:t>
      </w:r>
    </w:p>
    <w:p w14:paraId="140F1201" w14:textId="031E58F5" w:rsidR="00E44E2C" w:rsidRPr="00FA7DF3" w:rsidRDefault="00E44E2C" w:rsidP="00FA7DF3">
      <w:pPr>
        <w:pStyle w:val="Kop4"/>
        <w:rPr>
          <w:sz w:val="32"/>
          <w:szCs w:val="32"/>
        </w:rPr>
      </w:pPr>
      <w:r w:rsidRPr="00FA7DF3">
        <w:rPr>
          <w:sz w:val="32"/>
          <w:szCs w:val="32"/>
        </w:rPr>
        <w:t>C</w:t>
      </w:r>
      <w:r w:rsidR="00FA7DF3" w:rsidRPr="00FA7DF3">
        <w:rPr>
          <w:sz w:val="32"/>
          <w:szCs w:val="32"/>
        </w:rPr>
        <w:t>en</w:t>
      </w:r>
      <w:r w:rsidRPr="00FA7DF3">
        <w:rPr>
          <w:sz w:val="32"/>
          <w:szCs w:val="32"/>
        </w:rPr>
        <w:t>trumleider</w:t>
      </w:r>
    </w:p>
    <w:p w14:paraId="213278F9" w14:textId="77777777" w:rsidR="00E44E2C" w:rsidRPr="002039A0" w:rsidRDefault="00E44E2C" w:rsidP="00E44E2C">
      <w:pPr>
        <w:pStyle w:val="Kop3"/>
      </w:pPr>
      <w:r>
        <w:t>W</w:t>
      </w:r>
      <w:r w:rsidRPr="002039A0">
        <w:t>erkwijze</w:t>
      </w:r>
    </w:p>
    <w:p w14:paraId="28579C4F" w14:textId="77777777" w:rsidR="00E44E2C" w:rsidRDefault="00E44E2C" w:rsidP="00E44E2C">
      <w:pPr>
        <w:textAlignment w:val="baseline"/>
        <w:rPr>
          <w:rFonts w:eastAsia="Times New Roman"/>
        </w:rPr>
      </w:pPr>
      <w:r w:rsidRPr="002039A0">
        <w:rPr>
          <w:rFonts w:eastAsia="Times New Roman"/>
        </w:rPr>
        <w:t>Inspectie kijkt  het arbeidsequivalent na in het arbeidscontract en de graad van opleiding aan de hand van het diploma.  </w:t>
      </w:r>
    </w:p>
    <w:p w14:paraId="441450D9" w14:textId="77777777" w:rsidR="00E44E2C" w:rsidRPr="002039A0" w:rsidRDefault="00E44E2C" w:rsidP="00E44E2C">
      <w:pPr>
        <w:textAlignment w:val="baseline"/>
        <w:rPr>
          <w:rFonts w:ascii="Segoe UI" w:eastAsia="Times New Roman" w:hAnsi="Segoe UI" w:cs="Segoe UI"/>
          <w:sz w:val="18"/>
          <w:szCs w:val="18"/>
        </w:rPr>
      </w:pPr>
    </w:p>
    <w:p w14:paraId="5A6E7FFA" w14:textId="77777777" w:rsidR="00E44E2C" w:rsidRPr="002039A0" w:rsidRDefault="00E44E2C" w:rsidP="00E44E2C">
      <w:pPr>
        <w:pStyle w:val="Kop3"/>
      </w:pPr>
      <w:r>
        <w:t>V</w:t>
      </w:r>
      <w:r w:rsidRPr="002039A0">
        <w:t>aststelling</w:t>
      </w:r>
      <w:r>
        <w:t>en</w:t>
      </w:r>
    </w:p>
    <w:p w14:paraId="5C309048" w14:textId="77777777" w:rsidR="00E44E2C" w:rsidRDefault="00E44E2C" w:rsidP="00E44E2C">
      <w:pPr>
        <w:tabs>
          <w:tab w:val="left" w:pos="4420"/>
        </w:tabs>
        <w:textAlignment w:val="baseline"/>
        <w:rPr>
          <w:rFonts w:eastAsia="Times New Roman" w:cs="Segoe UI"/>
          <w:sz w:val="18"/>
          <w:szCs w:val="18"/>
        </w:rPr>
      </w:pPr>
      <w:r w:rsidRPr="002039A0">
        <w:rPr>
          <w:rFonts w:eastAsia="Times New Roman"/>
        </w:rPr>
        <w:t>  </w:t>
      </w:r>
    </w:p>
    <w:tbl>
      <w:tblPr>
        <w:tblW w:w="99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85"/>
        <w:gridCol w:w="6630"/>
      </w:tblGrid>
      <w:tr w:rsidR="00E44E2C" w:rsidRPr="002039A0" w14:paraId="29A6335C" w14:textId="77777777" w:rsidTr="00DF7969">
        <w:tc>
          <w:tcPr>
            <w:tcW w:w="3285" w:type="dxa"/>
            <w:tcBorders>
              <w:top w:val="single" w:sz="4" w:space="0" w:color="auto"/>
              <w:left w:val="single" w:sz="6" w:space="0" w:color="auto"/>
              <w:bottom w:val="single" w:sz="4" w:space="0" w:color="auto"/>
              <w:right w:val="single" w:sz="6" w:space="0" w:color="auto"/>
            </w:tcBorders>
            <w:shd w:val="clear" w:color="auto" w:fill="auto"/>
            <w:hideMark/>
          </w:tcPr>
          <w:p w14:paraId="4E1BFAAA" w14:textId="44141A13" w:rsidR="00E44E2C" w:rsidRPr="002039A0" w:rsidRDefault="00E44E2C" w:rsidP="00DF7969">
            <w:pPr>
              <w:textAlignment w:val="baseline"/>
              <w:rPr>
                <w:rFonts w:ascii="Times New Roman" w:eastAsia="Times New Roman" w:hAnsi="Times New Roman"/>
                <w:sz w:val="24"/>
                <w:szCs w:val="24"/>
              </w:rPr>
            </w:pPr>
            <w:r w:rsidRPr="002039A0">
              <w:rPr>
                <w:rFonts w:eastAsia="Times New Roman"/>
              </w:rPr>
              <w:t xml:space="preserve">Het centrum beschikt over ten </w:t>
            </w:r>
            <w:r w:rsidR="009F627C">
              <w:rPr>
                <w:rFonts w:eastAsia="Times New Roman"/>
              </w:rPr>
              <w:t xml:space="preserve">  </w:t>
            </w:r>
            <w:r w:rsidRPr="002039A0">
              <w:rPr>
                <w:rFonts w:eastAsia="Times New Roman"/>
              </w:rPr>
              <w:t xml:space="preserve">minste één 0,5 </w:t>
            </w:r>
            <w:proofErr w:type="spellStart"/>
            <w:r>
              <w:rPr>
                <w:rFonts w:eastAsia="Times New Roman"/>
              </w:rPr>
              <w:t>vte</w:t>
            </w:r>
            <w:proofErr w:type="spellEnd"/>
            <w:r w:rsidRPr="002039A0">
              <w:rPr>
                <w:rFonts w:eastAsia="Times New Roman"/>
              </w:rPr>
              <w:t> centrumleider</w:t>
            </w:r>
            <w:r>
              <w:rPr>
                <w:rFonts w:eastAsia="Times New Roman"/>
              </w:rPr>
              <w:t>.</w:t>
            </w:r>
            <w:r w:rsidRPr="002039A0">
              <w:rPr>
                <w:rFonts w:eastAsia="Times New Roman"/>
              </w:rPr>
              <w:t> </w:t>
            </w:r>
          </w:p>
        </w:tc>
        <w:tc>
          <w:tcPr>
            <w:tcW w:w="6630" w:type="dxa"/>
            <w:tcBorders>
              <w:top w:val="single" w:sz="4" w:space="0" w:color="auto"/>
              <w:left w:val="single" w:sz="6" w:space="0" w:color="auto"/>
              <w:bottom w:val="single" w:sz="4" w:space="0" w:color="auto"/>
              <w:right w:val="single" w:sz="6" w:space="0" w:color="auto"/>
            </w:tcBorders>
            <w:shd w:val="clear" w:color="auto" w:fill="auto"/>
            <w:hideMark/>
          </w:tcPr>
          <w:p w14:paraId="226C23CD" w14:textId="7C37C04D" w:rsidR="00E44E2C" w:rsidRPr="002039A0" w:rsidRDefault="00933834" w:rsidP="00DF7969">
            <w:pPr>
              <w:textAlignment w:val="baseline"/>
              <w:rPr>
                <w:rFonts w:ascii="Times New Roman" w:eastAsia="Times New Roman" w:hAnsi="Times New Roman"/>
                <w:sz w:val="24"/>
                <w:szCs w:val="24"/>
              </w:rPr>
            </w:pPr>
            <w:r>
              <w:rPr>
                <w:rFonts w:eastAsia="Times New Roman"/>
              </w:rPr>
              <w:t xml:space="preserve"> </w:t>
            </w:r>
            <w:r w:rsidR="000A4500">
              <w:rPr>
                <w:rFonts w:eastAsia="Times New Roman"/>
              </w:rPr>
              <w:t>j</w:t>
            </w:r>
            <w:r w:rsidR="00E44E2C" w:rsidRPr="002039A0">
              <w:rPr>
                <w:rFonts w:eastAsia="Times New Roman"/>
              </w:rPr>
              <w:t>a/neen </w:t>
            </w:r>
          </w:p>
        </w:tc>
      </w:tr>
      <w:tr w:rsidR="00E44E2C" w:rsidRPr="002039A0" w14:paraId="764B5EC0" w14:textId="77777777" w:rsidTr="00DF7969">
        <w:tc>
          <w:tcPr>
            <w:tcW w:w="3285" w:type="dxa"/>
            <w:tcBorders>
              <w:top w:val="single" w:sz="4" w:space="0" w:color="auto"/>
              <w:left w:val="single" w:sz="6" w:space="0" w:color="auto"/>
              <w:bottom w:val="single" w:sz="6" w:space="0" w:color="auto"/>
              <w:right w:val="single" w:sz="6" w:space="0" w:color="auto"/>
            </w:tcBorders>
            <w:shd w:val="clear" w:color="auto" w:fill="auto"/>
            <w:hideMark/>
          </w:tcPr>
          <w:p w14:paraId="680D19A0" w14:textId="52392989" w:rsidR="00E44E2C" w:rsidRPr="002039A0" w:rsidRDefault="00E44E2C" w:rsidP="00DF7969">
            <w:pPr>
              <w:textAlignment w:val="baseline"/>
              <w:rPr>
                <w:rFonts w:ascii="Times New Roman" w:eastAsia="Times New Roman" w:hAnsi="Times New Roman"/>
                <w:sz w:val="24"/>
                <w:szCs w:val="24"/>
              </w:rPr>
            </w:pPr>
            <w:r w:rsidRPr="002039A0">
              <w:rPr>
                <w:rFonts w:eastAsia="Times New Roman"/>
              </w:rPr>
              <w:t>De centrumleider beschikt over een graad van master of bachelor</w:t>
            </w:r>
            <w:r>
              <w:rPr>
                <w:rFonts w:eastAsia="Times New Roman"/>
              </w:rPr>
              <w:t>.</w:t>
            </w:r>
            <w:r w:rsidRPr="002039A0">
              <w:rPr>
                <w:rFonts w:eastAsia="Times New Roman"/>
              </w:rPr>
              <w:t> </w:t>
            </w:r>
          </w:p>
        </w:tc>
        <w:tc>
          <w:tcPr>
            <w:tcW w:w="6630" w:type="dxa"/>
            <w:tcBorders>
              <w:top w:val="single" w:sz="4" w:space="0" w:color="auto"/>
              <w:left w:val="single" w:sz="6" w:space="0" w:color="auto"/>
              <w:bottom w:val="single" w:sz="6" w:space="0" w:color="auto"/>
              <w:right w:val="single" w:sz="6" w:space="0" w:color="auto"/>
            </w:tcBorders>
            <w:shd w:val="clear" w:color="auto" w:fill="auto"/>
            <w:hideMark/>
          </w:tcPr>
          <w:p w14:paraId="599CFAB9" w14:textId="0130C017" w:rsidR="00E44E2C" w:rsidRPr="002039A0" w:rsidRDefault="00933834" w:rsidP="00DF7969">
            <w:pPr>
              <w:textAlignment w:val="baseline"/>
              <w:rPr>
                <w:rFonts w:ascii="Times New Roman" w:eastAsia="Times New Roman" w:hAnsi="Times New Roman"/>
                <w:sz w:val="24"/>
                <w:szCs w:val="24"/>
              </w:rPr>
            </w:pPr>
            <w:r>
              <w:rPr>
                <w:rFonts w:eastAsia="Times New Roman"/>
              </w:rPr>
              <w:t xml:space="preserve"> j</w:t>
            </w:r>
            <w:r w:rsidR="00E44E2C" w:rsidRPr="002039A0">
              <w:rPr>
                <w:rFonts w:eastAsia="Times New Roman"/>
              </w:rPr>
              <w:t>a/neen </w:t>
            </w:r>
          </w:p>
        </w:tc>
      </w:tr>
      <w:tr w:rsidR="00E44E2C" w:rsidRPr="002039A0" w14:paraId="00CFCA49" w14:textId="77777777" w:rsidTr="00DF7969">
        <w:tc>
          <w:tcPr>
            <w:tcW w:w="9915" w:type="dxa"/>
            <w:gridSpan w:val="2"/>
            <w:tcBorders>
              <w:top w:val="single" w:sz="6" w:space="0" w:color="auto"/>
              <w:left w:val="single" w:sz="6" w:space="0" w:color="auto"/>
              <w:bottom w:val="single" w:sz="6" w:space="0" w:color="auto"/>
              <w:right w:val="single" w:sz="6" w:space="0" w:color="auto"/>
            </w:tcBorders>
            <w:shd w:val="clear" w:color="auto" w:fill="auto"/>
          </w:tcPr>
          <w:p w14:paraId="447ED9E5" w14:textId="77777777" w:rsidR="00E44E2C" w:rsidRDefault="00E44E2C" w:rsidP="00DF7969">
            <w:pPr>
              <w:textAlignment w:val="baseline"/>
              <w:rPr>
                <w:rFonts w:eastAsia="Times New Roman"/>
              </w:rPr>
            </w:pPr>
          </w:p>
          <w:p w14:paraId="5077038B" w14:textId="77777777" w:rsidR="00E44E2C" w:rsidRPr="002039A0" w:rsidRDefault="00E44E2C" w:rsidP="00DF7969">
            <w:pPr>
              <w:textAlignment w:val="baseline"/>
              <w:rPr>
                <w:rFonts w:eastAsia="Times New Roman"/>
              </w:rPr>
            </w:pPr>
          </w:p>
        </w:tc>
      </w:tr>
    </w:tbl>
    <w:p w14:paraId="3E8FFD61" w14:textId="77777777" w:rsidR="00E44E2C" w:rsidRPr="002039A0" w:rsidRDefault="00E44E2C" w:rsidP="00E44E2C">
      <w:pPr>
        <w:textAlignment w:val="baseline"/>
        <w:rPr>
          <w:rFonts w:ascii="Segoe UI" w:eastAsia="Times New Roman" w:hAnsi="Segoe UI" w:cs="Segoe UI"/>
          <w:sz w:val="18"/>
          <w:szCs w:val="18"/>
        </w:rPr>
      </w:pPr>
      <w:r w:rsidRPr="002039A0">
        <w:rPr>
          <w:rFonts w:eastAsia="Times New Roman"/>
        </w:rPr>
        <w:t> </w:t>
      </w:r>
    </w:p>
    <w:p w14:paraId="34F8482F" w14:textId="77777777" w:rsidR="00E44E2C" w:rsidRPr="00FA4A2F" w:rsidRDefault="00E44E2C" w:rsidP="00E44E2C">
      <w:pPr>
        <w:pStyle w:val="Kop3"/>
        <w:rPr>
          <w:rFonts w:ascii="Segoe UI" w:eastAsia="Times New Roman" w:hAnsi="Segoe UI" w:cs="Segoe UI"/>
          <w:sz w:val="18"/>
          <w:szCs w:val="18"/>
        </w:rPr>
      </w:pPr>
      <w:r w:rsidRPr="002039A0">
        <w:t>Beoordeling</w:t>
      </w:r>
    </w:p>
    <w:p w14:paraId="33F5FF21" w14:textId="77777777" w:rsidR="00E44E2C" w:rsidRPr="002039A0" w:rsidRDefault="00E44E2C" w:rsidP="00E44E2C">
      <w:pPr>
        <w:textAlignment w:val="baseline"/>
        <w:rPr>
          <w:rFonts w:ascii="Segoe UI" w:eastAsia="Times New Roman" w:hAnsi="Segoe UI" w:cs="Segoe UI"/>
          <w:sz w:val="18"/>
          <w:szCs w:val="18"/>
        </w:rPr>
      </w:pPr>
      <w:r w:rsidRPr="002039A0">
        <w:rPr>
          <w:rFonts w:eastAsia="Times New Roman"/>
        </w:rPr>
        <w:t>  </w:t>
      </w:r>
    </w:p>
    <w:tbl>
      <w:tblPr>
        <w:tblW w:w="99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49"/>
        <w:gridCol w:w="1342"/>
        <w:gridCol w:w="1892"/>
        <w:gridCol w:w="1822"/>
      </w:tblGrid>
      <w:tr w:rsidR="00E44E2C" w:rsidRPr="002039A0" w14:paraId="3F7414BE" w14:textId="77777777" w:rsidTr="00D15453">
        <w:trPr>
          <w:trHeight w:val="540"/>
        </w:trPr>
        <w:tc>
          <w:tcPr>
            <w:tcW w:w="4849" w:type="dxa"/>
            <w:tcBorders>
              <w:top w:val="single" w:sz="6" w:space="0" w:color="auto"/>
              <w:left w:val="single" w:sz="6" w:space="0" w:color="auto"/>
              <w:bottom w:val="single" w:sz="6" w:space="0" w:color="auto"/>
              <w:right w:val="single" w:sz="6" w:space="0" w:color="auto"/>
            </w:tcBorders>
            <w:shd w:val="clear" w:color="auto" w:fill="auto"/>
            <w:hideMark/>
          </w:tcPr>
          <w:p w14:paraId="7F495679" w14:textId="77777777" w:rsidR="00E44E2C" w:rsidRPr="002039A0" w:rsidRDefault="00E44E2C" w:rsidP="00DF7969">
            <w:pPr>
              <w:textAlignment w:val="baseline"/>
              <w:rPr>
                <w:rFonts w:ascii="Times New Roman" w:eastAsia="Times New Roman" w:hAnsi="Times New Roman"/>
                <w:sz w:val="24"/>
                <w:szCs w:val="24"/>
              </w:rPr>
            </w:pPr>
            <w:r w:rsidRPr="002039A0">
              <w:rPr>
                <w:rFonts w:eastAsia="Times New Roman"/>
              </w:rPr>
              <w:t>  </w:t>
            </w:r>
          </w:p>
        </w:tc>
        <w:tc>
          <w:tcPr>
            <w:tcW w:w="1342" w:type="dxa"/>
            <w:tcBorders>
              <w:top w:val="single" w:sz="6" w:space="0" w:color="auto"/>
              <w:left w:val="single" w:sz="6" w:space="0" w:color="auto"/>
              <w:bottom w:val="single" w:sz="6" w:space="0" w:color="auto"/>
              <w:right w:val="single" w:sz="6" w:space="0" w:color="auto"/>
            </w:tcBorders>
            <w:shd w:val="clear" w:color="auto" w:fill="auto"/>
            <w:hideMark/>
          </w:tcPr>
          <w:p w14:paraId="3B8756B8" w14:textId="77777777" w:rsidR="00E44E2C" w:rsidRPr="002039A0" w:rsidRDefault="00E44E2C" w:rsidP="00DF7969">
            <w:pPr>
              <w:textAlignment w:val="baseline"/>
              <w:rPr>
                <w:rFonts w:ascii="Times New Roman" w:eastAsia="Times New Roman" w:hAnsi="Times New Roman"/>
                <w:sz w:val="24"/>
                <w:szCs w:val="24"/>
              </w:rPr>
            </w:pPr>
            <w:r w:rsidRPr="002039A0">
              <w:rPr>
                <w:rFonts w:eastAsia="Times New Roman"/>
                <w:b/>
                <w:bCs/>
                <w:color w:val="000000"/>
              </w:rPr>
              <w:t>Conform</w:t>
            </w:r>
            <w:r w:rsidRPr="002039A0">
              <w:rPr>
                <w:rFonts w:eastAsia="Times New Roman"/>
                <w:color w:val="000000"/>
              </w:rPr>
              <w:t>  </w:t>
            </w:r>
          </w:p>
        </w:tc>
        <w:tc>
          <w:tcPr>
            <w:tcW w:w="1892" w:type="dxa"/>
            <w:tcBorders>
              <w:top w:val="single" w:sz="6" w:space="0" w:color="auto"/>
              <w:left w:val="single" w:sz="6" w:space="0" w:color="auto"/>
              <w:bottom w:val="single" w:sz="6" w:space="0" w:color="auto"/>
              <w:right w:val="single" w:sz="6" w:space="0" w:color="auto"/>
            </w:tcBorders>
            <w:shd w:val="clear" w:color="auto" w:fill="auto"/>
            <w:hideMark/>
          </w:tcPr>
          <w:p w14:paraId="5216A6F0" w14:textId="77777777" w:rsidR="00E44E2C" w:rsidRPr="002039A0" w:rsidRDefault="00E44E2C" w:rsidP="00DF7969">
            <w:pPr>
              <w:textAlignment w:val="baseline"/>
              <w:rPr>
                <w:rFonts w:ascii="Times New Roman" w:eastAsia="Times New Roman" w:hAnsi="Times New Roman"/>
                <w:sz w:val="24"/>
                <w:szCs w:val="24"/>
              </w:rPr>
            </w:pPr>
            <w:r w:rsidRPr="002039A0">
              <w:rPr>
                <w:rFonts w:eastAsia="Times New Roman"/>
                <w:b/>
                <w:bCs/>
                <w:color w:val="000000"/>
              </w:rPr>
              <w:t>Niet conform</w:t>
            </w:r>
            <w:r w:rsidRPr="002039A0">
              <w:rPr>
                <w:rFonts w:eastAsia="Times New Roman"/>
                <w:color w:val="000000"/>
              </w:rPr>
              <w:t>  </w:t>
            </w:r>
          </w:p>
        </w:tc>
        <w:tc>
          <w:tcPr>
            <w:tcW w:w="1822" w:type="dxa"/>
            <w:tcBorders>
              <w:top w:val="single" w:sz="6" w:space="0" w:color="auto"/>
              <w:left w:val="single" w:sz="6" w:space="0" w:color="auto"/>
              <w:bottom w:val="single" w:sz="6" w:space="0" w:color="auto"/>
              <w:right w:val="single" w:sz="6" w:space="0" w:color="auto"/>
            </w:tcBorders>
            <w:shd w:val="clear" w:color="auto" w:fill="auto"/>
          </w:tcPr>
          <w:p w14:paraId="4A0F13B6" w14:textId="77777777" w:rsidR="00E44E2C" w:rsidRDefault="00E44E2C" w:rsidP="00DF7969">
            <w:pPr>
              <w:textAlignment w:val="baseline"/>
              <w:rPr>
                <w:rFonts w:eastAsia="Times New Roman"/>
                <w:b/>
                <w:bCs/>
                <w:color w:val="000000"/>
              </w:rPr>
            </w:pPr>
            <w:r>
              <w:rPr>
                <w:rFonts w:eastAsia="Times New Roman"/>
                <w:b/>
                <w:bCs/>
                <w:color w:val="000000"/>
              </w:rPr>
              <w:t>NB</w:t>
            </w:r>
          </w:p>
        </w:tc>
      </w:tr>
      <w:tr w:rsidR="00E44E2C" w:rsidRPr="002039A0" w14:paraId="7401E297" w14:textId="77777777" w:rsidTr="00D15453">
        <w:trPr>
          <w:trHeight w:val="720"/>
        </w:trPr>
        <w:tc>
          <w:tcPr>
            <w:tcW w:w="4849" w:type="dxa"/>
            <w:tcBorders>
              <w:top w:val="single" w:sz="6" w:space="0" w:color="auto"/>
              <w:left w:val="single" w:sz="6" w:space="0" w:color="auto"/>
              <w:bottom w:val="single" w:sz="6" w:space="0" w:color="auto"/>
              <w:right w:val="single" w:sz="6" w:space="0" w:color="auto"/>
            </w:tcBorders>
            <w:shd w:val="clear" w:color="auto" w:fill="auto"/>
            <w:hideMark/>
          </w:tcPr>
          <w:p w14:paraId="634C9EE1" w14:textId="77777777" w:rsidR="00E44E2C" w:rsidRPr="002039A0" w:rsidRDefault="00E44E2C" w:rsidP="00DF7969">
            <w:pPr>
              <w:textAlignment w:val="baseline"/>
              <w:rPr>
                <w:rFonts w:ascii="Times New Roman" w:eastAsia="Times New Roman" w:hAnsi="Times New Roman"/>
                <w:sz w:val="24"/>
                <w:szCs w:val="24"/>
              </w:rPr>
            </w:pPr>
            <w:r w:rsidRPr="002039A0">
              <w:rPr>
                <w:rFonts w:eastAsia="Times New Roman"/>
                <w:color w:val="000000"/>
              </w:rPr>
              <w:t>Het centrum beschikt over ten minste 0,5</w:t>
            </w:r>
            <w:r>
              <w:rPr>
                <w:rFonts w:eastAsia="Times New Roman"/>
                <w:color w:val="000000"/>
              </w:rPr>
              <w:t xml:space="preserve"> </w:t>
            </w:r>
            <w:proofErr w:type="spellStart"/>
            <w:r>
              <w:rPr>
                <w:rFonts w:eastAsia="Times New Roman"/>
                <w:color w:val="000000"/>
              </w:rPr>
              <w:t>vte</w:t>
            </w:r>
            <w:proofErr w:type="spellEnd"/>
            <w:r w:rsidRPr="002039A0">
              <w:rPr>
                <w:rFonts w:eastAsia="Times New Roman"/>
                <w:color w:val="000000"/>
              </w:rPr>
              <w:t> centrumleider, die beschikt over de graad van master of bachelor. </w:t>
            </w:r>
          </w:p>
          <w:p w14:paraId="0D78001F" w14:textId="77777777" w:rsidR="00E44E2C" w:rsidRPr="002039A0" w:rsidRDefault="00E44E2C" w:rsidP="00DF7969">
            <w:pPr>
              <w:textAlignment w:val="baseline"/>
              <w:rPr>
                <w:rFonts w:ascii="Times New Roman" w:eastAsia="Times New Roman" w:hAnsi="Times New Roman"/>
                <w:sz w:val="24"/>
                <w:szCs w:val="24"/>
              </w:rPr>
            </w:pPr>
            <w:r w:rsidRPr="002039A0">
              <w:rPr>
                <w:rFonts w:eastAsia="Times New Roman"/>
                <w:i/>
                <w:iCs/>
                <w:color w:val="000000"/>
                <w:sz w:val="16"/>
                <w:szCs w:val="16"/>
              </w:rPr>
              <w:t>BVR</w:t>
            </w:r>
            <w:r>
              <w:rPr>
                <w:rFonts w:eastAsia="Times New Roman"/>
                <w:i/>
                <w:iCs/>
                <w:color w:val="000000"/>
                <w:sz w:val="16"/>
                <w:szCs w:val="16"/>
              </w:rPr>
              <w:t xml:space="preserve"> 28/06/2019,</w:t>
            </w:r>
            <w:r w:rsidRPr="002039A0">
              <w:rPr>
                <w:rFonts w:eastAsia="Times New Roman"/>
                <w:i/>
                <w:iCs/>
                <w:color w:val="000000"/>
                <w:sz w:val="16"/>
                <w:szCs w:val="16"/>
              </w:rPr>
              <w:t xml:space="preserve"> bijlage 1</w:t>
            </w:r>
            <w:r>
              <w:rPr>
                <w:rFonts w:eastAsia="Times New Roman"/>
                <w:i/>
                <w:iCs/>
                <w:color w:val="000000"/>
                <w:sz w:val="16"/>
                <w:szCs w:val="16"/>
              </w:rPr>
              <w:t>,</w:t>
            </w:r>
            <w:r w:rsidRPr="002039A0">
              <w:rPr>
                <w:rFonts w:eastAsia="Times New Roman"/>
                <w:i/>
                <w:iCs/>
                <w:color w:val="000000"/>
                <w:sz w:val="16"/>
                <w:szCs w:val="16"/>
              </w:rPr>
              <w:t xml:space="preserve"> art. 16</w:t>
            </w:r>
            <w:r w:rsidRPr="002039A0">
              <w:rPr>
                <w:rFonts w:eastAsia="Times New Roman"/>
                <w:color w:val="000000"/>
                <w:sz w:val="16"/>
                <w:szCs w:val="16"/>
              </w:rPr>
              <w:t>  </w:t>
            </w:r>
          </w:p>
        </w:tc>
        <w:tc>
          <w:tcPr>
            <w:tcW w:w="1342" w:type="dxa"/>
            <w:tcBorders>
              <w:top w:val="single" w:sz="6" w:space="0" w:color="auto"/>
              <w:left w:val="single" w:sz="6" w:space="0" w:color="auto"/>
              <w:bottom w:val="single" w:sz="6" w:space="0" w:color="auto"/>
              <w:right w:val="single" w:sz="6" w:space="0" w:color="auto"/>
            </w:tcBorders>
            <w:shd w:val="clear" w:color="auto" w:fill="auto"/>
            <w:hideMark/>
          </w:tcPr>
          <w:p w14:paraId="4FA96BB2" w14:textId="77777777" w:rsidR="00E44E2C" w:rsidRPr="002039A0" w:rsidRDefault="00E44E2C" w:rsidP="00DF7969">
            <w:pPr>
              <w:textAlignment w:val="baseline"/>
              <w:rPr>
                <w:rFonts w:ascii="Times New Roman" w:eastAsia="Times New Roman" w:hAnsi="Times New Roman"/>
                <w:sz w:val="24"/>
                <w:szCs w:val="24"/>
              </w:rPr>
            </w:pPr>
            <w:r w:rsidRPr="002039A0">
              <w:rPr>
                <w:rFonts w:eastAsia="Times New Roman"/>
                <w:color w:val="000000"/>
              </w:rPr>
              <w:t>  </w:t>
            </w:r>
          </w:p>
        </w:tc>
        <w:tc>
          <w:tcPr>
            <w:tcW w:w="1892" w:type="dxa"/>
            <w:tcBorders>
              <w:top w:val="single" w:sz="6" w:space="0" w:color="auto"/>
              <w:left w:val="single" w:sz="6" w:space="0" w:color="auto"/>
              <w:bottom w:val="single" w:sz="6" w:space="0" w:color="auto"/>
              <w:right w:val="single" w:sz="6" w:space="0" w:color="auto"/>
            </w:tcBorders>
            <w:shd w:val="clear" w:color="auto" w:fill="auto"/>
            <w:hideMark/>
          </w:tcPr>
          <w:p w14:paraId="31955B9D" w14:textId="11EBE33B" w:rsidR="00E44E2C" w:rsidRPr="002039A0" w:rsidRDefault="0073537D" w:rsidP="00DF7969">
            <w:pPr>
              <w:textAlignment w:val="baseline"/>
              <w:rPr>
                <w:rFonts w:ascii="Times New Roman" w:eastAsia="Times New Roman" w:hAnsi="Times New Roman"/>
                <w:sz w:val="24"/>
                <w:szCs w:val="24"/>
              </w:rPr>
            </w:pPr>
            <w:r>
              <w:rPr>
                <w:rFonts w:eastAsia="Times New Roman"/>
                <w:b/>
                <w:bCs/>
                <w:color w:val="000000"/>
              </w:rPr>
              <w:t xml:space="preserve">  </w:t>
            </w:r>
            <w:r w:rsidR="00E44E2C">
              <w:rPr>
                <w:rFonts w:eastAsia="Times New Roman"/>
                <w:b/>
                <w:bCs/>
                <w:color w:val="000000"/>
              </w:rPr>
              <w:t>IB</w:t>
            </w:r>
            <w:r w:rsidR="00E44E2C" w:rsidRPr="002039A0">
              <w:rPr>
                <w:rFonts w:eastAsia="Times New Roman"/>
                <w:color w:val="000000"/>
              </w:rPr>
              <w:t>  </w:t>
            </w:r>
          </w:p>
        </w:tc>
        <w:tc>
          <w:tcPr>
            <w:tcW w:w="1822" w:type="dxa"/>
            <w:tcBorders>
              <w:top w:val="single" w:sz="6" w:space="0" w:color="auto"/>
              <w:left w:val="single" w:sz="6" w:space="0" w:color="auto"/>
              <w:bottom w:val="single" w:sz="6" w:space="0" w:color="auto"/>
              <w:right w:val="single" w:sz="6" w:space="0" w:color="auto"/>
            </w:tcBorders>
            <w:shd w:val="clear" w:color="auto" w:fill="auto"/>
          </w:tcPr>
          <w:p w14:paraId="49E8689B" w14:textId="77777777" w:rsidR="00E44E2C" w:rsidRPr="002039A0" w:rsidRDefault="00E44E2C" w:rsidP="00DF7969">
            <w:pPr>
              <w:textAlignment w:val="baseline"/>
              <w:rPr>
                <w:rFonts w:eastAsia="Times New Roman"/>
                <w:b/>
                <w:bCs/>
                <w:color w:val="000000"/>
              </w:rPr>
            </w:pPr>
          </w:p>
        </w:tc>
      </w:tr>
    </w:tbl>
    <w:p w14:paraId="075EA45C" w14:textId="77777777" w:rsidR="00E44E2C" w:rsidRPr="002039A0" w:rsidRDefault="00E44E2C" w:rsidP="00E44E2C">
      <w:pPr>
        <w:textAlignment w:val="baseline"/>
        <w:rPr>
          <w:rFonts w:ascii="Segoe UI" w:eastAsia="Times New Roman" w:hAnsi="Segoe UI" w:cs="Segoe UI"/>
          <w:sz w:val="18"/>
          <w:szCs w:val="18"/>
        </w:rPr>
      </w:pPr>
      <w:r w:rsidRPr="002039A0">
        <w:rPr>
          <w:rFonts w:eastAsia="Times New Roman"/>
        </w:rPr>
        <w:t> </w:t>
      </w:r>
    </w:p>
    <w:p w14:paraId="54D4074E" w14:textId="77777777" w:rsidR="00E44E2C" w:rsidRDefault="00E44E2C" w:rsidP="00E44E2C">
      <w:pPr>
        <w:textAlignment w:val="baseline"/>
        <w:rPr>
          <w:rFonts w:eastAsia="Times New Roman"/>
        </w:rPr>
      </w:pPr>
      <w:r w:rsidRPr="002039A0">
        <w:rPr>
          <w:rFonts w:eastAsia="Times New Roman"/>
        </w:rPr>
        <w:t>  </w:t>
      </w:r>
      <w:r>
        <w:rPr>
          <w:rFonts w:eastAsia="Times New Roman"/>
        </w:rPr>
        <w:br w:type="page"/>
      </w:r>
    </w:p>
    <w:p w14:paraId="652929C7" w14:textId="77777777" w:rsidR="00E44E2C" w:rsidRPr="00FA7DF3" w:rsidRDefault="00E44E2C" w:rsidP="00FA7DF3">
      <w:pPr>
        <w:pStyle w:val="Kop4"/>
        <w:rPr>
          <w:sz w:val="32"/>
          <w:szCs w:val="32"/>
        </w:rPr>
      </w:pPr>
      <w:r w:rsidRPr="00FA7DF3">
        <w:rPr>
          <w:sz w:val="32"/>
          <w:szCs w:val="32"/>
        </w:rPr>
        <w:lastRenderedPageBreak/>
        <w:t>Aanspreekpunt</w:t>
      </w:r>
    </w:p>
    <w:p w14:paraId="7734AD74" w14:textId="77777777" w:rsidR="00E44E2C" w:rsidRPr="00740A96" w:rsidRDefault="00E44E2C" w:rsidP="00E44E2C">
      <w:pPr>
        <w:pStyle w:val="Kop3"/>
      </w:pPr>
      <w:r w:rsidRPr="00740A96">
        <w:t>Werkwijze </w:t>
      </w:r>
    </w:p>
    <w:p w14:paraId="3AEF2624" w14:textId="77777777" w:rsidR="00E44E2C" w:rsidRPr="00740A96" w:rsidRDefault="00E44E2C" w:rsidP="00E44E2C">
      <w:pPr>
        <w:textAlignment w:val="baseline"/>
        <w:rPr>
          <w:rFonts w:ascii="Segoe UI" w:eastAsia="Times New Roman" w:hAnsi="Segoe UI" w:cs="Segoe UI"/>
          <w:sz w:val="18"/>
          <w:szCs w:val="18"/>
        </w:rPr>
      </w:pPr>
      <w:r w:rsidRPr="00740A96">
        <w:rPr>
          <w:rFonts w:eastAsia="Times New Roman"/>
        </w:rPr>
        <w:t xml:space="preserve">Inspectie bekijkt of er een aanspreekpunt geregeld is en of de bereikbaarheid ervan gecommuniceerd wordt naar de gebruikers. Hierbij wordt nagegaan waar, wanneer en hoe het aanspreekpunt bereikbaar is. </w:t>
      </w:r>
    </w:p>
    <w:p w14:paraId="0396F53E" w14:textId="77777777" w:rsidR="00E44E2C" w:rsidRDefault="00E44E2C" w:rsidP="00E44E2C">
      <w:pPr>
        <w:textAlignment w:val="baseline"/>
        <w:rPr>
          <w:rFonts w:eastAsia="Times New Roman"/>
        </w:rPr>
      </w:pPr>
      <w:r w:rsidRPr="00740A96">
        <w:rPr>
          <w:rFonts w:eastAsia="Times New Roman"/>
        </w:rPr>
        <w:t>Inspectie kijkt na op welke wijze deze informatie aan de gebruikers kenbaar wordt gemaakt. </w:t>
      </w:r>
      <w:r>
        <w:rPr>
          <w:rFonts w:eastAsia="Times New Roman"/>
        </w:rPr>
        <w:t>Er wordt bekeken of deze informatie geafficheerd wordt in het hoofdgebouw en de antennes en of deze informatie ook op de webpagina en/of een kanaal op sociale media werd vermeld.</w:t>
      </w:r>
      <w:r w:rsidRPr="00740A96">
        <w:rPr>
          <w:rFonts w:eastAsia="Times New Roman"/>
        </w:rPr>
        <w:t>  </w:t>
      </w:r>
    </w:p>
    <w:p w14:paraId="514B0DE9" w14:textId="77777777" w:rsidR="00E44E2C" w:rsidRDefault="00E44E2C" w:rsidP="00E44E2C">
      <w:pPr>
        <w:textAlignment w:val="baseline"/>
        <w:rPr>
          <w:rFonts w:eastAsia="Times New Roman"/>
        </w:rPr>
      </w:pPr>
      <w:r>
        <w:rPr>
          <w:rFonts w:eastAsia="Times New Roman"/>
        </w:rPr>
        <w:t xml:space="preserve">De bereikbaarheid van het </w:t>
      </w:r>
      <w:r w:rsidRPr="00CA15CC">
        <w:rPr>
          <w:rFonts w:eastAsia="Times New Roman"/>
        </w:rPr>
        <w:t xml:space="preserve">aanspreekpunt </w:t>
      </w:r>
      <w:r>
        <w:rPr>
          <w:rFonts w:eastAsia="Times New Roman"/>
        </w:rPr>
        <w:t xml:space="preserve">dient </w:t>
      </w:r>
      <w:r w:rsidRPr="00CA15CC">
        <w:rPr>
          <w:rFonts w:eastAsia="Times New Roman"/>
        </w:rPr>
        <w:t>min</w:t>
      </w:r>
      <w:r>
        <w:rPr>
          <w:rFonts w:eastAsia="Times New Roman"/>
        </w:rPr>
        <w:t>stens</w:t>
      </w:r>
      <w:r w:rsidRPr="00CA15CC">
        <w:rPr>
          <w:rFonts w:eastAsia="Times New Roman"/>
        </w:rPr>
        <w:t xml:space="preserve"> 1</w:t>
      </w:r>
      <w:r>
        <w:rPr>
          <w:rFonts w:eastAsia="Times New Roman"/>
        </w:rPr>
        <w:t>6</w:t>
      </w:r>
      <w:r w:rsidRPr="00CA15CC">
        <w:rPr>
          <w:rFonts w:eastAsia="Times New Roman"/>
        </w:rPr>
        <w:t xml:space="preserve"> uur per week</w:t>
      </w:r>
      <w:r>
        <w:rPr>
          <w:rFonts w:eastAsia="Times New Roman"/>
        </w:rPr>
        <w:t xml:space="preserve"> te zijn, dit moet verdeeld zijn over alle locaties.</w:t>
      </w:r>
    </w:p>
    <w:p w14:paraId="47617AF0" w14:textId="77777777" w:rsidR="00E44E2C" w:rsidRPr="00740A96" w:rsidRDefault="00E44E2C" w:rsidP="00E44E2C">
      <w:pPr>
        <w:textAlignment w:val="baseline"/>
        <w:rPr>
          <w:rFonts w:ascii="Segoe UI" w:eastAsia="Times New Roman" w:hAnsi="Segoe UI" w:cs="Segoe UI"/>
          <w:sz w:val="18"/>
          <w:szCs w:val="18"/>
        </w:rPr>
      </w:pPr>
    </w:p>
    <w:p w14:paraId="01B6141F" w14:textId="77777777" w:rsidR="00E44E2C" w:rsidRPr="00740A96" w:rsidRDefault="00E44E2C" w:rsidP="00E44E2C">
      <w:pPr>
        <w:pStyle w:val="Kop3"/>
        <w:rPr>
          <w:rFonts w:cstheme="minorHAnsi"/>
        </w:rPr>
      </w:pPr>
      <w:r w:rsidRPr="00740A96">
        <w:rPr>
          <w:rFonts w:cstheme="minorHAnsi"/>
        </w:rPr>
        <w:t>Vaststellingen </w:t>
      </w:r>
    </w:p>
    <w:p w14:paraId="412E8EF3" w14:textId="77777777" w:rsidR="00E44E2C" w:rsidRPr="00740A96" w:rsidRDefault="00E44E2C" w:rsidP="00E44E2C">
      <w:pPr>
        <w:textAlignment w:val="baseline"/>
        <w:rPr>
          <w:rFonts w:ascii="Segoe UI" w:eastAsia="Times New Roman" w:hAnsi="Segoe UI" w:cs="Segoe UI"/>
          <w:sz w:val="18"/>
          <w:szCs w:val="18"/>
        </w:rPr>
      </w:pPr>
    </w:p>
    <w:tbl>
      <w:tblPr>
        <w:tblStyle w:val="Tabelraster"/>
        <w:tblW w:w="9918" w:type="dxa"/>
        <w:tblLook w:val="04A0" w:firstRow="1" w:lastRow="0" w:firstColumn="1" w:lastColumn="0" w:noHBand="0" w:noVBand="1"/>
      </w:tblPr>
      <w:tblGrid>
        <w:gridCol w:w="3020"/>
        <w:gridCol w:w="3021"/>
        <w:gridCol w:w="3877"/>
      </w:tblGrid>
      <w:tr w:rsidR="00E44E2C" w:rsidRPr="00E637DE" w14:paraId="4168808A" w14:textId="77777777" w:rsidTr="00DF7969">
        <w:tc>
          <w:tcPr>
            <w:tcW w:w="3020" w:type="dxa"/>
          </w:tcPr>
          <w:p w14:paraId="322EE822" w14:textId="77777777" w:rsidR="00E44E2C" w:rsidRPr="00E637DE" w:rsidRDefault="00E44E2C" w:rsidP="00DF7969">
            <w:pPr>
              <w:textAlignment w:val="baseline"/>
              <w:rPr>
                <w:rFonts w:eastAsia="Times New Roman"/>
              </w:rPr>
            </w:pPr>
          </w:p>
        </w:tc>
        <w:tc>
          <w:tcPr>
            <w:tcW w:w="3021" w:type="dxa"/>
          </w:tcPr>
          <w:p w14:paraId="4C8C2164" w14:textId="77777777" w:rsidR="00E44E2C" w:rsidRPr="00E3730A" w:rsidRDefault="00E44E2C" w:rsidP="00DF7969">
            <w:pPr>
              <w:textAlignment w:val="baseline"/>
              <w:rPr>
                <w:rFonts w:eastAsia="Times New Roman"/>
                <w:lang w:val="nl-BE"/>
              </w:rPr>
            </w:pPr>
            <w:r w:rsidRPr="00E3730A">
              <w:rPr>
                <w:rFonts w:eastAsia="Times New Roman"/>
                <w:lang w:val="nl-BE"/>
              </w:rPr>
              <w:t>Informatie over bereikbaarheid  is geafficheerd</w:t>
            </w:r>
          </w:p>
        </w:tc>
        <w:tc>
          <w:tcPr>
            <w:tcW w:w="3877" w:type="dxa"/>
          </w:tcPr>
          <w:p w14:paraId="36E9C648" w14:textId="77777777" w:rsidR="00E44E2C" w:rsidRPr="00E3730A" w:rsidRDefault="00E44E2C" w:rsidP="00DF7969">
            <w:pPr>
              <w:textAlignment w:val="baseline"/>
              <w:rPr>
                <w:rFonts w:eastAsia="Times New Roman"/>
                <w:lang w:val="nl-BE"/>
              </w:rPr>
            </w:pPr>
            <w:r w:rsidRPr="00E3730A">
              <w:rPr>
                <w:rFonts w:eastAsia="Times New Roman"/>
                <w:lang w:val="nl-BE"/>
              </w:rPr>
              <w:t>Informatie over bereikbaarheid bevat 3 criteria =waar, wanneer, hoe</w:t>
            </w:r>
          </w:p>
        </w:tc>
      </w:tr>
      <w:tr w:rsidR="00E44E2C" w:rsidRPr="00E637DE" w14:paraId="386D13FB" w14:textId="77777777" w:rsidTr="00DF7969">
        <w:tc>
          <w:tcPr>
            <w:tcW w:w="3020" w:type="dxa"/>
          </w:tcPr>
          <w:p w14:paraId="6117F371" w14:textId="77777777" w:rsidR="00E44E2C" w:rsidRPr="00E637DE" w:rsidRDefault="00E44E2C" w:rsidP="00DF7969">
            <w:pPr>
              <w:textAlignment w:val="baseline"/>
              <w:rPr>
                <w:rFonts w:eastAsia="Times New Roman"/>
              </w:rPr>
            </w:pPr>
            <w:r w:rsidRPr="00E637DE">
              <w:rPr>
                <w:rFonts w:eastAsia="Times New Roman"/>
              </w:rPr>
              <w:t>Hoofdgebouw</w:t>
            </w:r>
          </w:p>
        </w:tc>
        <w:tc>
          <w:tcPr>
            <w:tcW w:w="3021" w:type="dxa"/>
          </w:tcPr>
          <w:p w14:paraId="6EE31090" w14:textId="77777777" w:rsidR="00E44E2C" w:rsidRPr="00E637DE" w:rsidRDefault="00E44E2C" w:rsidP="00DF7969">
            <w:pPr>
              <w:textAlignment w:val="baseline"/>
              <w:rPr>
                <w:rFonts w:eastAsia="Times New Roman"/>
              </w:rPr>
            </w:pPr>
            <w:r w:rsidRPr="00E637DE">
              <w:rPr>
                <w:rFonts w:eastAsia="Times New Roman"/>
              </w:rPr>
              <w:t>Ja</w:t>
            </w:r>
            <w:r>
              <w:rPr>
                <w:rFonts w:eastAsia="Times New Roman"/>
              </w:rPr>
              <w:t>/neen</w:t>
            </w:r>
          </w:p>
        </w:tc>
        <w:tc>
          <w:tcPr>
            <w:tcW w:w="3877" w:type="dxa"/>
          </w:tcPr>
          <w:p w14:paraId="17FF4E57" w14:textId="5D8696A2" w:rsidR="00E44E2C" w:rsidRPr="00E637DE" w:rsidRDefault="000A4500" w:rsidP="00DF7969">
            <w:pPr>
              <w:textAlignment w:val="baseline"/>
              <w:rPr>
                <w:rFonts w:eastAsia="Times New Roman"/>
              </w:rPr>
            </w:pPr>
            <w:r>
              <w:rPr>
                <w:rFonts w:eastAsia="Times New Roman"/>
              </w:rPr>
              <w:t>j</w:t>
            </w:r>
            <w:r w:rsidR="00E44E2C" w:rsidRPr="00CE5987">
              <w:rPr>
                <w:rFonts w:eastAsia="Times New Roman"/>
              </w:rPr>
              <w:t>a/neen</w:t>
            </w:r>
          </w:p>
        </w:tc>
      </w:tr>
      <w:tr w:rsidR="00E44E2C" w:rsidRPr="00E637DE" w14:paraId="48B86E45" w14:textId="77777777" w:rsidTr="00DF7969">
        <w:tc>
          <w:tcPr>
            <w:tcW w:w="3020" w:type="dxa"/>
          </w:tcPr>
          <w:p w14:paraId="4BA45CC0" w14:textId="77777777" w:rsidR="00E44E2C" w:rsidRPr="00E637DE" w:rsidRDefault="00E44E2C" w:rsidP="00DF7969">
            <w:pPr>
              <w:textAlignment w:val="baseline"/>
              <w:rPr>
                <w:rFonts w:eastAsia="Times New Roman"/>
              </w:rPr>
            </w:pPr>
            <w:r w:rsidRPr="00E637DE">
              <w:rPr>
                <w:rFonts w:eastAsia="Times New Roman"/>
              </w:rPr>
              <w:t>Antenne 1</w:t>
            </w:r>
          </w:p>
        </w:tc>
        <w:tc>
          <w:tcPr>
            <w:tcW w:w="3021" w:type="dxa"/>
          </w:tcPr>
          <w:p w14:paraId="7B87000C" w14:textId="77777777" w:rsidR="00E44E2C" w:rsidRPr="00E637DE" w:rsidRDefault="00E44E2C" w:rsidP="00DF7969">
            <w:pPr>
              <w:textAlignment w:val="baseline"/>
              <w:rPr>
                <w:rFonts w:eastAsia="Times New Roman"/>
              </w:rPr>
            </w:pPr>
            <w:r w:rsidRPr="0017298F">
              <w:rPr>
                <w:rFonts w:eastAsia="Times New Roman"/>
              </w:rPr>
              <w:t>Ja/neen</w:t>
            </w:r>
          </w:p>
        </w:tc>
        <w:tc>
          <w:tcPr>
            <w:tcW w:w="3877" w:type="dxa"/>
          </w:tcPr>
          <w:p w14:paraId="0519C573" w14:textId="3348D5E2" w:rsidR="00E44E2C" w:rsidRPr="00E637DE" w:rsidRDefault="000A4500" w:rsidP="00DF7969">
            <w:pPr>
              <w:textAlignment w:val="baseline"/>
              <w:rPr>
                <w:rFonts w:eastAsia="Times New Roman"/>
              </w:rPr>
            </w:pPr>
            <w:r>
              <w:rPr>
                <w:rFonts w:eastAsia="Times New Roman"/>
              </w:rPr>
              <w:t>j</w:t>
            </w:r>
            <w:r w:rsidR="00E44E2C" w:rsidRPr="00CE5987">
              <w:rPr>
                <w:rFonts w:eastAsia="Times New Roman"/>
              </w:rPr>
              <w:t>a/neen</w:t>
            </w:r>
          </w:p>
        </w:tc>
      </w:tr>
      <w:tr w:rsidR="00E44E2C" w:rsidRPr="00E637DE" w14:paraId="44654235" w14:textId="77777777" w:rsidTr="00DF7969">
        <w:tc>
          <w:tcPr>
            <w:tcW w:w="3020" w:type="dxa"/>
          </w:tcPr>
          <w:p w14:paraId="666B2E52" w14:textId="77777777" w:rsidR="00E44E2C" w:rsidRPr="00E637DE" w:rsidRDefault="00E44E2C" w:rsidP="00DF7969">
            <w:pPr>
              <w:textAlignment w:val="baseline"/>
              <w:rPr>
                <w:rFonts w:eastAsia="Times New Roman"/>
              </w:rPr>
            </w:pPr>
            <w:r w:rsidRPr="00E637DE">
              <w:rPr>
                <w:rFonts w:eastAsia="Times New Roman"/>
              </w:rPr>
              <w:t>Antenne 2</w:t>
            </w:r>
          </w:p>
        </w:tc>
        <w:tc>
          <w:tcPr>
            <w:tcW w:w="3021" w:type="dxa"/>
          </w:tcPr>
          <w:p w14:paraId="38DCF727" w14:textId="77777777" w:rsidR="00E44E2C" w:rsidRPr="00E637DE" w:rsidRDefault="00E44E2C" w:rsidP="00DF7969">
            <w:pPr>
              <w:textAlignment w:val="baseline"/>
              <w:rPr>
                <w:rFonts w:eastAsia="Times New Roman"/>
              </w:rPr>
            </w:pPr>
            <w:r w:rsidRPr="0017298F">
              <w:rPr>
                <w:rFonts w:eastAsia="Times New Roman"/>
              </w:rPr>
              <w:t>Ja/neen</w:t>
            </w:r>
          </w:p>
        </w:tc>
        <w:tc>
          <w:tcPr>
            <w:tcW w:w="3877" w:type="dxa"/>
          </w:tcPr>
          <w:p w14:paraId="10025435" w14:textId="5CF7BBEA" w:rsidR="00E44E2C" w:rsidRPr="00E637DE" w:rsidRDefault="000A4500" w:rsidP="00DF7969">
            <w:pPr>
              <w:textAlignment w:val="baseline"/>
              <w:rPr>
                <w:rFonts w:eastAsia="Times New Roman"/>
              </w:rPr>
            </w:pPr>
            <w:r>
              <w:rPr>
                <w:rFonts w:eastAsia="Times New Roman"/>
              </w:rPr>
              <w:t>j</w:t>
            </w:r>
            <w:r w:rsidR="00E44E2C" w:rsidRPr="00CE5987">
              <w:rPr>
                <w:rFonts w:eastAsia="Times New Roman"/>
              </w:rPr>
              <w:t>a/neen</w:t>
            </w:r>
          </w:p>
        </w:tc>
      </w:tr>
      <w:tr w:rsidR="00E44E2C" w:rsidRPr="00E637DE" w14:paraId="74CEB5B1" w14:textId="77777777" w:rsidTr="00DF7969">
        <w:tc>
          <w:tcPr>
            <w:tcW w:w="3020" w:type="dxa"/>
          </w:tcPr>
          <w:p w14:paraId="7BA9B3A2" w14:textId="77777777" w:rsidR="00E44E2C" w:rsidRPr="004D07A5" w:rsidRDefault="00E44E2C" w:rsidP="00DF7969">
            <w:pPr>
              <w:textAlignment w:val="baseline"/>
              <w:rPr>
                <w:rFonts w:eastAsia="Times New Roman"/>
                <w:lang w:val="nl-BE"/>
              </w:rPr>
            </w:pPr>
            <w:r w:rsidRPr="004D07A5">
              <w:rPr>
                <w:rFonts w:eastAsia="Times New Roman"/>
                <w:lang w:val="nl-BE"/>
              </w:rPr>
              <w:t>Informatie bereikbaarheid webpagina/sociale m</w:t>
            </w:r>
            <w:r>
              <w:rPr>
                <w:rFonts w:eastAsia="Times New Roman"/>
                <w:lang w:val="nl-BE"/>
              </w:rPr>
              <w:t>edia</w:t>
            </w:r>
          </w:p>
        </w:tc>
        <w:tc>
          <w:tcPr>
            <w:tcW w:w="3021" w:type="dxa"/>
          </w:tcPr>
          <w:p w14:paraId="385D3986" w14:textId="77777777" w:rsidR="00E44E2C" w:rsidRPr="004D07A5" w:rsidRDefault="00E44E2C" w:rsidP="00DF7969">
            <w:pPr>
              <w:textAlignment w:val="baseline"/>
              <w:rPr>
                <w:rFonts w:eastAsia="Times New Roman"/>
                <w:lang w:val="nl-BE"/>
              </w:rPr>
            </w:pPr>
            <w:r>
              <w:rPr>
                <w:rFonts w:eastAsia="Times New Roman"/>
                <w:lang w:val="nl-BE"/>
              </w:rPr>
              <w:t>/</w:t>
            </w:r>
          </w:p>
        </w:tc>
        <w:tc>
          <w:tcPr>
            <w:tcW w:w="3877" w:type="dxa"/>
          </w:tcPr>
          <w:p w14:paraId="6B74A444" w14:textId="01E4DFDE" w:rsidR="00E44E2C" w:rsidRPr="004D07A5" w:rsidRDefault="000A4500" w:rsidP="00DF7969">
            <w:pPr>
              <w:textAlignment w:val="baseline"/>
              <w:rPr>
                <w:rFonts w:eastAsia="Times New Roman"/>
                <w:lang w:val="nl-BE"/>
              </w:rPr>
            </w:pPr>
            <w:r>
              <w:rPr>
                <w:rFonts w:eastAsia="Times New Roman"/>
                <w:lang w:val="nl-BE"/>
              </w:rPr>
              <w:t>j</w:t>
            </w:r>
            <w:r w:rsidR="00E44E2C">
              <w:rPr>
                <w:rFonts w:eastAsia="Times New Roman"/>
                <w:lang w:val="nl-BE"/>
              </w:rPr>
              <w:t>a/neen</w:t>
            </w:r>
          </w:p>
        </w:tc>
      </w:tr>
      <w:tr w:rsidR="00E44E2C" w:rsidRPr="00E637DE" w14:paraId="35C39AD7" w14:textId="77777777" w:rsidTr="00DF7969">
        <w:tc>
          <w:tcPr>
            <w:tcW w:w="9918" w:type="dxa"/>
            <w:gridSpan w:val="3"/>
          </w:tcPr>
          <w:p w14:paraId="391D4435" w14:textId="77777777" w:rsidR="00E44E2C" w:rsidRDefault="00E44E2C" w:rsidP="00DF7969">
            <w:pPr>
              <w:textAlignment w:val="baseline"/>
              <w:rPr>
                <w:rFonts w:eastAsia="Times New Roman"/>
                <w:lang w:val="nl-BE"/>
              </w:rPr>
            </w:pPr>
          </w:p>
          <w:p w14:paraId="32CE774D" w14:textId="77777777" w:rsidR="00E44E2C" w:rsidRPr="00E3730A" w:rsidRDefault="00E44E2C" w:rsidP="00DF7969">
            <w:pPr>
              <w:textAlignment w:val="baseline"/>
              <w:rPr>
                <w:rFonts w:eastAsia="Times New Roman"/>
                <w:lang w:val="nl-BE"/>
              </w:rPr>
            </w:pPr>
          </w:p>
        </w:tc>
      </w:tr>
    </w:tbl>
    <w:p w14:paraId="2C180A17" w14:textId="77777777" w:rsidR="00E44E2C" w:rsidRDefault="00E44E2C" w:rsidP="00E44E2C">
      <w:pPr>
        <w:textAlignment w:val="baseline"/>
        <w:rPr>
          <w:rFonts w:ascii="Segoe UI" w:eastAsia="Times New Roman" w:hAnsi="Segoe UI" w:cs="Segoe UI"/>
          <w:sz w:val="18"/>
          <w:szCs w:val="18"/>
        </w:rPr>
      </w:pPr>
    </w:p>
    <w:p w14:paraId="3147E1FB" w14:textId="77777777" w:rsidR="00E44E2C" w:rsidRDefault="00E44E2C" w:rsidP="00E44E2C">
      <w:pPr>
        <w:textAlignment w:val="baseline"/>
        <w:rPr>
          <w:rFonts w:ascii="Segoe UI" w:eastAsia="Times New Roman" w:hAnsi="Segoe UI" w:cs="Segoe UI"/>
          <w:sz w:val="18"/>
          <w:szCs w:val="18"/>
        </w:rPr>
      </w:pPr>
    </w:p>
    <w:p w14:paraId="2DB53AEB" w14:textId="77777777" w:rsidR="00E44E2C" w:rsidRPr="00740A96" w:rsidRDefault="00E44E2C" w:rsidP="00E44E2C">
      <w:pPr>
        <w:textAlignment w:val="baseline"/>
        <w:rPr>
          <w:rFonts w:ascii="Segoe UI" w:eastAsia="Times New Roman" w:hAnsi="Segoe UI" w:cs="Segoe UI"/>
          <w:sz w:val="18"/>
          <w:szCs w:val="18"/>
        </w:rPr>
      </w:pPr>
    </w:p>
    <w:tbl>
      <w:tblPr>
        <w:tblStyle w:val="Tabelraster"/>
        <w:tblW w:w="9918" w:type="dxa"/>
        <w:tblLook w:val="04A0" w:firstRow="1" w:lastRow="0" w:firstColumn="1" w:lastColumn="0" w:noHBand="0" w:noVBand="1"/>
      </w:tblPr>
      <w:tblGrid>
        <w:gridCol w:w="3020"/>
        <w:gridCol w:w="3021"/>
        <w:gridCol w:w="3877"/>
      </w:tblGrid>
      <w:tr w:rsidR="00E44E2C" w:rsidRPr="00E3730A" w14:paraId="4EBF978B" w14:textId="77777777" w:rsidTr="00DF7969">
        <w:tc>
          <w:tcPr>
            <w:tcW w:w="3020" w:type="dxa"/>
          </w:tcPr>
          <w:p w14:paraId="1CA20FF5" w14:textId="77777777" w:rsidR="00E44E2C" w:rsidRPr="00CA6424" w:rsidRDefault="00E44E2C" w:rsidP="00DF7969">
            <w:pPr>
              <w:textAlignment w:val="baseline"/>
              <w:rPr>
                <w:rFonts w:eastAsia="Times New Roman"/>
                <w:lang w:val="nl-BE"/>
              </w:rPr>
            </w:pPr>
          </w:p>
        </w:tc>
        <w:tc>
          <w:tcPr>
            <w:tcW w:w="3021" w:type="dxa"/>
          </w:tcPr>
          <w:p w14:paraId="104AE187" w14:textId="77777777" w:rsidR="00E44E2C" w:rsidRPr="00E637DE" w:rsidRDefault="00E44E2C" w:rsidP="00DF7969">
            <w:pPr>
              <w:textAlignment w:val="baseline"/>
              <w:rPr>
                <w:rFonts w:eastAsia="Times New Roman"/>
              </w:rPr>
            </w:pPr>
            <w:r w:rsidRPr="00E637DE">
              <w:rPr>
                <w:rFonts w:eastAsia="Times New Roman"/>
              </w:rPr>
              <w:t>16 uur of meer/week</w:t>
            </w:r>
          </w:p>
        </w:tc>
        <w:tc>
          <w:tcPr>
            <w:tcW w:w="3877" w:type="dxa"/>
          </w:tcPr>
          <w:p w14:paraId="23BAC260" w14:textId="77777777" w:rsidR="00E44E2C" w:rsidRPr="00E3730A" w:rsidRDefault="00E44E2C" w:rsidP="00DF7969">
            <w:pPr>
              <w:textAlignment w:val="baseline"/>
              <w:rPr>
                <w:rFonts w:eastAsia="Times New Roman"/>
                <w:lang w:val="nl-BE"/>
              </w:rPr>
            </w:pPr>
            <w:r w:rsidRPr="00E3730A">
              <w:rPr>
                <w:rFonts w:eastAsia="Times New Roman"/>
                <w:lang w:val="nl-BE"/>
              </w:rPr>
              <w:t>Aanwezig ook in alle antennepunten</w:t>
            </w:r>
          </w:p>
        </w:tc>
      </w:tr>
      <w:tr w:rsidR="00E44E2C" w:rsidRPr="00E637DE" w14:paraId="225E219A" w14:textId="77777777" w:rsidTr="00DF7969">
        <w:tc>
          <w:tcPr>
            <w:tcW w:w="3020" w:type="dxa"/>
          </w:tcPr>
          <w:p w14:paraId="272591F4" w14:textId="77777777" w:rsidR="00E44E2C" w:rsidRPr="00E637DE" w:rsidRDefault="00E44E2C" w:rsidP="00DF7969">
            <w:pPr>
              <w:textAlignment w:val="baseline"/>
              <w:rPr>
                <w:rFonts w:eastAsia="Times New Roman"/>
              </w:rPr>
            </w:pPr>
            <w:bookmarkStart w:id="39" w:name="_Hlk129854598"/>
            <w:r w:rsidRPr="00E637DE">
              <w:rPr>
                <w:rFonts w:eastAsia="Times New Roman"/>
              </w:rPr>
              <w:t>Aanwezigheid aanspreekpunt</w:t>
            </w:r>
          </w:p>
        </w:tc>
        <w:tc>
          <w:tcPr>
            <w:tcW w:w="3021" w:type="dxa"/>
          </w:tcPr>
          <w:p w14:paraId="675D0B0A" w14:textId="77777777" w:rsidR="00E44E2C" w:rsidRPr="00E637DE" w:rsidRDefault="00E44E2C" w:rsidP="00DF7969">
            <w:pPr>
              <w:textAlignment w:val="baseline"/>
              <w:rPr>
                <w:rFonts w:eastAsia="Times New Roman"/>
              </w:rPr>
            </w:pPr>
            <w:r w:rsidRPr="00E637DE">
              <w:rPr>
                <w:rFonts w:eastAsia="Times New Roman"/>
              </w:rPr>
              <w:t>Ja</w:t>
            </w:r>
            <w:r>
              <w:rPr>
                <w:rFonts w:eastAsia="Times New Roman"/>
              </w:rPr>
              <w:t>/neen</w:t>
            </w:r>
          </w:p>
        </w:tc>
        <w:tc>
          <w:tcPr>
            <w:tcW w:w="3877" w:type="dxa"/>
          </w:tcPr>
          <w:p w14:paraId="777D70D2" w14:textId="6C34FCC6" w:rsidR="00E44E2C" w:rsidRPr="00E637DE" w:rsidRDefault="000A4500" w:rsidP="00DF7969">
            <w:pPr>
              <w:textAlignment w:val="baseline"/>
              <w:rPr>
                <w:rFonts w:eastAsia="Times New Roman"/>
              </w:rPr>
            </w:pPr>
            <w:r>
              <w:rPr>
                <w:rFonts w:eastAsia="Times New Roman"/>
              </w:rPr>
              <w:t>ja</w:t>
            </w:r>
            <w:r w:rsidR="00E44E2C">
              <w:rPr>
                <w:rFonts w:eastAsia="Times New Roman"/>
              </w:rPr>
              <w:t>/neen/NVT</w:t>
            </w:r>
          </w:p>
        </w:tc>
      </w:tr>
      <w:tr w:rsidR="00E44E2C" w:rsidRPr="00E637DE" w14:paraId="51BCF9D2" w14:textId="77777777" w:rsidTr="00DF7969">
        <w:tc>
          <w:tcPr>
            <w:tcW w:w="9918" w:type="dxa"/>
            <w:gridSpan w:val="3"/>
          </w:tcPr>
          <w:p w14:paraId="605E2FBB" w14:textId="77777777" w:rsidR="00E44E2C" w:rsidRDefault="00E44E2C" w:rsidP="00DF7969">
            <w:pPr>
              <w:textAlignment w:val="baseline"/>
              <w:rPr>
                <w:rFonts w:eastAsia="Times New Roman"/>
              </w:rPr>
            </w:pPr>
          </w:p>
          <w:p w14:paraId="185A0D4D" w14:textId="77777777" w:rsidR="00E44E2C" w:rsidRPr="00E637DE" w:rsidRDefault="00E44E2C" w:rsidP="00DF7969">
            <w:pPr>
              <w:textAlignment w:val="baseline"/>
              <w:rPr>
                <w:rFonts w:eastAsia="Times New Roman"/>
              </w:rPr>
            </w:pPr>
          </w:p>
        </w:tc>
      </w:tr>
      <w:bookmarkEnd w:id="39"/>
    </w:tbl>
    <w:p w14:paraId="59C8C5A1" w14:textId="77777777" w:rsidR="00E44E2C" w:rsidRDefault="00E44E2C" w:rsidP="00E44E2C">
      <w:pPr>
        <w:textAlignment w:val="baseline"/>
        <w:rPr>
          <w:rFonts w:ascii="Segoe UI" w:eastAsia="Times New Roman" w:hAnsi="Segoe UI" w:cs="Segoe UI"/>
          <w:sz w:val="18"/>
          <w:szCs w:val="18"/>
        </w:rPr>
      </w:pPr>
    </w:p>
    <w:p w14:paraId="06529140" w14:textId="77777777" w:rsidR="00E44E2C" w:rsidRPr="00740A96" w:rsidRDefault="00E44E2C" w:rsidP="00E44E2C">
      <w:pPr>
        <w:textAlignment w:val="baseline"/>
        <w:rPr>
          <w:rFonts w:ascii="Segoe UI" w:eastAsia="Times New Roman" w:hAnsi="Segoe UI" w:cs="Segoe UI"/>
          <w:sz w:val="18"/>
          <w:szCs w:val="18"/>
        </w:rPr>
      </w:pPr>
      <w:r w:rsidRPr="00740A96">
        <w:rPr>
          <w:rFonts w:eastAsia="Times New Roman"/>
        </w:rPr>
        <w:t> </w:t>
      </w:r>
    </w:p>
    <w:p w14:paraId="289AFCF9" w14:textId="77777777" w:rsidR="00E44E2C" w:rsidRPr="00740A96" w:rsidRDefault="00E44E2C" w:rsidP="00E44E2C">
      <w:pPr>
        <w:pStyle w:val="Kop3"/>
      </w:pPr>
      <w:r w:rsidRPr="00740A96">
        <w:t>Beoordeling </w:t>
      </w:r>
    </w:p>
    <w:p w14:paraId="5CE7A330" w14:textId="77777777" w:rsidR="00E44E2C" w:rsidRPr="00740A96" w:rsidRDefault="00E44E2C" w:rsidP="00E44E2C">
      <w:pPr>
        <w:textAlignment w:val="baseline"/>
        <w:rPr>
          <w:rFonts w:ascii="Segoe UI" w:eastAsia="Times New Roman" w:hAnsi="Segoe UI" w:cs="Segoe UI"/>
          <w:sz w:val="18"/>
          <w:szCs w:val="18"/>
        </w:rPr>
      </w:pPr>
    </w:p>
    <w:tbl>
      <w:tblPr>
        <w:tblW w:w="99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70"/>
        <w:gridCol w:w="1615"/>
        <w:gridCol w:w="1615"/>
        <w:gridCol w:w="1615"/>
      </w:tblGrid>
      <w:tr w:rsidR="00E44E2C" w:rsidRPr="00740A96" w14:paraId="1F8DC418" w14:textId="77777777" w:rsidTr="00D15453">
        <w:trPr>
          <w:trHeight w:val="540"/>
        </w:trPr>
        <w:tc>
          <w:tcPr>
            <w:tcW w:w="5070" w:type="dxa"/>
            <w:tcBorders>
              <w:top w:val="single" w:sz="6" w:space="0" w:color="auto"/>
              <w:left w:val="single" w:sz="6" w:space="0" w:color="auto"/>
              <w:bottom w:val="single" w:sz="6" w:space="0" w:color="auto"/>
              <w:right w:val="single" w:sz="6" w:space="0" w:color="auto"/>
            </w:tcBorders>
            <w:shd w:val="clear" w:color="auto" w:fill="auto"/>
            <w:hideMark/>
          </w:tcPr>
          <w:p w14:paraId="3D6C5443" w14:textId="77777777" w:rsidR="00E44E2C" w:rsidRPr="00740A96" w:rsidRDefault="00E44E2C" w:rsidP="00DF7969">
            <w:pPr>
              <w:textAlignment w:val="baseline"/>
              <w:rPr>
                <w:rFonts w:ascii="Times New Roman" w:eastAsia="Times New Roman" w:hAnsi="Times New Roman"/>
                <w:sz w:val="24"/>
                <w:szCs w:val="24"/>
              </w:rPr>
            </w:pPr>
            <w:r w:rsidRPr="00740A96">
              <w:rPr>
                <w:rFonts w:eastAsia="Times New Roman"/>
              </w:rPr>
              <w:t>  </w:t>
            </w:r>
          </w:p>
        </w:tc>
        <w:tc>
          <w:tcPr>
            <w:tcW w:w="1615" w:type="dxa"/>
            <w:tcBorders>
              <w:top w:val="single" w:sz="6" w:space="0" w:color="auto"/>
              <w:left w:val="single" w:sz="6" w:space="0" w:color="auto"/>
              <w:bottom w:val="single" w:sz="6" w:space="0" w:color="auto"/>
              <w:right w:val="single" w:sz="6" w:space="0" w:color="auto"/>
            </w:tcBorders>
            <w:shd w:val="clear" w:color="auto" w:fill="auto"/>
            <w:hideMark/>
          </w:tcPr>
          <w:p w14:paraId="7FE9506C" w14:textId="77777777" w:rsidR="00E44E2C" w:rsidRPr="00740A96" w:rsidRDefault="00E44E2C" w:rsidP="00DF7969">
            <w:pPr>
              <w:textAlignment w:val="baseline"/>
              <w:rPr>
                <w:rFonts w:ascii="Times New Roman" w:eastAsia="Times New Roman" w:hAnsi="Times New Roman"/>
                <w:sz w:val="24"/>
                <w:szCs w:val="24"/>
              </w:rPr>
            </w:pPr>
            <w:r w:rsidRPr="00740A96">
              <w:rPr>
                <w:rFonts w:eastAsia="Times New Roman"/>
                <w:b/>
                <w:bCs/>
                <w:color w:val="000000"/>
              </w:rPr>
              <w:t>Conform</w:t>
            </w:r>
            <w:r w:rsidRPr="00740A96">
              <w:rPr>
                <w:rFonts w:eastAsia="Times New Roman"/>
                <w:color w:val="000000"/>
              </w:rPr>
              <w:t>  </w:t>
            </w:r>
          </w:p>
        </w:tc>
        <w:tc>
          <w:tcPr>
            <w:tcW w:w="1615" w:type="dxa"/>
            <w:tcBorders>
              <w:top w:val="single" w:sz="6" w:space="0" w:color="auto"/>
              <w:left w:val="single" w:sz="6" w:space="0" w:color="auto"/>
              <w:bottom w:val="single" w:sz="6" w:space="0" w:color="auto"/>
              <w:right w:val="single" w:sz="6" w:space="0" w:color="auto"/>
            </w:tcBorders>
            <w:shd w:val="clear" w:color="auto" w:fill="auto"/>
            <w:hideMark/>
          </w:tcPr>
          <w:p w14:paraId="34BF4761" w14:textId="77777777" w:rsidR="00E44E2C" w:rsidRPr="00740A96" w:rsidRDefault="00E44E2C" w:rsidP="00DF7969">
            <w:pPr>
              <w:textAlignment w:val="baseline"/>
              <w:rPr>
                <w:rFonts w:ascii="Times New Roman" w:eastAsia="Times New Roman" w:hAnsi="Times New Roman"/>
                <w:sz w:val="24"/>
                <w:szCs w:val="24"/>
              </w:rPr>
            </w:pPr>
            <w:r w:rsidRPr="00740A96">
              <w:rPr>
                <w:rFonts w:eastAsia="Times New Roman"/>
                <w:b/>
                <w:bCs/>
                <w:color w:val="000000"/>
              </w:rPr>
              <w:t>Niet conform</w:t>
            </w:r>
            <w:r w:rsidRPr="00740A96">
              <w:rPr>
                <w:rFonts w:eastAsia="Times New Roman"/>
                <w:color w:val="000000"/>
              </w:rPr>
              <w:t>  </w:t>
            </w:r>
          </w:p>
        </w:tc>
        <w:tc>
          <w:tcPr>
            <w:tcW w:w="1615" w:type="dxa"/>
            <w:tcBorders>
              <w:top w:val="single" w:sz="6" w:space="0" w:color="auto"/>
              <w:left w:val="single" w:sz="6" w:space="0" w:color="auto"/>
              <w:bottom w:val="single" w:sz="6" w:space="0" w:color="auto"/>
              <w:right w:val="single" w:sz="6" w:space="0" w:color="auto"/>
            </w:tcBorders>
            <w:shd w:val="clear" w:color="auto" w:fill="auto"/>
            <w:hideMark/>
          </w:tcPr>
          <w:p w14:paraId="29222FBA" w14:textId="77777777" w:rsidR="00E44E2C" w:rsidRPr="00740A96" w:rsidRDefault="00E44E2C" w:rsidP="00DF7969">
            <w:pPr>
              <w:textAlignment w:val="baseline"/>
              <w:rPr>
                <w:rFonts w:ascii="Times New Roman" w:eastAsia="Times New Roman" w:hAnsi="Times New Roman"/>
                <w:sz w:val="24"/>
                <w:szCs w:val="24"/>
              </w:rPr>
            </w:pPr>
            <w:r w:rsidRPr="00740A96">
              <w:rPr>
                <w:rFonts w:eastAsia="Times New Roman"/>
                <w:b/>
                <w:bCs/>
                <w:color w:val="000000"/>
              </w:rPr>
              <w:t>NB</w:t>
            </w:r>
            <w:r w:rsidRPr="00740A96">
              <w:rPr>
                <w:rFonts w:eastAsia="Times New Roman"/>
                <w:color w:val="000000"/>
              </w:rPr>
              <w:t>  </w:t>
            </w:r>
          </w:p>
        </w:tc>
      </w:tr>
      <w:tr w:rsidR="00E44E2C" w:rsidRPr="00740A96" w14:paraId="774EFD5A" w14:textId="77777777" w:rsidTr="00D15453">
        <w:trPr>
          <w:trHeight w:val="720"/>
        </w:trPr>
        <w:tc>
          <w:tcPr>
            <w:tcW w:w="5070" w:type="dxa"/>
            <w:tcBorders>
              <w:top w:val="single" w:sz="6" w:space="0" w:color="auto"/>
              <w:left w:val="single" w:sz="6" w:space="0" w:color="auto"/>
              <w:bottom w:val="single" w:sz="6" w:space="0" w:color="auto"/>
              <w:right w:val="single" w:sz="6" w:space="0" w:color="auto"/>
            </w:tcBorders>
            <w:shd w:val="clear" w:color="auto" w:fill="auto"/>
            <w:hideMark/>
          </w:tcPr>
          <w:p w14:paraId="1CA8982D" w14:textId="77777777" w:rsidR="00E44E2C" w:rsidRPr="00740A96" w:rsidRDefault="00E44E2C" w:rsidP="00DF7969">
            <w:pPr>
              <w:textAlignment w:val="baseline"/>
              <w:rPr>
                <w:rFonts w:ascii="Times New Roman" w:eastAsia="Times New Roman" w:hAnsi="Times New Roman"/>
                <w:sz w:val="24"/>
                <w:szCs w:val="24"/>
              </w:rPr>
            </w:pPr>
            <w:r w:rsidRPr="00740A96">
              <w:rPr>
                <w:rFonts w:eastAsia="Times New Roman"/>
                <w:color w:val="000000"/>
              </w:rPr>
              <w:t>Het centrum beschikt over een aanspreekpunt waar gebruikers terecht kunnen voor informatie en advies.  </w:t>
            </w:r>
          </w:p>
          <w:p w14:paraId="0AE2A675" w14:textId="77777777" w:rsidR="00E44E2C" w:rsidRPr="00740A96" w:rsidRDefault="00E44E2C" w:rsidP="00DF7969">
            <w:pPr>
              <w:textAlignment w:val="baseline"/>
              <w:rPr>
                <w:rFonts w:ascii="Times New Roman" w:eastAsia="Times New Roman" w:hAnsi="Times New Roman"/>
                <w:sz w:val="24"/>
                <w:szCs w:val="24"/>
              </w:rPr>
            </w:pPr>
            <w:r w:rsidRPr="00740A96">
              <w:rPr>
                <w:rFonts w:eastAsia="Times New Roman"/>
                <w:i/>
                <w:iCs/>
                <w:color w:val="000000"/>
                <w:sz w:val="16"/>
                <w:szCs w:val="16"/>
              </w:rPr>
              <w:t>BVR</w:t>
            </w:r>
            <w:r>
              <w:rPr>
                <w:rFonts w:eastAsia="Times New Roman"/>
                <w:i/>
                <w:iCs/>
                <w:color w:val="000000"/>
                <w:sz w:val="16"/>
                <w:szCs w:val="16"/>
              </w:rPr>
              <w:t xml:space="preserve"> 28/06/2019, </w:t>
            </w:r>
            <w:r w:rsidRPr="00740A96">
              <w:rPr>
                <w:rFonts w:eastAsia="Times New Roman"/>
                <w:i/>
                <w:iCs/>
                <w:color w:val="000000"/>
                <w:sz w:val="16"/>
                <w:szCs w:val="16"/>
              </w:rPr>
              <w:t>bijlage 1</w:t>
            </w:r>
            <w:r>
              <w:rPr>
                <w:rFonts w:eastAsia="Times New Roman"/>
                <w:i/>
                <w:iCs/>
                <w:color w:val="000000"/>
                <w:sz w:val="16"/>
                <w:szCs w:val="16"/>
              </w:rPr>
              <w:t>,</w:t>
            </w:r>
            <w:r w:rsidRPr="00740A96">
              <w:rPr>
                <w:rFonts w:eastAsia="Times New Roman"/>
                <w:i/>
                <w:iCs/>
                <w:color w:val="000000"/>
                <w:sz w:val="16"/>
                <w:szCs w:val="16"/>
              </w:rPr>
              <w:t xml:space="preserve"> art. </w:t>
            </w:r>
            <w:r>
              <w:rPr>
                <w:rFonts w:eastAsia="Times New Roman"/>
                <w:i/>
                <w:iCs/>
                <w:color w:val="000000"/>
                <w:sz w:val="16"/>
                <w:szCs w:val="16"/>
              </w:rPr>
              <w:t>15,4°</w:t>
            </w:r>
            <w:r w:rsidRPr="00740A96">
              <w:rPr>
                <w:rFonts w:eastAsia="Times New Roman"/>
                <w:color w:val="000000"/>
                <w:sz w:val="16"/>
                <w:szCs w:val="16"/>
              </w:rPr>
              <w:t>  </w:t>
            </w:r>
          </w:p>
        </w:tc>
        <w:tc>
          <w:tcPr>
            <w:tcW w:w="1615" w:type="dxa"/>
            <w:tcBorders>
              <w:top w:val="single" w:sz="6" w:space="0" w:color="auto"/>
              <w:left w:val="single" w:sz="6" w:space="0" w:color="auto"/>
              <w:bottom w:val="single" w:sz="6" w:space="0" w:color="auto"/>
              <w:right w:val="single" w:sz="6" w:space="0" w:color="auto"/>
            </w:tcBorders>
            <w:shd w:val="clear" w:color="auto" w:fill="auto"/>
            <w:hideMark/>
          </w:tcPr>
          <w:p w14:paraId="34187B25" w14:textId="77777777" w:rsidR="00E44E2C" w:rsidRPr="00D9527B" w:rsidRDefault="00E44E2C" w:rsidP="00DF7969">
            <w:pPr>
              <w:textAlignment w:val="baseline"/>
              <w:rPr>
                <w:rFonts w:ascii="Times New Roman" w:eastAsia="Times New Roman" w:hAnsi="Times New Roman"/>
                <w:b/>
                <w:sz w:val="24"/>
                <w:szCs w:val="24"/>
              </w:rPr>
            </w:pPr>
            <w:r w:rsidRPr="00D9527B">
              <w:rPr>
                <w:rFonts w:eastAsia="Times New Roman"/>
                <w:b/>
                <w:color w:val="000000"/>
              </w:rPr>
              <w:t>  </w:t>
            </w:r>
          </w:p>
        </w:tc>
        <w:tc>
          <w:tcPr>
            <w:tcW w:w="1615" w:type="dxa"/>
            <w:tcBorders>
              <w:top w:val="single" w:sz="6" w:space="0" w:color="auto"/>
              <w:left w:val="single" w:sz="6" w:space="0" w:color="auto"/>
              <w:bottom w:val="single" w:sz="6" w:space="0" w:color="auto"/>
              <w:right w:val="single" w:sz="6" w:space="0" w:color="auto"/>
            </w:tcBorders>
            <w:shd w:val="clear" w:color="auto" w:fill="auto"/>
            <w:hideMark/>
          </w:tcPr>
          <w:p w14:paraId="2A390D77" w14:textId="36AACBBC" w:rsidR="00E44E2C" w:rsidRPr="00D9527B" w:rsidRDefault="003571AA" w:rsidP="00DF7969">
            <w:pPr>
              <w:textAlignment w:val="baseline"/>
              <w:rPr>
                <w:rFonts w:ascii="Times New Roman" w:eastAsia="Times New Roman" w:hAnsi="Times New Roman"/>
                <w:b/>
                <w:sz w:val="24"/>
                <w:szCs w:val="24"/>
              </w:rPr>
            </w:pPr>
            <w:r>
              <w:rPr>
                <w:rFonts w:eastAsia="Times New Roman"/>
                <w:b/>
                <w:bCs/>
                <w:color w:val="000000"/>
              </w:rPr>
              <w:t xml:space="preserve"> </w:t>
            </w:r>
            <w:r w:rsidR="00E44E2C" w:rsidRPr="00D9527B">
              <w:rPr>
                <w:rFonts w:eastAsia="Times New Roman"/>
                <w:b/>
                <w:bCs/>
                <w:color w:val="000000"/>
              </w:rPr>
              <w:t>IB</w:t>
            </w:r>
            <w:r w:rsidR="00E44E2C" w:rsidRPr="00D9527B">
              <w:rPr>
                <w:rFonts w:eastAsia="Times New Roman"/>
                <w:b/>
                <w:color w:val="000000"/>
              </w:rPr>
              <w:t>  </w:t>
            </w:r>
          </w:p>
        </w:tc>
        <w:tc>
          <w:tcPr>
            <w:tcW w:w="1615" w:type="dxa"/>
            <w:tcBorders>
              <w:top w:val="single" w:sz="6" w:space="0" w:color="auto"/>
              <w:left w:val="single" w:sz="6" w:space="0" w:color="auto"/>
              <w:bottom w:val="single" w:sz="6" w:space="0" w:color="auto"/>
              <w:right w:val="single" w:sz="6" w:space="0" w:color="auto"/>
            </w:tcBorders>
            <w:shd w:val="clear" w:color="auto" w:fill="auto"/>
            <w:hideMark/>
          </w:tcPr>
          <w:p w14:paraId="69C64B98" w14:textId="77777777" w:rsidR="00E44E2C" w:rsidRPr="00740A96" w:rsidRDefault="00E44E2C" w:rsidP="00DF7969">
            <w:pPr>
              <w:textAlignment w:val="baseline"/>
              <w:rPr>
                <w:rFonts w:ascii="Times New Roman" w:eastAsia="Times New Roman" w:hAnsi="Times New Roman"/>
                <w:sz w:val="24"/>
                <w:szCs w:val="24"/>
              </w:rPr>
            </w:pPr>
            <w:r w:rsidRPr="00740A96">
              <w:rPr>
                <w:rFonts w:eastAsia="Times New Roman"/>
                <w:color w:val="000000"/>
              </w:rPr>
              <w:t>  </w:t>
            </w:r>
          </w:p>
        </w:tc>
      </w:tr>
      <w:tr w:rsidR="00E44E2C" w:rsidRPr="00740A96" w14:paraId="47B06D79" w14:textId="77777777" w:rsidTr="00D15453">
        <w:trPr>
          <w:trHeight w:val="720"/>
        </w:trPr>
        <w:tc>
          <w:tcPr>
            <w:tcW w:w="5070" w:type="dxa"/>
            <w:tcBorders>
              <w:top w:val="single" w:sz="6" w:space="0" w:color="auto"/>
              <w:left w:val="single" w:sz="6" w:space="0" w:color="auto"/>
              <w:bottom w:val="single" w:sz="6" w:space="0" w:color="auto"/>
              <w:right w:val="single" w:sz="6" w:space="0" w:color="auto"/>
            </w:tcBorders>
            <w:shd w:val="clear" w:color="auto" w:fill="auto"/>
            <w:hideMark/>
          </w:tcPr>
          <w:p w14:paraId="2C5A5E8E" w14:textId="77777777" w:rsidR="00E44E2C" w:rsidRPr="00740A96" w:rsidRDefault="00E44E2C" w:rsidP="00DF7969">
            <w:pPr>
              <w:textAlignment w:val="baseline"/>
              <w:rPr>
                <w:rFonts w:ascii="Times New Roman" w:eastAsia="Times New Roman" w:hAnsi="Times New Roman"/>
                <w:sz w:val="24"/>
                <w:szCs w:val="24"/>
              </w:rPr>
            </w:pPr>
            <w:r w:rsidRPr="00740A96">
              <w:rPr>
                <w:rFonts w:eastAsia="Times New Roman"/>
                <w:color w:val="000000"/>
              </w:rPr>
              <w:t>Het centrum informeert de gebruiker waar, wanneer en hoe dat aanspreekpunt bereikbaar is</w:t>
            </w:r>
            <w:r>
              <w:rPr>
                <w:rFonts w:eastAsia="Times New Roman"/>
                <w:color w:val="000000"/>
              </w:rPr>
              <w:t xml:space="preserve"> (minstens d.m.v. affiches en op de website)</w:t>
            </w:r>
            <w:r w:rsidRPr="00740A96">
              <w:rPr>
                <w:rFonts w:eastAsia="Times New Roman"/>
                <w:color w:val="000000"/>
              </w:rPr>
              <w:t>. </w:t>
            </w:r>
          </w:p>
          <w:p w14:paraId="21EA46FA" w14:textId="77777777" w:rsidR="00E44E2C" w:rsidRPr="00740A96" w:rsidRDefault="00E44E2C" w:rsidP="00DF7969">
            <w:pPr>
              <w:textAlignment w:val="baseline"/>
              <w:rPr>
                <w:rFonts w:ascii="Times New Roman" w:eastAsia="Times New Roman" w:hAnsi="Times New Roman"/>
                <w:sz w:val="24"/>
                <w:szCs w:val="24"/>
              </w:rPr>
            </w:pPr>
            <w:r w:rsidRPr="00740A96">
              <w:rPr>
                <w:rFonts w:eastAsia="Times New Roman"/>
                <w:i/>
                <w:iCs/>
                <w:color w:val="000000"/>
                <w:sz w:val="16"/>
                <w:szCs w:val="16"/>
              </w:rPr>
              <w:t>BVR</w:t>
            </w:r>
            <w:r>
              <w:rPr>
                <w:rFonts w:eastAsia="Times New Roman"/>
                <w:i/>
                <w:iCs/>
                <w:color w:val="000000"/>
                <w:sz w:val="16"/>
                <w:szCs w:val="16"/>
              </w:rPr>
              <w:t xml:space="preserve"> 28/06/2019, </w:t>
            </w:r>
            <w:r w:rsidRPr="00740A96">
              <w:rPr>
                <w:rFonts w:eastAsia="Times New Roman"/>
                <w:i/>
                <w:iCs/>
                <w:color w:val="000000"/>
                <w:sz w:val="16"/>
                <w:szCs w:val="16"/>
              </w:rPr>
              <w:t>bijlage 1</w:t>
            </w:r>
            <w:r>
              <w:rPr>
                <w:rFonts w:eastAsia="Times New Roman"/>
                <w:i/>
                <w:iCs/>
                <w:color w:val="000000"/>
                <w:sz w:val="16"/>
                <w:szCs w:val="16"/>
              </w:rPr>
              <w:t>,</w:t>
            </w:r>
            <w:r w:rsidRPr="00740A96">
              <w:rPr>
                <w:rFonts w:eastAsia="Times New Roman"/>
                <w:i/>
                <w:iCs/>
                <w:color w:val="000000"/>
                <w:sz w:val="16"/>
                <w:szCs w:val="16"/>
              </w:rPr>
              <w:t xml:space="preserve"> art. 1</w:t>
            </w:r>
            <w:r>
              <w:rPr>
                <w:rFonts w:eastAsia="Times New Roman"/>
                <w:i/>
                <w:iCs/>
                <w:color w:val="000000"/>
                <w:sz w:val="16"/>
                <w:szCs w:val="16"/>
              </w:rPr>
              <w:t>5,4°</w:t>
            </w:r>
          </w:p>
        </w:tc>
        <w:tc>
          <w:tcPr>
            <w:tcW w:w="1615" w:type="dxa"/>
            <w:tcBorders>
              <w:top w:val="single" w:sz="6" w:space="0" w:color="auto"/>
              <w:left w:val="single" w:sz="6" w:space="0" w:color="auto"/>
              <w:bottom w:val="single" w:sz="6" w:space="0" w:color="auto"/>
              <w:right w:val="single" w:sz="6" w:space="0" w:color="auto"/>
            </w:tcBorders>
            <w:shd w:val="clear" w:color="auto" w:fill="auto"/>
            <w:hideMark/>
          </w:tcPr>
          <w:p w14:paraId="33B1B30C" w14:textId="77777777" w:rsidR="00E44E2C" w:rsidRPr="00740A96" w:rsidRDefault="00E44E2C" w:rsidP="00DF7969">
            <w:pPr>
              <w:textAlignment w:val="baseline"/>
              <w:rPr>
                <w:rFonts w:ascii="Times New Roman" w:eastAsia="Times New Roman" w:hAnsi="Times New Roman"/>
                <w:sz w:val="24"/>
                <w:szCs w:val="24"/>
              </w:rPr>
            </w:pPr>
            <w:r w:rsidRPr="00740A96">
              <w:rPr>
                <w:rFonts w:eastAsia="Times New Roman"/>
                <w:color w:val="000000"/>
              </w:rPr>
              <w:t>  </w:t>
            </w:r>
          </w:p>
        </w:tc>
        <w:tc>
          <w:tcPr>
            <w:tcW w:w="1615" w:type="dxa"/>
            <w:tcBorders>
              <w:top w:val="single" w:sz="6" w:space="0" w:color="auto"/>
              <w:left w:val="single" w:sz="6" w:space="0" w:color="auto"/>
              <w:bottom w:val="single" w:sz="6" w:space="0" w:color="auto"/>
              <w:right w:val="single" w:sz="6" w:space="0" w:color="auto"/>
            </w:tcBorders>
            <w:shd w:val="clear" w:color="auto" w:fill="auto"/>
            <w:hideMark/>
          </w:tcPr>
          <w:p w14:paraId="432E9F1D" w14:textId="5156CA9B" w:rsidR="00E44E2C" w:rsidRPr="00740A96" w:rsidRDefault="003571AA" w:rsidP="00DF7969">
            <w:pPr>
              <w:textAlignment w:val="baseline"/>
              <w:rPr>
                <w:rFonts w:ascii="Times New Roman" w:eastAsia="Times New Roman" w:hAnsi="Times New Roman"/>
                <w:sz w:val="24"/>
                <w:szCs w:val="24"/>
              </w:rPr>
            </w:pPr>
            <w:r>
              <w:rPr>
                <w:rFonts w:eastAsia="Times New Roman"/>
                <w:b/>
                <w:bCs/>
                <w:color w:val="000000"/>
              </w:rPr>
              <w:t xml:space="preserve"> </w:t>
            </w:r>
            <w:r w:rsidR="00E44E2C">
              <w:rPr>
                <w:rFonts w:eastAsia="Times New Roman"/>
                <w:b/>
                <w:bCs/>
                <w:color w:val="000000"/>
              </w:rPr>
              <w:t>IB</w:t>
            </w:r>
            <w:r w:rsidR="00E44E2C" w:rsidRPr="00740A96">
              <w:rPr>
                <w:rFonts w:eastAsia="Times New Roman"/>
                <w:color w:val="000000"/>
              </w:rPr>
              <w:t>  </w:t>
            </w:r>
          </w:p>
        </w:tc>
        <w:tc>
          <w:tcPr>
            <w:tcW w:w="1615" w:type="dxa"/>
            <w:tcBorders>
              <w:top w:val="single" w:sz="6" w:space="0" w:color="auto"/>
              <w:left w:val="single" w:sz="6" w:space="0" w:color="auto"/>
              <w:bottom w:val="single" w:sz="6" w:space="0" w:color="auto"/>
              <w:right w:val="single" w:sz="6" w:space="0" w:color="auto"/>
            </w:tcBorders>
            <w:shd w:val="clear" w:color="auto" w:fill="auto"/>
            <w:hideMark/>
          </w:tcPr>
          <w:p w14:paraId="6E9AE783" w14:textId="77777777" w:rsidR="00E44E2C" w:rsidRPr="00740A96" w:rsidRDefault="00E44E2C" w:rsidP="00DF7969">
            <w:pPr>
              <w:textAlignment w:val="baseline"/>
              <w:rPr>
                <w:rFonts w:ascii="Times New Roman" w:eastAsia="Times New Roman" w:hAnsi="Times New Roman"/>
                <w:sz w:val="24"/>
                <w:szCs w:val="24"/>
              </w:rPr>
            </w:pPr>
            <w:r w:rsidRPr="00740A96">
              <w:rPr>
                <w:rFonts w:eastAsia="Times New Roman"/>
                <w:color w:val="000000"/>
              </w:rPr>
              <w:t>  </w:t>
            </w:r>
          </w:p>
        </w:tc>
      </w:tr>
    </w:tbl>
    <w:p w14:paraId="56648F8D" w14:textId="77777777" w:rsidR="00E44E2C" w:rsidRDefault="00E44E2C" w:rsidP="00E44E2C"/>
    <w:p w14:paraId="0E2715A3" w14:textId="77777777" w:rsidR="00E44E2C" w:rsidRDefault="00E44E2C" w:rsidP="00E44E2C">
      <w:pPr>
        <w:pStyle w:val="Lijstalinea"/>
        <w:shd w:val="clear" w:color="auto" w:fill="FFFFFF"/>
        <w:spacing w:after="200"/>
        <w:rPr>
          <w:rFonts w:eastAsia="Times New Roman"/>
        </w:rPr>
      </w:pPr>
      <w:r>
        <w:rPr>
          <w:rFonts w:eastAsia="Times New Roman"/>
        </w:rPr>
        <w:br w:type="page"/>
      </w:r>
    </w:p>
    <w:p w14:paraId="0C75C4C4" w14:textId="6719982C" w:rsidR="00E44E2C" w:rsidRDefault="00E44E2C" w:rsidP="00FA7DF3">
      <w:pPr>
        <w:pStyle w:val="Kop1"/>
        <w:keepNext/>
        <w:keepLines/>
        <w:widowControl/>
        <w:autoSpaceDE/>
        <w:autoSpaceDN/>
        <w:spacing w:before="300" w:after="200"/>
      </w:pPr>
      <w:r w:rsidRPr="00114A40">
        <w:lastRenderedPageBreak/>
        <w:t>O</w:t>
      </w:r>
      <w:r w:rsidR="00FA7DF3">
        <w:t>PENINGSUREN/BEKENDMAKING</w:t>
      </w:r>
    </w:p>
    <w:p w14:paraId="1D0A4FAC" w14:textId="77777777" w:rsidR="00E44E2C" w:rsidRPr="008823A7" w:rsidRDefault="00E44E2C" w:rsidP="00E44E2C">
      <w:pPr>
        <w:pStyle w:val="Kop3"/>
      </w:pPr>
      <w:r w:rsidRPr="008823A7">
        <w:t>Werkwijze</w:t>
      </w:r>
    </w:p>
    <w:p w14:paraId="2F9F435D" w14:textId="77777777" w:rsidR="00E44E2C" w:rsidRDefault="00E44E2C" w:rsidP="00E44E2C">
      <w:pPr>
        <w:textAlignment w:val="baseline"/>
        <w:rPr>
          <w:rFonts w:eastAsia="Times New Roman"/>
          <w:color w:val="000000"/>
          <w:u w:val="single"/>
        </w:rPr>
      </w:pPr>
      <w:r w:rsidRPr="7DE46AE0">
        <w:rPr>
          <w:rFonts w:eastAsia="Times New Roman"/>
          <w:color w:val="000000" w:themeColor="text1"/>
          <w:u w:val="single"/>
        </w:rPr>
        <w:t xml:space="preserve">Openingsuren </w:t>
      </w:r>
      <w:r>
        <w:rPr>
          <w:rFonts w:eastAsia="Times New Roman"/>
          <w:color w:val="000000" w:themeColor="text1"/>
          <w:u w:val="single"/>
        </w:rPr>
        <w:t>en</w:t>
      </w:r>
      <w:r w:rsidRPr="7DE46AE0">
        <w:rPr>
          <w:rFonts w:eastAsia="Times New Roman"/>
          <w:color w:val="000000" w:themeColor="text1"/>
          <w:u w:val="single"/>
        </w:rPr>
        <w:t xml:space="preserve"> ontmoeting/opvang bekendmaking</w:t>
      </w:r>
    </w:p>
    <w:p w14:paraId="0BE82460" w14:textId="77777777" w:rsidR="00E44E2C" w:rsidRPr="00612504" w:rsidRDefault="00E44E2C" w:rsidP="00E44E2C">
      <w:pPr>
        <w:textAlignment w:val="baseline"/>
        <w:rPr>
          <w:rFonts w:eastAsia="Times New Roman"/>
        </w:rPr>
      </w:pPr>
      <w:r w:rsidRPr="15D31474">
        <w:rPr>
          <w:rFonts w:eastAsia="Times New Roman"/>
          <w:color w:val="000000" w:themeColor="text1"/>
        </w:rPr>
        <w:t xml:space="preserve">Inspectie bekijkt de </w:t>
      </w:r>
      <w:r w:rsidRPr="15D31474">
        <w:rPr>
          <w:rFonts w:eastAsia="Times New Roman"/>
        </w:rPr>
        <w:t xml:space="preserve">openingsuren per locatie en per week en bekijkt of </w:t>
      </w:r>
      <w:r>
        <w:rPr>
          <w:rFonts w:eastAsia="Times New Roman"/>
        </w:rPr>
        <w:t>het LDC</w:t>
      </w:r>
      <w:r w:rsidRPr="15D31474">
        <w:rPr>
          <w:rFonts w:eastAsia="Times New Roman"/>
        </w:rPr>
        <w:t xml:space="preserve"> minstens 32 uur per week </w:t>
      </w:r>
      <w:r>
        <w:rPr>
          <w:rFonts w:eastAsia="Times New Roman"/>
        </w:rPr>
        <w:t xml:space="preserve">open is voor </w:t>
      </w:r>
      <w:r w:rsidRPr="00612504">
        <w:rPr>
          <w:rFonts w:eastAsia="Times New Roman"/>
        </w:rPr>
        <w:t>opvang en ontmoeting</w:t>
      </w:r>
      <w:r>
        <w:rPr>
          <w:rFonts w:eastAsia="Times New Roman"/>
        </w:rPr>
        <w:t xml:space="preserve"> met een spreiding over de week en alle locaties</w:t>
      </w:r>
      <w:r w:rsidRPr="00612504">
        <w:rPr>
          <w:rFonts w:eastAsia="Times New Roman"/>
        </w:rPr>
        <w:t>.</w:t>
      </w:r>
      <w:r w:rsidRPr="00612504">
        <w:rPr>
          <w:rFonts w:eastAsia="Times New Roman"/>
          <w:color w:val="FF0000"/>
        </w:rPr>
        <w:t xml:space="preserve"> </w:t>
      </w:r>
    </w:p>
    <w:p w14:paraId="63C82554" w14:textId="77777777" w:rsidR="00E44E2C" w:rsidRPr="00F65D3C" w:rsidRDefault="00E44E2C" w:rsidP="00E44E2C">
      <w:pPr>
        <w:textAlignment w:val="baseline"/>
        <w:rPr>
          <w:rFonts w:eastAsia="Times New Roman"/>
        </w:rPr>
      </w:pPr>
    </w:p>
    <w:p w14:paraId="104CF909" w14:textId="77777777" w:rsidR="00E44E2C" w:rsidRPr="008823A7" w:rsidRDefault="00E44E2C" w:rsidP="00E44E2C">
      <w:pPr>
        <w:textAlignment w:val="baseline"/>
        <w:rPr>
          <w:rFonts w:ascii="Segoe UI" w:eastAsia="Times New Roman" w:hAnsi="Segoe UI" w:cs="Segoe UI"/>
          <w:sz w:val="18"/>
          <w:szCs w:val="18"/>
        </w:rPr>
      </w:pPr>
      <w:r w:rsidRPr="008823A7">
        <w:rPr>
          <w:rFonts w:eastAsia="Times New Roman"/>
          <w:u w:val="single"/>
        </w:rPr>
        <w:t>Activiteiten bekendmaken</w:t>
      </w:r>
      <w:r w:rsidRPr="008823A7">
        <w:rPr>
          <w:rFonts w:eastAsia="Times New Roman"/>
        </w:rPr>
        <w:t> </w:t>
      </w:r>
    </w:p>
    <w:p w14:paraId="73FA88DC" w14:textId="77777777" w:rsidR="00E44E2C" w:rsidRDefault="00E44E2C" w:rsidP="00E44E2C">
      <w:pPr>
        <w:textAlignment w:val="baseline"/>
        <w:rPr>
          <w:rFonts w:eastAsia="Times New Roman"/>
        </w:rPr>
      </w:pPr>
      <w:r w:rsidRPr="008823A7">
        <w:rPr>
          <w:rFonts w:eastAsia="Times New Roman"/>
        </w:rPr>
        <w:t xml:space="preserve">Inspectie </w:t>
      </w:r>
      <w:r>
        <w:rPr>
          <w:rFonts w:eastAsia="Times New Roman"/>
        </w:rPr>
        <w:t xml:space="preserve">bekijkt </w:t>
      </w:r>
      <w:r w:rsidRPr="008823A7">
        <w:rPr>
          <w:rFonts w:eastAsia="Times New Roman"/>
        </w:rPr>
        <w:t xml:space="preserve">het activiteitenaanbod en </w:t>
      </w:r>
      <w:r>
        <w:rPr>
          <w:rFonts w:eastAsia="Times New Roman"/>
        </w:rPr>
        <w:t>de bekendmaking ervan.</w:t>
      </w:r>
    </w:p>
    <w:p w14:paraId="6D6161C5" w14:textId="77777777" w:rsidR="00E44E2C" w:rsidRDefault="00E44E2C" w:rsidP="00E44E2C">
      <w:pPr>
        <w:textAlignment w:val="baseline"/>
        <w:rPr>
          <w:rFonts w:eastAsia="Times New Roman"/>
        </w:rPr>
      </w:pPr>
      <w:r>
        <w:rPr>
          <w:rFonts w:eastAsia="Times New Roman"/>
        </w:rPr>
        <w:t>Minimaal worden deze vormen van bekendmaking verwacht:</w:t>
      </w:r>
    </w:p>
    <w:p w14:paraId="4BF0BA87" w14:textId="77777777" w:rsidR="00E44E2C" w:rsidRPr="007E24E5" w:rsidRDefault="00E44E2C" w:rsidP="00E44E2C">
      <w:pPr>
        <w:pStyle w:val="Lijstalinea"/>
        <w:widowControl/>
        <w:numPr>
          <w:ilvl w:val="0"/>
          <w:numId w:val="20"/>
        </w:numPr>
        <w:autoSpaceDE/>
        <w:autoSpaceDN/>
        <w:spacing w:after="200"/>
        <w:contextualSpacing/>
        <w:textAlignment w:val="baseline"/>
        <w:rPr>
          <w:rFonts w:eastAsia="Times New Roman"/>
        </w:rPr>
      </w:pPr>
      <w:r>
        <w:rPr>
          <w:rFonts w:eastAsia="Times New Roman"/>
        </w:rPr>
        <w:t>a</w:t>
      </w:r>
      <w:r w:rsidRPr="007E24E5">
        <w:rPr>
          <w:rFonts w:eastAsia="Times New Roman"/>
        </w:rPr>
        <w:t xml:space="preserve">ctiviteiten worden in alle antennepunten en het hoofdgebouw geafficheerd </w:t>
      </w:r>
    </w:p>
    <w:p w14:paraId="6D309F89" w14:textId="77777777" w:rsidR="00E44E2C" w:rsidRPr="007E24E5" w:rsidRDefault="00E44E2C" w:rsidP="00E44E2C">
      <w:pPr>
        <w:pStyle w:val="Lijstalinea"/>
        <w:widowControl/>
        <w:numPr>
          <w:ilvl w:val="0"/>
          <w:numId w:val="20"/>
        </w:numPr>
        <w:autoSpaceDE/>
        <w:autoSpaceDN/>
        <w:spacing w:after="200"/>
        <w:contextualSpacing/>
        <w:textAlignment w:val="baseline"/>
        <w:rPr>
          <w:rFonts w:eastAsia="Times New Roman"/>
        </w:rPr>
      </w:pPr>
      <w:r>
        <w:rPr>
          <w:rFonts w:eastAsia="Times New Roman"/>
        </w:rPr>
        <w:t>a</w:t>
      </w:r>
      <w:r w:rsidRPr="007E24E5">
        <w:rPr>
          <w:rFonts w:eastAsia="Times New Roman"/>
        </w:rPr>
        <w:t>ctiviteiten worden op de web</w:t>
      </w:r>
      <w:r>
        <w:rPr>
          <w:rFonts w:eastAsia="Times New Roman"/>
        </w:rPr>
        <w:t>pagina en/of via sociale media</w:t>
      </w:r>
      <w:r w:rsidRPr="007E24E5">
        <w:rPr>
          <w:rFonts w:eastAsia="Times New Roman"/>
        </w:rPr>
        <w:t xml:space="preserve"> bekendgemaakt </w:t>
      </w:r>
    </w:p>
    <w:p w14:paraId="7D654A72" w14:textId="77777777" w:rsidR="00E44E2C" w:rsidRPr="007E24E5" w:rsidRDefault="00E44E2C" w:rsidP="00E44E2C">
      <w:pPr>
        <w:pStyle w:val="Lijstalinea"/>
        <w:widowControl/>
        <w:numPr>
          <w:ilvl w:val="0"/>
          <w:numId w:val="20"/>
        </w:numPr>
        <w:autoSpaceDE/>
        <w:autoSpaceDN/>
        <w:contextualSpacing/>
        <w:textAlignment w:val="baseline"/>
        <w:rPr>
          <w:rFonts w:eastAsia="Times New Roman"/>
        </w:rPr>
      </w:pPr>
      <w:r>
        <w:rPr>
          <w:rFonts w:eastAsia="Times New Roman"/>
        </w:rPr>
        <w:t>a</w:t>
      </w:r>
      <w:r w:rsidRPr="007E24E5">
        <w:rPr>
          <w:rFonts w:eastAsia="Times New Roman"/>
        </w:rPr>
        <w:t xml:space="preserve">ctiviteiten worden </w:t>
      </w:r>
      <w:r>
        <w:rPr>
          <w:rFonts w:eastAsia="Times New Roman"/>
        </w:rPr>
        <w:t>d.m.v. drukwerk</w:t>
      </w:r>
      <w:r w:rsidRPr="007E24E5">
        <w:rPr>
          <w:rFonts w:eastAsia="Times New Roman"/>
        </w:rPr>
        <w:t xml:space="preserve"> bekendgemaakt (folder, infoblad gemeente,</w:t>
      </w:r>
      <w:r>
        <w:rPr>
          <w:rFonts w:eastAsia="Times New Roman"/>
        </w:rPr>
        <w:t xml:space="preserve"> flyers, </w:t>
      </w:r>
      <w:r w:rsidRPr="007E24E5">
        <w:rPr>
          <w:rFonts w:eastAsia="Times New Roman"/>
        </w:rPr>
        <w:t xml:space="preserve"> …)</w:t>
      </w:r>
      <w:r>
        <w:rPr>
          <w:rFonts w:eastAsia="Times New Roman"/>
        </w:rPr>
        <w:t>.</w:t>
      </w:r>
    </w:p>
    <w:p w14:paraId="31E5E509" w14:textId="77777777" w:rsidR="00E44E2C" w:rsidRDefault="00E44E2C" w:rsidP="00E44E2C">
      <w:pPr>
        <w:pStyle w:val="Kop3"/>
      </w:pPr>
    </w:p>
    <w:p w14:paraId="5B905A37" w14:textId="77777777" w:rsidR="00E44E2C" w:rsidRPr="00250E59" w:rsidRDefault="00E44E2C" w:rsidP="00E44E2C"/>
    <w:p w14:paraId="4BE1E8EA" w14:textId="77777777" w:rsidR="00E44E2C" w:rsidRPr="008823A7" w:rsidRDefault="00E44E2C" w:rsidP="00E44E2C">
      <w:pPr>
        <w:pStyle w:val="Kop3"/>
      </w:pPr>
      <w:r>
        <w:t>V</w:t>
      </w:r>
      <w:r w:rsidRPr="008823A7">
        <w:t>aststelling</w:t>
      </w:r>
      <w:r>
        <w:t>en</w:t>
      </w:r>
      <w:r w:rsidRPr="008823A7">
        <w:t> </w:t>
      </w:r>
    </w:p>
    <w:p w14:paraId="34B1394B" w14:textId="77777777" w:rsidR="00E44E2C" w:rsidRPr="008823A7" w:rsidRDefault="00E44E2C" w:rsidP="00E44E2C">
      <w:pPr>
        <w:textAlignment w:val="baseline"/>
        <w:rPr>
          <w:rFonts w:ascii="Segoe UI" w:eastAsia="Times New Roman" w:hAnsi="Segoe UI" w:cs="Segoe UI"/>
          <w:sz w:val="18"/>
          <w:szCs w:val="18"/>
        </w:rPr>
      </w:pPr>
    </w:p>
    <w:tbl>
      <w:tblPr>
        <w:tblW w:w="977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375"/>
        <w:gridCol w:w="3398"/>
      </w:tblGrid>
      <w:tr w:rsidR="00E44E2C" w:rsidRPr="008823A7" w14:paraId="7DDAB346" w14:textId="77777777" w:rsidTr="00DF7969">
        <w:tc>
          <w:tcPr>
            <w:tcW w:w="9773" w:type="dxa"/>
            <w:gridSpan w:val="2"/>
            <w:tcBorders>
              <w:top w:val="single" w:sz="6" w:space="0" w:color="auto"/>
              <w:left w:val="single" w:sz="6" w:space="0" w:color="auto"/>
              <w:bottom w:val="single" w:sz="6" w:space="0" w:color="auto"/>
              <w:right w:val="single" w:sz="6" w:space="0" w:color="auto"/>
            </w:tcBorders>
            <w:shd w:val="clear" w:color="auto" w:fill="auto"/>
            <w:hideMark/>
          </w:tcPr>
          <w:p w14:paraId="0DEFB563" w14:textId="77777777" w:rsidR="00E44E2C" w:rsidRPr="008823A7" w:rsidRDefault="00E44E2C" w:rsidP="00DF7969">
            <w:pPr>
              <w:textAlignment w:val="baseline"/>
              <w:rPr>
                <w:rFonts w:ascii="Times New Roman" w:eastAsia="Times New Roman" w:hAnsi="Times New Roman"/>
                <w:sz w:val="24"/>
                <w:szCs w:val="24"/>
              </w:rPr>
            </w:pPr>
            <w:r w:rsidRPr="008823A7">
              <w:rPr>
                <w:rFonts w:eastAsia="Times New Roman"/>
              </w:rPr>
              <w:t>Het centrum is volgens de openingsuren </w:t>
            </w:r>
            <w:r w:rsidRPr="006E6AF0">
              <w:rPr>
                <w:rFonts w:eastAsia="Times New Roman"/>
              </w:rPr>
              <w:t>X uur</w:t>
            </w:r>
            <w:r w:rsidRPr="008823A7">
              <w:rPr>
                <w:rFonts w:eastAsia="Times New Roman"/>
              </w:rPr>
              <w:t> per week open. </w:t>
            </w:r>
          </w:p>
          <w:p w14:paraId="400E40DA" w14:textId="77777777" w:rsidR="00E44E2C" w:rsidRPr="008823A7" w:rsidRDefault="00E44E2C" w:rsidP="00DF7969">
            <w:pPr>
              <w:textAlignment w:val="baseline"/>
              <w:rPr>
                <w:rFonts w:ascii="Times New Roman" w:eastAsia="Times New Roman" w:hAnsi="Times New Roman"/>
                <w:sz w:val="24"/>
                <w:szCs w:val="24"/>
              </w:rPr>
            </w:pPr>
            <w:r w:rsidRPr="008823A7">
              <w:rPr>
                <w:rFonts w:eastAsia="Times New Roman"/>
              </w:rPr>
              <w:t>  </w:t>
            </w:r>
          </w:p>
        </w:tc>
      </w:tr>
      <w:tr w:rsidR="00E44E2C" w:rsidRPr="008823A7" w14:paraId="7A29BC96" w14:textId="77777777" w:rsidTr="00DF7969">
        <w:tc>
          <w:tcPr>
            <w:tcW w:w="6375" w:type="dxa"/>
            <w:tcBorders>
              <w:top w:val="single" w:sz="6" w:space="0" w:color="auto"/>
              <w:left w:val="single" w:sz="6" w:space="0" w:color="auto"/>
              <w:bottom w:val="single" w:sz="6" w:space="0" w:color="auto"/>
              <w:right w:val="single" w:sz="6" w:space="0" w:color="auto"/>
            </w:tcBorders>
            <w:shd w:val="clear" w:color="auto" w:fill="auto"/>
            <w:hideMark/>
          </w:tcPr>
          <w:p w14:paraId="4A1C7A97" w14:textId="77777777" w:rsidR="00E44E2C" w:rsidRPr="008823A7" w:rsidRDefault="00E44E2C" w:rsidP="00DF7969">
            <w:pPr>
              <w:textAlignment w:val="baseline"/>
              <w:rPr>
                <w:rFonts w:ascii="Times New Roman" w:eastAsia="Times New Roman" w:hAnsi="Times New Roman"/>
                <w:sz w:val="24"/>
                <w:szCs w:val="24"/>
              </w:rPr>
            </w:pPr>
            <w:r w:rsidRPr="008823A7">
              <w:rPr>
                <w:rFonts w:eastAsia="Times New Roman"/>
              </w:rPr>
              <w:t xml:space="preserve">Het centrum spreidt zijn openingsuren/opvang </w:t>
            </w:r>
            <w:r>
              <w:rPr>
                <w:rFonts w:eastAsia="Times New Roman"/>
              </w:rPr>
              <w:t>en</w:t>
            </w:r>
            <w:r w:rsidRPr="008823A7">
              <w:rPr>
                <w:rFonts w:eastAsia="Times New Roman"/>
              </w:rPr>
              <w:t xml:space="preserve"> ontmoeting over </w:t>
            </w:r>
            <w:r>
              <w:rPr>
                <w:rFonts w:eastAsia="Times New Roman"/>
              </w:rPr>
              <w:t>minstens vier</w:t>
            </w:r>
            <w:r w:rsidRPr="008823A7">
              <w:rPr>
                <w:rFonts w:eastAsia="Times New Roman"/>
              </w:rPr>
              <w:t xml:space="preserve"> weekdagen</w:t>
            </w:r>
            <w:r>
              <w:rPr>
                <w:rFonts w:eastAsia="Times New Roman"/>
              </w:rPr>
              <w:t>.</w:t>
            </w:r>
          </w:p>
        </w:tc>
        <w:tc>
          <w:tcPr>
            <w:tcW w:w="3398" w:type="dxa"/>
            <w:tcBorders>
              <w:top w:val="single" w:sz="6" w:space="0" w:color="auto"/>
              <w:left w:val="single" w:sz="6" w:space="0" w:color="auto"/>
              <w:bottom w:val="single" w:sz="6" w:space="0" w:color="auto"/>
              <w:right w:val="single" w:sz="6" w:space="0" w:color="auto"/>
            </w:tcBorders>
            <w:shd w:val="clear" w:color="auto" w:fill="auto"/>
            <w:hideMark/>
          </w:tcPr>
          <w:p w14:paraId="4197DDEE" w14:textId="6472FCAF" w:rsidR="00E44E2C" w:rsidRPr="008823A7" w:rsidRDefault="000A4500" w:rsidP="00DF7969">
            <w:pPr>
              <w:textAlignment w:val="baseline"/>
              <w:rPr>
                <w:rFonts w:ascii="Times New Roman" w:eastAsia="Times New Roman" w:hAnsi="Times New Roman"/>
                <w:sz w:val="24"/>
                <w:szCs w:val="24"/>
              </w:rPr>
            </w:pPr>
            <w:r>
              <w:rPr>
                <w:rFonts w:eastAsia="Times New Roman"/>
              </w:rPr>
              <w:t>j</w:t>
            </w:r>
            <w:r w:rsidR="00E44E2C" w:rsidRPr="008823A7">
              <w:rPr>
                <w:rFonts w:eastAsia="Times New Roman"/>
              </w:rPr>
              <w:t>a/neen </w:t>
            </w:r>
          </w:p>
        </w:tc>
      </w:tr>
      <w:tr w:rsidR="00E44E2C" w:rsidRPr="008823A7" w14:paraId="546268C2" w14:textId="77777777" w:rsidTr="00DF7969">
        <w:tc>
          <w:tcPr>
            <w:tcW w:w="9773" w:type="dxa"/>
            <w:gridSpan w:val="2"/>
            <w:tcBorders>
              <w:top w:val="single" w:sz="6" w:space="0" w:color="auto"/>
              <w:left w:val="single" w:sz="6" w:space="0" w:color="auto"/>
              <w:bottom w:val="single" w:sz="6" w:space="0" w:color="auto"/>
              <w:right w:val="single" w:sz="6" w:space="0" w:color="auto"/>
            </w:tcBorders>
            <w:shd w:val="clear" w:color="auto" w:fill="auto"/>
            <w:hideMark/>
          </w:tcPr>
          <w:p w14:paraId="2E34D17C" w14:textId="77777777" w:rsidR="00E44E2C" w:rsidRPr="008823A7" w:rsidRDefault="00E44E2C" w:rsidP="00DF7969">
            <w:pPr>
              <w:textAlignment w:val="baseline"/>
              <w:rPr>
                <w:rFonts w:ascii="Times New Roman" w:eastAsia="Times New Roman" w:hAnsi="Times New Roman"/>
                <w:sz w:val="24"/>
                <w:szCs w:val="24"/>
              </w:rPr>
            </w:pPr>
            <w:r w:rsidRPr="008823A7">
              <w:rPr>
                <w:rFonts w:eastAsia="Times New Roman"/>
              </w:rPr>
              <w:t>Indien neen : volgende weekdagen ontbreken : x, y </w:t>
            </w:r>
            <w:r>
              <w:rPr>
                <w:rFonts w:eastAsia="Times New Roman"/>
              </w:rPr>
              <w:t>.</w:t>
            </w:r>
          </w:p>
          <w:p w14:paraId="3B5559CA" w14:textId="77777777" w:rsidR="00E44E2C" w:rsidRPr="008823A7" w:rsidRDefault="00E44E2C" w:rsidP="00DF7969">
            <w:pPr>
              <w:textAlignment w:val="baseline"/>
              <w:rPr>
                <w:rFonts w:ascii="Times New Roman" w:eastAsia="Times New Roman" w:hAnsi="Times New Roman"/>
                <w:sz w:val="24"/>
                <w:szCs w:val="24"/>
              </w:rPr>
            </w:pPr>
            <w:r w:rsidRPr="008823A7">
              <w:rPr>
                <w:rFonts w:eastAsia="Times New Roman"/>
              </w:rPr>
              <w:t>  </w:t>
            </w:r>
          </w:p>
        </w:tc>
      </w:tr>
      <w:tr w:rsidR="00E44E2C" w:rsidRPr="008823A7" w14:paraId="26F768C7" w14:textId="77777777" w:rsidTr="00DF7969">
        <w:tc>
          <w:tcPr>
            <w:tcW w:w="6375" w:type="dxa"/>
            <w:tcBorders>
              <w:top w:val="single" w:sz="6" w:space="0" w:color="auto"/>
              <w:left w:val="single" w:sz="6" w:space="0" w:color="auto"/>
              <w:bottom w:val="single" w:sz="6" w:space="0" w:color="auto"/>
              <w:right w:val="single" w:sz="6" w:space="0" w:color="auto"/>
            </w:tcBorders>
            <w:shd w:val="clear" w:color="auto" w:fill="auto"/>
            <w:hideMark/>
          </w:tcPr>
          <w:p w14:paraId="5E59B42A" w14:textId="77777777" w:rsidR="00E44E2C" w:rsidRPr="008823A7" w:rsidRDefault="00E44E2C" w:rsidP="00DF7969">
            <w:pPr>
              <w:textAlignment w:val="baseline"/>
              <w:rPr>
                <w:rFonts w:ascii="Times New Roman" w:eastAsia="Times New Roman" w:hAnsi="Times New Roman"/>
                <w:sz w:val="24"/>
                <w:szCs w:val="24"/>
              </w:rPr>
            </w:pPr>
            <w:r w:rsidRPr="008823A7">
              <w:rPr>
                <w:rFonts w:eastAsia="Times New Roman"/>
              </w:rPr>
              <w:t>Het centrum spreidt zijn openingsuren/opvang &amp; ontmoeting over alle locaties</w:t>
            </w:r>
            <w:r>
              <w:rPr>
                <w:rFonts w:eastAsia="Times New Roman"/>
              </w:rPr>
              <w:t>.</w:t>
            </w:r>
          </w:p>
          <w:p w14:paraId="3261995C" w14:textId="77777777" w:rsidR="00E44E2C" w:rsidRPr="008823A7" w:rsidRDefault="00E44E2C" w:rsidP="00DF7969">
            <w:pPr>
              <w:textAlignment w:val="baseline"/>
              <w:rPr>
                <w:rFonts w:ascii="Times New Roman" w:eastAsia="Times New Roman" w:hAnsi="Times New Roman"/>
                <w:sz w:val="24"/>
                <w:szCs w:val="24"/>
              </w:rPr>
            </w:pPr>
            <w:r w:rsidRPr="008823A7">
              <w:rPr>
                <w:rFonts w:eastAsia="Times New Roman"/>
              </w:rPr>
              <w:t>  </w:t>
            </w:r>
          </w:p>
        </w:tc>
        <w:tc>
          <w:tcPr>
            <w:tcW w:w="3398" w:type="dxa"/>
            <w:tcBorders>
              <w:top w:val="single" w:sz="6" w:space="0" w:color="auto"/>
              <w:left w:val="single" w:sz="6" w:space="0" w:color="auto"/>
              <w:bottom w:val="single" w:sz="6" w:space="0" w:color="auto"/>
              <w:right w:val="single" w:sz="6" w:space="0" w:color="auto"/>
            </w:tcBorders>
            <w:shd w:val="clear" w:color="auto" w:fill="auto"/>
            <w:hideMark/>
          </w:tcPr>
          <w:p w14:paraId="654519B0" w14:textId="0D997E7B" w:rsidR="00E44E2C" w:rsidRPr="008823A7" w:rsidRDefault="000A4500" w:rsidP="00DF7969">
            <w:pPr>
              <w:textAlignment w:val="baseline"/>
              <w:rPr>
                <w:rFonts w:ascii="Times New Roman" w:eastAsia="Times New Roman" w:hAnsi="Times New Roman"/>
                <w:sz w:val="24"/>
                <w:szCs w:val="24"/>
              </w:rPr>
            </w:pPr>
            <w:r>
              <w:rPr>
                <w:rFonts w:eastAsia="Times New Roman"/>
              </w:rPr>
              <w:t>j</w:t>
            </w:r>
            <w:r w:rsidR="00E44E2C" w:rsidRPr="008823A7">
              <w:rPr>
                <w:rFonts w:eastAsia="Times New Roman"/>
              </w:rPr>
              <w:t>a/neen</w:t>
            </w:r>
            <w:r w:rsidR="00E44E2C">
              <w:rPr>
                <w:rFonts w:eastAsia="Times New Roman"/>
              </w:rPr>
              <w:t>/NVT</w:t>
            </w:r>
          </w:p>
        </w:tc>
      </w:tr>
      <w:tr w:rsidR="00E44E2C" w:rsidRPr="008823A7" w14:paraId="0902F3DA" w14:textId="77777777" w:rsidTr="00DF7969">
        <w:tc>
          <w:tcPr>
            <w:tcW w:w="9773" w:type="dxa"/>
            <w:gridSpan w:val="2"/>
            <w:tcBorders>
              <w:top w:val="single" w:sz="6" w:space="0" w:color="auto"/>
              <w:left w:val="single" w:sz="6" w:space="0" w:color="auto"/>
              <w:bottom w:val="single" w:sz="6" w:space="0" w:color="auto"/>
              <w:right w:val="single" w:sz="6" w:space="0" w:color="auto"/>
            </w:tcBorders>
            <w:shd w:val="clear" w:color="auto" w:fill="auto"/>
            <w:hideMark/>
          </w:tcPr>
          <w:p w14:paraId="7C7B6D16" w14:textId="77777777" w:rsidR="00E44E2C" w:rsidRPr="008823A7" w:rsidRDefault="00E44E2C" w:rsidP="00DF7969">
            <w:pPr>
              <w:textAlignment w:val="baseline"/>
              <w:rPr>
                <w:rFonts w:ascii="Times New Roman" w:eastAsia="Times New Roman" w:hAnsi="Times New Roman"/>
                <w:sz w:val="24"/>
                <w:szCs w:val="24"/>
              </w:rPr>
            </w:pPr>
            <w:r w:rsidRPr="008823A7">
              <w:rPr>
                <w:rFonts w:eastAsia="Times New Roman"/>
              </w:rPr>
              <w:t>Indien neen : volgende locaties ontbreken : x, y </w:t>
            </w:r>
            <w:r>
              <w:rPr>
                <w:rFonts w:eastAsia="Times New Roman"/>
              </w:rPr>
              <w:t>.</w:t>
            </w:r>
          </w:p>
          <w:p w14:paraId="2614DA2F" w14:textId="77777777" w:rsidR="00E44E2C" w:rsidRPr="008823A7" w:rsidRDefault="00E44E2C" w:rsidP="00DF7969">
            <w:pPr>
              <w:textAlignment w:val="baseline"/>
              <w:rPr>
                <w:rFonts w:ascii="Times New Roman" w:eastAsia="Times New Roman" w:hAnsi="Times New Roman"/>
                <w:sz w:val="24"/>
                <w:szCs w:val="24"/>
              </w:rPr>
            </w:pPr>
            <w:r w:rsidRPr="008823A7">
              <w:rPr>
                <w:rFonts w:eastAsia="Times New Roman"/>
              </w:rPr>
              <w:t>  </w:t>
            </w:r>
          </w:p>
        </w:tc>
      </w:tr>
      <w:tr w:rsidR="00E44E2C" w:rsidRPr="008823A7" w14:paraId="5E48710C" w14:textId="77777777" w:rsidTr="00DF7969">
        <w:tc>
          <w:tcPr>
            <w:tcW w:w="6375" w:type="dxa"/>
            <w:tcBorders>
              <w:top w:val="single" w:sz="6" w:space="0" w:color="auto"/>
              <w:left w:val="single" w:sz="6" w:space="0" w:color="auto"/>
              <w:bottom w:val="single" w:sz="6" w:space="0" w:color="auto"/>
              <w:right w:val="single" w:sz="6" w:space="0" w:color="auto"/>
            </w:tcBorders>
            <w:shd w:val="clear" w:color="auto" w:fill="auto"/>
            <w:hideMark/>
          </w:tcPr>
          <w:p w14:paraId="51519D34" w14:textId="77777777" w:rsidR="00E44E2C" w:rsidRPr="008823A7" w:rsidRDefault="00E44E2C" w:rsidP="00DF7969">
            <w:pPr>
              <w:textAlignment w:val="baseline"/>
              <w:rPr>
                <w:rFonts w:ascii="Times New Roman" w:eastAsia="Times New Roman" w:hAnsi="Times New Roman"/>
                <w:sz w:val="24"/>
                <w:szCs w:val="24"/>
              </w:rPr>
            </w:pPr>
            <w:r w:rsidRPr="008823A7">
              <w:rPr>
                <w:rFonts w:eastAsia="Times New Roman"/>
              </w:rPr>
              <w:t>Het LDC maakt zijn activiteitenaanbod bekend </w:t>
            </w:r>
            <w:r>
              <w:rPr>
                <w:rFonts w:eastAsia="Times New Roman"/>
              </w:rPr>
              <w:t>(minstens via website/ sociale media, geafficheerd in hoofdgebouw/antennes en d.m.v. bv. flyer).</w:t>
            </w:r>
          </w:p>
        </w:tc>
        <w:tc>
          <w:tcPr>
            <w:tcW w:w="3398" w:type="dxa"/>
            <w:tcBorders>
              <w:top w:val="single" w:sz="6" w:space="0" w:color="auto"/>
              <w:left w:val="single" w:sz="6" w:space="0" w:color="auto"/>
              <w:bottom w:val="single" w:sz="6" w:space="0" w:color="auto"/>
              <w:right w:val="single" w:sz="6" w:space="0" w:color="auto"/>
            </w:tcBorders>
            <w:shd w:val="clear" w:color="auto" w:fill="auto"/>
            <w:hideMark/>
          </w:tcPr>
          <w:p w14:paraId="4308B7C5" w14:textId="18ACFF67" w:rsidR="00E44E2C" w:rsidRPr="008823A7" w:rsidRDefault="000A4500" w:rsidP="00DF7969">
            <w:pPr>
              <w:textAlignment w:val="baseline"/>
              <w:rPr>
                <w:rFonts w:ascii="Times New Roman" w:eastAsia="Times New Roman" w:hAnsi="Times New Roman"/>
                <w:sz w:val="24"/>
                <w:szCs w:val="24"/>
              </w:rPr>
            </w:pPr>
            <w:r>
              <w:rPr>
                <w:rFonts w:eastAsia="Times New Roman"/>
              </w:rPr>
              <w:t>j</w:t>
            </w:r>
            <w:r w:rsidR="00E44E2C" w:rsidRPr="008823A7">
              <w:rPr>
                <w:rFonts w:eastAsia="Times New Roman"/>
              </w:rPr>
              <w:t>a/neen </w:t>
            </w:r>
          </w:p>
          <w:p w14:paraId="407EDF47" w14:textId="77777777" w:rsidR="00E44E2C" w:rsidRPr="008823A7" w:rsidRDefault="00E44E2C" w:rsidP="00DF7969">
            <w:pPr>
              <w:textAlignment w:val="baseline"/>
              <w:rPr>
                <w:rFonts w:ascii="Times New Roman" w:eastAsia="Times New Roman" w:hAnsi="Times New Roman"/>
                <w:sz w:val="24"/>
                <w:szCs w:val="24"/>
              </w:rPr>
            </w:pPr>
            <w:r w:rsidRPr="008823A7">
              <w:rPr>
                <w:rFonts w:eastAsia="Times New Roman"/>
              </w:rPr>
              <w:t> </w:t>
            </w:r>
          </w:p>
        </w:tc>
      </w:tr>
      <w:tr w:rsidR="00E44E2C" w:rsidRPr="008823A7" w14:paraId="77D78434" w14:textId="77777777" w:rsidTr="00DF7969">
        <w:tc>
          <w:tcPr>
            <w:tcW w:w="9773" w:type="dxa"/>
            <w:gridSpan w:val="2"/>
            <w:tcBorders>
              <w:top w:val="single" w:sz="6" w:space="0" w:color="auto"/>
              <w:left w:val="single" w:sz="6" w:space="0" w:color="auto"/>
              <w:bottom w:val="single" w:sz="6" w:space="0" w:color="auto"/>
              <w:right w:val="single" w:sz="6" w:space="0" w:color="auto"/>
            </w:tcBorders>
            <w:shd w:val="clear" w:color="auto" w:fill="auto"/>
          </w:tcPr>
          <w:p w14:paraId="4EE2D1ED" w14:textId="77777777" w:rsidR="009958C4" w:rsidRDefault="009958C4" w:rsidP="009958C4">
            <w:pPr>
              <w:textAlignment w:val="baseline"/>
              <w:rPr>
                <w:rFonts w:eastAsia="Times New Roman"/>
              </w:rPr>
            </w:pPr>
          </w:p>
          <w:p w14:paraId="419B2497" w14:textId="77777777" w:rsidR="009958C4" w:rsidRPr="008823A7" w:rsidRDefault="009958C4" w:rsidP="009958C4">
            <w:pPr>
              <w:textAlignment w:val="baseline"/>
              <w:rPr>
                <w:rFonts w:eastAsia="Times New Roman"/>
              </w:rPr>
            </w:pPr>
          </w:p>
        </w:tc>
      </w:tr>
    </w:tbl>
    <w:p w14:paraId="21F7A672" w14:textId="77777777" w:rsidR="00E44E2C" w:rsidRPr="008823A7" w:rsidRDefault="00E44E2C" w:rsidP="00E44E2C">
      <w:pPr>
        <w:textAlignment w:val="baseline"/>
        <w:rPr>
          <w:rFonts w:ascii="Segoe UI" w:eastAsia="Times New Roman" w:hAnsi="Segoe UI" w:cs="Segoe UI"/>
          <w:sz w:val="18"/>
          <w:szCs w:val="18"/>
        </w:rPr>
      </w:pPr>
      <w:r w:rsidRPr="008823A7">
        <w:rPr>
          <w:rFonts w:eastAsia="Times New Roman"/>
        </w:rPr>
        <w:t>  </w:t>
      </w:r>
      <w:r w:rsidRPr="002B12CD">
        <w:rPr>
          <w:rFonts w:ascii="Arial" w:eastAsia="Times New Roman" w:hAnsi="Arial" w:cs="Arial"/>
          <w:color w:val="111111"/>
        </w:rPr>
        <w:t> </w:t>
      </w:r>
      <w:r w:rsidRPr="008823A7">
        <w:rPr>
          <w:rFonts w:ascii="Arial" w:eastAsia="Times New Roman" w:hAnsi="Arial" w:cs="Arial"/>
          <w:color w:val="111111"/>
        </w:rPr>
        <w:t> </w:t>
      </w:r>
    </w:p>
    <w:p w14:paraId="34B91817" w14:textId="77777777" w:rsidR="00E44E2C" w:rsidRPr="008823A7" w:rsidRDefault="00E44E2C" w:rsidP="00E44E2C">
      <w:pPr>
        <w:pStyle w:val="Kop3"/>
      </w:pPr>
      <w:r w:rsidRPr="008823A7">
        <w:t>Beoordeling</w:t>
      </w:r>
    </w:p>
    <w:p w14:paraId="3BDDF86E" w14:textId="77777777" w:rsidR="00E44E2C" w:rsidRPr="008823A7" w:rsidRDefault="00E44E2C" w:rsidP="00E44E2C">
      <w:pPr>
        <w:textAlignment w:val="baseline"/>
        <w:rPr>
          <w:rFonts w:ascii="Segoe UI" w:eastAsia="Times New Roman" w:hAnsi="Segoe UI" w:cs="Segoe UI"/>
          <w:sz w:val="18"/>
          <w:szCs w:val="18"/>
        </w:rPr>
      </w:pPr>
      <w:r w:rsidRPr="008823A7">
        <w:rPr>
          <w:rFonts w:eastAsia="Times New Roman"/>
        </w:rPr>
        <w:t>  </w:t>
      </w:r>
    </w:p>
    <w:p w14:paraId="4D907824" w14:textId="77777777" w:rsidR="00E44E2C" w:rsidRPr="008823A7" w:rsidRDefault="00E44E2C" w:rsidP="00E44E2C">
      <w:pPr>
        <w:ind w:firstLine="360"/>
        <w:textAlignment w:val="baseline"/>
        <w:rPr>
          <w:rFonts w:ascii="Segoe UI" w:eastAsia="Times New Roman" w:hAnsi="Segoe UI" w:cs="Segoe UI"/>
          <w:sz w:val="18"/>
          <w:szCs w:val="18"/>
        </w:rPr>
      </w:pPr>
    </w:p>
    <w:tbl>
      <w:tblPr>
        <w:tblW w:w="977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95"/>
        <w:gridCol w:w="1660"/>
        <w:gridCol w:w="1559"/>
        <w:gridCol w:w="1559"/>
      </w:tblGrid>
      <w:tr w:rsidR="00E44E2C" w:rsidRPr="009958C4" w14:paraId="722A38E0" w14:textId="77777777" w:rsidTr="00D15453">
        <w:tc>
          <w:tcPr>
            <w:tcW w:w="4995" w:type="dxa"/>
            <w:tcBorders>
              <w:top w:val="single" w:sz="6" w:space="0" w:color="auto"/>
              <w:left w:val="single" w:sz="6" w:space="0" w:color="auto"/>
              <w:bottom w:val="single" w:sz="6" w:space="0" w:color="auto"/>
              <w:right w:val="single" w:sz="6" w:space="0" w:color="auto"/>
            </w:tcBorders>
            <w:shd w:val="clear" w:color="auto" w:fill="auto"/>
            <w:hideMark/>
          </w:tcPr>
          <w:p w14:paraId="3A5DD14C" w14:textId="77777777" w:rsidR="00E44E2C" w:rsidRPr="009958C4" w:rsidRDefault="00E44E2C" w:rsidP="00DF7969">
            <w:pPr>
              <w:ind w:firstLine="360"/>
              <w:textAlignment w:val="baseline"/>
              <w:rPr>
                <w:rFonts w:asciiTheme="minorHAnsi" w:eastAsia="Times New Roman" w:hAnsiTheme="minorHAnsi" w:cstheme="minorHAnsi"/>
                <w:sz w:val="24"/>
                <w:szCs w:val="24"/>
              </w:rPr>
            </w:pPr>
            <w:r w:rsidRPr="009958C4">
              <w:rPr>
                <w:rFonts w:asciiTheme="minorHAnsi" w:eastAsia="Times New Roman" w:hAnsiTheme="minorHAnsi" w:cstheme="minorHAnsi"/>
                <w:b/>
                <w:bCs/>
              </w:rPr>
              <w:t> </w:t>
            </w:r>
            <w:r w:rsidRPr="009958C4">
              <w:rPr>
                <w:rFonts w:asciiTheme="minorHAnsi" w:eastAsia="Times New Roman" w:hAnsiTheme="minorHAnsi" w:cstheme="minorHAnsi"/>
              </w:rPr>
              <w:t> </w:t>
            </w:r>
          </w:p>
        </w:tc>
        <w:tc>
          <w:tcPr>
            <w:tcW w:w="1660" w:type="dxa"/>
            <w:tcBorders>
              <w:top w:val="single" w:sz="6" w:space="0" w:color="auto"/>
              <w:left w:val="single" w:sz="6" w:space="0" w:color="auto"/>
              <w:bottom w:val="single" w:sz="6" w:space="0" w:color="auto"/>
              <w:right w:val="single" w:sz="6" w:space="0" w:color="auto"/>
            </w:tcBorders>
            <w:shd w:val="clear" w:color="auto" w:fill="auto"/>
            <w:hideMark/>
          </w:tcPr>
          <w:p w14:paraId="3C3330BE" w14:textId="77777777" w:rsidR="00E44E2C" w:rsidRPr="009958C4" w:rsidRDefault="00E44E2C" w:rsidP="00DF7969">
            <w:pPr>
              <w:textAlignment w:val="baseline"/>
              <w:rPr>
                <w:rFonts w:asciiTheme="minorHAnsi" w:eastAsia="Times New Roman" w:hAnsiTheme="minorHAnsi" w:cstheme="minorHAnsi"/>
                <w:sz w:val="24"/>
                <w:szCs w:val="24"/>
              </w:rPr>
            </w:pPr>
            <w:r w:rsidRPr="009958C4">
              <w:rPr>
                <w:rFonts w:asciiTheme="minorHAnsi" w:eastAsia="Times New Roman" w:hAnsiTheme="minorHAnsi" w:cstheme="minorHAnsi"/>
                <w:b/>
                <w:bCs/>
                <w:color w:val="000000"/>
              </w:rPr>
              <w:t>Conform</w:t>
            </w:r>
            <w:r w:rsidRPr="009958C4">
              <w:rPr>
                <w:rFonts w:asciiTheme="minorHAnsi" w:eastAsia="Times New Roman" w:hAnsiTheme="minorHAnsi" w:cstheme="minorHAnsi"/>
                <w:color w:val="000000"/>
              </w:rPr>
              <w:t> </w:t>
            </w:r>
          </w:p>
        </w:tc>
        <w:tc>
          <w:tcPr>
            <w:tcW w:w="1559" w:type="dxa"/>
            <w:tcBorders>
              <w:top w:val="single" w:sz="6" w:space="0" w:color="auto"/>
              <w:left w:val="single" w:sz="6" w:space="0" w:color="auto"/>
              <w:bottom w:val="single" w:sz="6" w:space="0" w:color="auto"/>
              <w:right w:val="single" w:sz="6" w:space="0" w:color="auto"/>
            </w:tcBorders>
            <w:shd w:val="clear" w:color="auto" w:fill="auto"/>
            <w:hideMark/>
          </w:tcPr>
          <w:p w14:paraId="12E1C497" w14:textId="77777777" w:rsidR="00E44E2C" w:rsidRPr="009958C4" w:rsidRDefault="00E44E2C" w:rsidP="00DF7969">
            <w:pPr>
              <w:textAlignment w:val="baseline"/>
              <w:rPr>
                <w:rFonts w:asciiTheme="minorHAnsi" w:eastAsia="Times New Roman" w:hAnsiTheme="minorHAnsi" w:cstheme="minorHAnsi"/>
                <w:sz w:val="24"/>
                <w:szCs w:val="24"/>
              </w:rPr>
            </w:pPr>
            <w:r w:rsidRPr="009958C4">
              <w:rPr>
                <w:rFonts w:asciiTheme="minorHAnsi" w:eastAsia="Times New Roman" w:hAnsiTheme="minorHAnsi" w:cstheme="minorHAnsi"/>
                <w:b/>
                <w:bCs/>
                <w:color w:val="000000"/>
              </w:rPr>
              <w:t>Niet conform</w:t>
            </w:r>
            <w:r w:rsidRPr="009958C4">
              <w:rPr>
                <w:rFonts w:asciiTheme="minorHAnsi" w:eastAsia="Times New Roman" w:hAnsiTheme="minorHAnsi" w:cstheme="minorHAnsi"/>
                <w:color w:val="000000"/>
              </w:rPr>
              <w:t> </w:t>
            </w:r>
          </w:p>
        </w:tc>
        <w:tc>
          <w:tcPr>
            <w:tcW w:w="1559" w:type="dxa"/>
            <w:tcBorders>
              <w:top w:val="single" w:sz="6" w:space="0" w:color="auto"/>
              <w:left w:val="single" w:sz="6" w:space="0" w:color="auto"/>
              <w:bottom w:val="single" w:sz="6" w:space="0" w:color="auto"/>
              <w:right w:val="single" w:sz="6" w:space="0" w:color="auto"/>
            </w:tcBorders>
            <w:shd w:val="clear" w:color="auto" w:fill="auto"/>
            <w:hideMark/>
          </w:tcPr>
          <w:p w14:paraId="7A3F86FB" w14:textId="77777777" w:rsidR="00E44E2C" w:rsidRPr="009958C4" w:rsidRDefault="00E44E2C" w:rsidP="00DF7969">
            <w:pPr>
              <w:textAlignment w:val="baseline"/>
              <w:rPr>
                <w:rFonts w:asciiTheme="minorHAnsi" w:eastAsia="Times New Roman" w:hAnsiTheme="minorHAnsi" w:cstheme="minorHAnsi"/>
                <w:sz w:val="24"/>
                <w:szCs w:val="24"/>
              </w:rPr>
            </w:pPr>
            <w:r w:rsidRPr="009958C4">
              <w:rPr>
                <w:rFonts w:asciiTheme="minorHAnsi" w:eastAsia="Times New Roman" w:hAnsiTheme="minorHAnsi" w:cstheme="minorHAnsi"/>
                <w:b/>
                <w:bCs/>
                <w:color w:val="000000"/>
              </w:rPr>
              <w:t>NB</w:t>
            </w:r>
            <w:r w:rsidRPr="009958C4">
              <w:rPr>
                <w:rFonts w:asciiTheme="minorHAnsi" w:eastAsia="Times New Roman" w:hAnsiTheme="minorHAnsi" w:cstheme="minorHAnsi"/>
                <w:color w:val="000000"/>
              </w:rPr>
              <w:t> </w:t>
            </w:r>
          </w:p>
        </w:tc>
      </w:tr>
      <w:tr w:rsidR="00E44E2C" w:rsidRPr="009958C4" w14:paraId="5FCC19E9" w14:textId="77777777" w:rsidTr="00D15453">
        <w:tc>
          <w:tcPr>
            <w:tcW w:w="4995" w:type="dxa"/>
            <w:tcBorders>
              <w:top w:val="single" w:sz="6" w:space="0" w:color="auto"/>
              <w:left w:val="single" w:sz="6" w:space="0" w:color="auto"/>
              <w:bottom w:val="single" w:sz="6" w:space="0" w:color="auto"/>
              <w:right w:val="single" w:sz="6" w:space="0" w:color="auto"/>
            </w:tcBorders>
            <w:shd w:val="clear" w:color="auto" w:fill="auto"/>
            <w:hideMark/>
          </w:tcPr>
          <w:p w14:paraId="58D4E694" w14:textId="77777777" w:rsidR="00E44E2C" w:rsidRPr="009958C4" w:rsidRDefault="00E44E2C" w:rsidP="00DF7969">
            <w:pPr>
              <w:textAlignment w:val="baseline"/>
              <w:rPr>
                <w:rFonts w:asciiTheme="minorHAnsi" w:eastAsia="Times New Roman" w:hAnsiTheme="minorHAnsi" w:cstheme="minorHAnsi"/>
                <w:color w:val="000000"/>
              </w:rPr>
            </w:pPr>
            <w:r w:rsidRPr="009958C4">
              <w:rPr>
                <w:rFonts w:asciiTheme="minorHAnsi" w:eastAsia="Times New Roman" w:hAnsiTheme="minorHAnsi" w:cstheme="minorHAnsi"/>
                <w:color w:val="000000"/>
              </w:rPr>
              <w:t>Het centrum is minstens 32 uur per week open voor opvang en ontmoeting van gebruikers.</w:t>
            </w:r>
          </w:p>
          <w:p w14:paraId="7A9EA9AF" w14:textId="77777777" w:rsidR="00E44E2C" w:rsidRPr="009958C4" w:rsidRDefault="00E44E2C" w:rsidP="00DF7969">
            <w:pPr>
              <w:textAlignment w:val="baseline"/>
              <w:rPr>
                <w:rFonts w:asciiTheme="minorHAnsi" w:eastAsia="Times New Roman" w:hAnsiTheme="minorHAnsi" w:cstheme="minorHAnsi"/>
                <w:sz w:val="24"/>
                <w:szCs w:val="24"/>
              </w:rPr>
            </w:pPr>
            <w:r w:rsidRPr="009958C4">
              <w:rPr>
                <w:rFonts w:asciiTheme="minorHAnsi" w:eastAsia="Times New Roman" w:hAnsiTheme="minorHAnsi" w:cstheme="minorHAnsi"/>
                <w:i/>
                <w:iCs/>
                <w:color w:val="000000"/>
                <w:sz w:val="16"/>
                <w:szCs w:val="16"/>
              </w:rPr>
              <w:t>BVR 28/06/2019, bijlage 1,. art.15, 1°</w:t>
            </w:r>
            <w:r w:rsidRPr="009958C4">
              <w:rPr>
                <w:rFonts w:asciiTheme="minorHAnsi" w:eastAsia="Times New Roman" w:hAnsiTheme="minorHAnsi" w:cstheme="minorHAnsi"/>
                <w:color w:val="000000"/>
                <w:sz w:val="16"/>
                <w:szCs w:val="16"/>
              </w:rPr>
              <w:t> </w:t>
            </w:r>
          </w:p>
        </w:tc>
        <w:tc>
          <w:tcPr>
            <w:tcW w:w="1660" w:type="dxa"/>
            <w:tcBorders>
              <w:top w:val="single" w:sz="6" w:space="0" w:color="auto"/>
              <w:left w:val="single" w:sz="6" w:space="0" w:color="auto"/>
              <w:bottom w:val="single" w:sz="6" w:space="0" w:color="auto"/>
              <w:right w:val="single" w:sz="6" w:space="0" w:color="auto"/>
            </w:tcBorders>
            <w:shd w:val="clear" w:color="auto" w:fill="auto"/>
            <w:hideMark/>
          </w:tcPr>
          <w:p w14:paraId="33E08A52" w14:textId="77777777" w:rsidR="00E44E2C" w:rsidRPr="009958C4" w:rsidRDefault="00E44E2C" w:rsidP="00DF7969">
            <w:pPr>
              <w:ind w:firstLine="360"/>
              <w:textAlignment w:val="baseline"/>
              <w:rPr>
                <w:rFonts w:asciiTheme="minorHAnsi" w:eastAsia="Times New Roman" w:hAnsiTheme="minorHAnsi" w:cstheme="minorHAnsi"/>
                <w:sz w:val="24"/>
                <w:szCs w:val="24"/>
              </w:rPr>
            </w:pPr>
            <w:r w:rsidRPr="009958C4">
              <w:rPr>
                <w:rFonts w:asciiTheme="minorHAnsi" w:eastAsia="Times New Roman" w:hAnsiTheme="minorHAnsi" w:cstheme="minorHAnsi"/>
                <w:b/>
                <w:bCs/>
              </w:rPr>
              <w:t> </w:t>
            </w:r>
            <w:r w:rsidRPr="009958C4">
              <w:rPr>
                <w:rFonts w:asciiTheme="minorHAnsi" w:eastAsia="Times New Roman" w:hAnsiTheme="minorHAnsi" w:cstheme="minorHAnsi"/>
              </w:rPr>
              <w:t> </w:t>
            </w:r>
          </w:p>
        </w:tc>
        <w:tc>
          <w:tcPr>
            <w:tcW w:w="1559" w:type="dxa"/>
            <w:tcBorders>
              <w:top w:val="single" w:sz="6" w:space="0" w:color="auto"/>
              <w:left w:val="single" w:sz="6" w:space="0" w:color="auto"/>
              <w:bottom w:val="single" w:sz="6" w:space="0" w:color="auto"/>
              <w:right w:val="single" w:sz="6" w:space="0" w:color="auto"/>
            </w:tcBorders>
            <w:shd w:val="clear" w:color="auto" w:fill="auto"/>
            <w:hideMark/>
          </w:tcPr>
          <w:p w14:paraId="48274D6C" w14:textId="02655E94" w:rsidR="00E44E2C" w:rsidRPr="009958C4" w:rsidRDefault="009958C4" w:rsidP="00DF7969">
            <w:pPr>
              <w:textAlignment w:val="baseline"/>
              <w:rPr>
                <w:rFonts w:asciiTheme="minorHAnsi" w:eastAsia="Times New Roman" w:hAnsiTheme="minorHAnsi" w:cstheme="minorHAnsi"/>
                <w:sz w:val="24"/>
                <w:szCs w:val="24"/>
              </w:rPr>
            </w:pPr>
            <w:r>
              <w:rPr>
                <w:rFonts w:asciiTheme="minorHAnsi" w:eastAsia="Times New Roman" w:hAnsiTheme="minorHAnsi" w:cstheme="minorHAnsi"/>
                <w:b/>
                <w:bCs/>
                <w:color w:val="000000"/>
              </w:rPr>
              <w:t xml:space="preserve"> </w:t>
            </w:r>
            <w:r w:rsidR="00E44E2C" w:rsidRPr="009958C4">
              <w:rPr>
                <w:rFonts w:asciiTheme="minorHAnsi" w:eastAsia="Times New Roman" w:hAnsiTheme="minorHAnsi" w:cstheme="minorHAnsi"/>
                <w:b/>
                <w:bCs/>
                <w:color w:val="000000"/>
              </w:rPr>
              <w:t>IB</w:t>
            </w:r>
            <w:r w:rsidR="00E44E2C" w:rsidRPr="009958C4">
              <w:rPr>
                <w:rFonts w:asciiTheme="minorHAnsi" w:eastAsia="Times New Roman" w:hAnsiTheme="minorHAnsi" w:cstheme="minorHAnsi"/>
                <w:color w:val="000000"/>
              </w:rPr>
              <w:t> </w:t>
            </w:r>
          </w:p>
        </w:tc>
        <w:tc>
          <w:tcPr>
            <w:tcW w:w="1559" w:type="dxa"/>
            <w:tcBorders>
              <w:top w:val="single" w:sz="6" w:space="0" w:color="auto"/>
              <w:left w:val="single" w:sz="6" w:space="0" w:color="auto"/>
              <w:bottom w:val="single" w:sz="6" w:space="0" w:color="auto"/>
              <w:right w:val="single" w:sz="6" w:space="0" w:color="auto"/>
            </w:tcBorders>
            <w:shd w:val="clear" w:color="auto" w:fill="auto"/>
            <w:hideMark/>
          </w:tcPr>
          <w:p w14:paraId="26D1F5B6" w14:textId="77777777" w:rsidR="00E44E2C" w:rsidRPr="009958C4" w:rsidRDefault="00E44E2C" w:rsidP="00DF7969">
            <w:pPr>
              <w:ind w:firstLine="360"/>
              <w:textAlignment w:val="baseline"/>
              <w:rPr>
                <w:rFonts w:asciiTheme="minorHAnsi" w:eastAsia="Times New Roman" w:hAnsiTheme="minorHAnsi" w:cstheme="minorHAnsi"/>
                <w:sz w:val="24"/>
                <w:szCs w:val="24"/>
              </w:rPr>
            </w:pPr>
            <w:r w:rsidRPr="009958C4">
              <w:rPr>
                <w:rFonts w:asciiTheme="minorHAnsi" w:eastAsia="Times New Roman" w:hAnsiTheme="minorHAnsi" w:cstheme="minorHAnsi"/>
                <w:b/>
                <w:bCs/>
              </w:rPr>
              <w:t> </w:t>
            </w:r>
            <w:r w:rsidRPr="009958C4">
              <w:rPr>
                <w:rFonts w:asciiTheme="minorHAnsi" w:eastAsia="Times New Roman" w:hAnsiTheme="minorHAnsi" w:cstheme="minorHAnsi"/>
              </w:rPr>
              <w:t> </w:t>
            </w:r>
          </w:p>
        </w:tc>
      </w:tr>
    </w:tbl>
    <w:p w14:paraId="340AF4D5" w14:textId="77777777" w:rsidR="00E44E2C" w:rsidRPr="009958C4" w:rsidRDefault="00E44E2C" w:rsidP="00E44E2C">
      <w:pPr>
        <w:ind w:firstLine="360"/>
        <w:textAlignment w:val="baseline"/>
        <w:rPr>
          <w:rFonts w:asciiTheme="minorHAnsi" w:eastAsia="Times New Roman" w:hAnsiTheme="minorHAnsi" w:cstheme="minorHAnsi"/>
          <w:sz w:val="18"/>
          <w:szCs w:val="18"/>
        </w:rPr>
      </w:pPr>
      <w:r w:rsidRPr="009958C4">
        <w:rPr>
          <w:rFonts w:asciiTheme="minorHAnsi" w:eastAsia="Times New Roman" w:hAnsiTheme="minorHAnsi" w:cstheme="minorHAnsi"/>
        </w:rPr>
        <w:t>  </w:t>
      </w:r>
    </w:p>
    <w:p w14:paraId="235F6C84" w14:textId="77777777" w:rsidR="00E44E2C" w:rsidRPr="009958C4" w:rsidRDefault="00E44E2C" w:rsidP="00E44E2C">
      <w:pPr>
        <w:ind w:firstLine="360"/>
        <w:textAlignment w:val="baseline"/>
        <w:rPr>
          <w:rFonts w:asciiTheme="minorHAnsi" w:eastAsia="Times New Roman" w:hAnsiTheme="minorHAnsi" w:cstheme="minorHAnsi"/>
          <w:sz w:val="18"/>
          <w:szCs w:val="18"/>
        </w:rPr>
      </w:pPr>
      <w:r w:rsidRPr="009958C4">
        <w:rPr>
          <w:rFonts w:asciiTheme="minorHAnsi" w:eastAsia="Times New Roman" w:hAnsiTheme="minorHAnsi" w:cstheme="minorHAnsi"/>
        </w:rPr>
        <w:t>    </w:t>
      </w:r>
    </w:p>
    <w:tbl>
      <w:tblPr>
        <w:tblW w:w="977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95"/>
        <w:gridCol w:w="1660"/>
        <w:gridCol w:w="1559"/>
        <w:gridCol w:w="1559"/>
      </w:tblGrid>
      <w:tr w:rsidR="00E44E2C" w:rsidRPr="009958C4" w14:paraId="5B98FDCE" w14:textId="77777777" w:rsidTr="00D15453">
        <w:tc>
          <w:tcPr>
            <w:tcW w:w="4995" w:type="dxa"/>
            <w:tcBorders>
              <w:top w:val="single" w:sz="6" w:space="0" w:color="auto"/>
              <w:left w:val="single" w:sz="6" w:space="0" w:color="auto"/>
              <w:bottom w:val="single" w:sz="6" w:space="0" w:color="auto"/>
              <w:right w:val="single" w:sz="6" w:space="0" w:color="auto"/>
            </w:tcBorders>
            <w:shd w:val="clear" w:color="auto" w:fill="auto"/>
            <w:hideMark/>
          </w:tcPr>
          <w:p w14:paraId="1ED2D554" w14:textId="77777777" w:rsidR="00E44E2C" w:rsidRPr="009958C4" w:rsidRDefault="00E44E2C" w:rsidP="00DF7969">
            <w:pPr>
              <w:ind w:firstLine="360"/>
              <w:textAlignment w:val="baseline"/>
              <w:rPr>
                <w:rFonts w:asciiTheme="minorHAnsi" w:eastAsia="Times New Roman" w:hAnsiTheme="minorHAnsi" w:cstheme="minorHAnsi"/>
                <w:sz w:val="24"/>
                <w:szCs w:val="24"/>
              </w:rPr>
            </w:pPr>
            <w:r w:rsidRPr="009958C4">
              <w:rPr>
                <w:rFonts w:asciiTheme="minorHAnsi" w:eastAsia="Times New Roman" w:hAnsiTheme="minorHAnsi" w:cstheme="minorHAnsi"/>
                <w:b/>
              </w:rPr>
              <w:t> </w:t>
            </w:r>
            <w:r w:rsidRPr="009958C4">
              <w:rPr>
                <w:rFonts w:asciiTheme="minorHAnsi" w:eastAsia="Times New Roman" w:hAnsiTheme="minorHAnsi" w:cstheme="minorHAnsi"/>
              </w:rPr>
              <w:t> </w:t>
            </w:r>
          </w:p>
        </w:tc>
        <w:tc>
          <w:tcPr>
            <w:tcW w:w="1660" w:type="dxa"/>
            <w:tcBorders>
              <w:top w:val="single" w:sz="6" w:space="0" w:color="auto"/>
              <w:left w:val="single" w:sz="6" w:space="0" w:color="auto"/>
              <w:bottom w:val="single" w:sz="6" w:space="0" w:color="auto"/>
              <w:right w:val="single" w:sz="6" w:space="0" w:color="auto"/>
            </w:tcBorders>
            <w:shd w:val="clear" w:color="auto" w:fill="auto"/>
            <w:hideMark/>
          </w:tcPr>
          <w:p w14:paraId="194EB509" w14:textId="77777777" w:rsidR="00E44E2C" w:rsidRPr="009958C4" w:rsidRDefault="00E44E2C" w:rsidP="00DF7969">
            <w:pPr>
              <w:textAlignment w:val="baseline"/>
              <w:rPr>
                <w:rFonts w:asciiTheme="minorHAnsi" w:eastAsia="Times New Roman" w:hAnsiTheme="minorHAnsi" w:cstheme="minorHAnsi"/>
                <w:sz w:val="24"/>
                <w:szCs w:val="24"/>
              </w:rPr>
            </w:pPr>
            <w:r w:rsidRPr="009958C4">
              <w:rPr>
                <w:rFonts w:asciiTheme="minorHAnsi" w:eastAsia="Times New Roman" w:hAnsiTheme="minorHAnsi" w:cstheme="minorHAnsi"/>
                <w:b/>
                <w:color w:val="000000"/>
              </w:rPr>
              <w:t>Conform</w:t>
            </w:r>
            <w:r w:rsidRPr="009958C4">
              <w:rPr>
                <w:rFonts w:asciiTheme="minorHAnsi" w:eastAsia="Times New Roman" w:hAnsiTheme="minorHAnsi" w:cstheme="minorHAnsi"/>
                <w:color w:val="000000"/>
              </w:rPr>
              <w:t> </w:t>
            </w:r>
          </w:p>
        </w:tc>
        <w:tc>
          <w:tcPr>
            <w:tcW w:w="1559" w:type="dxa"/>
            <w:tcBorders>
              <w:top w:val="single" w:sz="6" w:space="0" w:color="auto"/>
              <w:left w:val="single" w:sz="6" w:space="0" w:color="auto"/>
              <w:bottom w:val="single" w:sz="6" w:space="0" w:color="auto"/>
              <w:right w:val="single" w:sz="6" w:space="0" w:color="auto"/>
            </w:tcBorders>
            <w:shd w:val="clear" w:color="auto" w:fill="auto"/>
            <w:hideMark/>
          </w:tcPr>
          <w:p w14:paraId="7B83D29D" w14:textId="77777777" w:rsidR="00E44E2C" w:rsidRPr="009958C4" w:rsidRDefault="00E44E2C" w:rsidP="00DF7969">
            <w:pPr>
              <w:textAlignment w:val="baseline"/>
              <w:rPr>
                <w:rFonts w:asciiTheme="minorHAnsi" w:eastAsia="Times New Roman" w:hAnsiTheme="minorHAnsi" w:cstheme="minorHAnsi"/>
                <w:sz w:val="24"/>
                <w:szCs w:val="24"/>
              </w:rPr>
            </w:pPr>
            <w:r w:rsidRPr="009958C4">
              <w:rPr>
                <w:rFonts w:asciiTheme="minorHAnsi" w:eastAsia="Times New Roman" w:hAnsiTheme="minorHAnsi" w:cstheme="minorHAnsi"/>
                <w:b/>
                <w:color w:val="000000"/>
              </w:rPr>
              <w:t>Niet conform</w:t>
            </w:r>
            <w:r w:rsidRPr="009958C4">
              <w:rPr>
                <w:rFonts w:asciiTheme="minorHAnsi" w:eastAsia="Times New Roman" w:hAnsiTheme="minorHAnsi" w:cstheme="minorHAnsi"/>
                <w:color w:val="000000"/>
              </w:rPr>
              <w:t> </w:t>
            </w:r>
          </w:p>
        </w:tc>
        <w:tc>
          <w:tcPr>
            <w:tcW w:w="1559" w:type="dxa"/>
            <w:tcBorders>
              <w:top w:val="single" w:sz="6" w:space="0" w:color="auto"/>
              <w:left w:val="single" w:sz="6" w:space="0" w:color="auto"/>
              <w:bottom w:val="single" w:sz="6" w:space="0" w:color="auto"/>
              <w:right w:val="single" w:sz="6" w:space="0" w:color="auto"/>
            </w:tcBorders>
            <w:shd w:val="clear" w:color="auto" w:fill="auto"/>
            <w:hideMark/>
          </w:tcPr>
          <w:p w14:paraId="0B33C1A8" w14:textId="77777777" w:rsidR="00E44E2C" w:rsidRPr="009958C4" w:rsidRDefault="00E44E2C" w:rsidP="00DF7969">
            <w:pPr>
              <w:textAlignment w:val="baseline"/>
              <w:rPr>
                <w:rFonts w:asciiTheme="minorHAnsi" w:eastAsia="Times New Roman" w:hAnsiTheme="minorHAnsi" w:cstheme="minorHAnsi"/>
                <w:sz w:val="24"/>
                <w:szCs w:val="24"/>
              </w:rPr>
            </w:pPr>
            <w:r w:rsidRPr="009958C4">
              <w:rPr>
                <w:rFonts w:asciiTheme="minorHAnsi" w:eastAsia="Times New Roman" w:hAnsiTheme="minorHAnsi" w:cstheme="minorHAnsi"/>
                <w:b/>
                <w:color w:val="000000"/>
              </w:rPr>
              <w:t>NB</w:t>
            </w:r>
            <w:r w:rsidRPr="009958C4">
              <w:rPr>
                <w:rFonts w:asciiTheme="minorHAnsi" w:eastAsia="Times New Roman" w:hAnsiTheme="minorHAnsi" w:cstheme="minorHAnsi"/>
                <w:color w:val="000000"/>
              </w:rPr>
              <w:t> </w:t>
            </w:r>
          </w:p>
        </w:tc>
      </w:tr>
      <w:tr w:rsidR="00E44E2C" w:rsidRPr="009958C4" w14:paraId="249A6A90" w14:textId="77777777" w:rsidTr="00D15453">
        <w:tc>
          <w:tcPr>
            <w:tcW w:w="4995" w:type="dxa"/>
            <w:tcBorders>
              <w:top w:val="single" w:sz="6" w:space="0" w:color="auto"/>
              <w:left w:val="single" w:sz="6" w:space="0" w:color="auto"/>
              <w:bottom w:val="single" w:sz="6" w:space="0" w:color="auto"/>
              <w:right w:val="single" w:sz="6" w:space="0" w:color="auto"/>
            </w:tcBorders>
            <w:shd w:val="clear" w:color="auto" w:fill="auto"/>
            <w:hideMark/>
          </w:tcPr>
          <w:p w14:paraId="174DB562" w14:textId="77777777" w:rsidR="00E44E2C" w:rsidRPr="009958C4" w:rsidRDefault="00E44E2C" w:rsidP="00DF7969">
            <w:pPr>
              <w:textAlignment w:val="baseline"/>
              <w:rPr>
                <w:rFonts w:asciiTheme="minorHAnsi" w:eastAsia="Times New Roman" w:hAnsiTheme="minorHAnsi" w:cstheme="minorHAnsi"/>
                <w:sz w:val="24"/>
                <w:szCs w:val="24"/>
              </w:rPr>
            </w:pPr>
            <w:r w:rsidRPr="009958C4">
              <w:rPr>
                <w:rFonts w:asciiTheme="minorHAnsi" w:eastAsia="Times New Roman" w:hAnsiTheme="minorHAnsi" w:cstheme="minorHAnsi"/>
                <w:color w:val="000000"/>
              </w:rPr>
              <w:t>Het centrum voorziet opvang en ontmoeting met een passende spreiding over de week en alle locaties. </w:t>
            </w:r>
          </w:p>
          <w:p w14:paraId="1B343982" w14:textId="77777777" w:rsidR="00E44E2C" w:rsidRPr="009958C4" w:rsidRDefault="00E44E2C" w:rsidP="00DF7969">
            <w:pPr>
              <w:textAlignment w:val="baseline"/>
              <w:rPr>
                <w:rFonts w:asciiTheme="minorHAnsi" w:eastAsia="Times New Roman" w:hAnsiTheme="minorHAnsi" w:cstheme="minorHAnsi"/>
                <w:sz w:val="24"/>
                <w:szCs w:val="24"/>
              </w:rPr>
            </w:pPr>
            <w:r w:rsidRPr="009958C4">
              <w:rPr>
                <w:rFonts w:asciiTheme="minorHAnsi" w:eastAsia="Times New Roman" w:hAnsiTheme="minorHAnsi" w:cstheme="minorHAnsi"/>
                <w:i/>
                <w:color w:val="000000"/>
                <w:sz w:val="16"/>
                <w:szCs w:val="16"/>
              </w:rPr>
              <w:t>BVR 28/06/2019, bijlage 1, art.15, 1°</w:t>
            </w:r>
            <w:r w:rsidRPr="009958C4">
              <w:rPr>
                <w:rFonts w:asciiTheme="minorHAnsi" w:eastAsia="Times New Roman" w:hAnsiTheme="minorHAnsi" w:cstheme="minorHAnsi"/>
                <w:color w:val="000000"/>
                <w:sz w:val="16"/>
                <w:szCs w:val="16"/>
              </w:rPr>
              <w:t> </w:t>
            </w:r>
          </w:p>
        </w:tc>
        <w:tc>
          <w:tcPr>
            <w:tcW w:w="1660" w:type="dxa"/>
            <w:tcBorders>
              <w:top w:val="single" w:sz="6" w:space="0" w:color="auto"/>
              <w:left w:val="single" w:sz="6" w:space="0" w:color="auto"/>
              <w:bottom w:val="single" w:sz="6" w:space="0" w:color="auto"/>
              <w:right w:val="single" w:sz="6" w:space="0" w:color="auto"/>
            </w:tcBorders>
            <w:shd w:val="clear" w:color="auto" w:fill="auto"/>
            <w:hideMark/>
          </w:tcPr>
          <w:p w14:paraId="3D8EFFF3" w14:textId="77777777" w:rsidR="00E44E2C" w:rsidRPr="009958C4" w:rsidRDefault="00E44E2C" w:rsidP="00DF7969">
            <w:pPr>
              <w:ind w:firstLine="360"/>
              <w:textAlignment w:val="baseline"/>
              <w:rPr>
                <w:rFonts w:asciiTheme="minorHAnsi" w:eastAsia="Times New Roman" w:hAnsiTheme="minorHAnsi" w:cstheme="minorHAnsi"/>
                <w:sz w:val="24"/>
                <w:szCs w:val="24"/>
              </w:rPr>
            </w:pPr>
            <w:r w:rsidRPr="009958C4">
              <w:rPr>
                <w:rFonts w:asciiTheme="minorHAnsi" w:eastAsia="Times New Roman" w:hAnsiTheme="minorHAnsi" w:cstheme="minorHAnsi"/>
                <w:b/>
              </w:rPr>
              <w:t> </w:t>
            </w:r>
            <w:r w:rsidRPr="009958C4">
              <w:rPr>
                <w:rFonts w:asciiTheme="minorHAnsi" w:eastAsia="Times New Roman" w:hAnsiTheme="minorHAnsi" w:cstheme="minorHAnsi"/>
              </w:rPr>
              <w:t> </w:t>
            </w:r>
          </w:p>
        </w:tc>
        <w:tc>
          <w:tcPr>
            <w:tcW w:w="1559" w:type="dxa"/>
            <w:tcBorders>
              <w:top w:val="single" w:sz="6" w:space="0" w:color="auto"/>
              <w:left w:val="single" w:sz="6" w:space="0" w:color="auto"/>
              <w:bottom w:val="single" w:sz="6" w:space="0" w:color="auto"/>
              <w:right w:val="single" w:sz="6" w:space="0" w:color="auto"/>
            </w:tcBorders>
            <w:shd w:val="clear" w:color="auto" w:fill="auto"/>
            <w:hideMark/>
          </w:tcPr>
          <w:p w14:paraId="31FDF14F" w14:textId="05EA0B71" w:rsidR="00E44E2C" w:rsidRPr="009958C4" w:rsidRDefault="009958C4" w:rsidP="00DF7969">
            <w:pPr>
              <w:textAlignment w:val="baseline"/>
              <w:rPr>
                <w:rFonts w:asciiTheme="minorHAnsi" w:eastAsia="Times New Roman" w:hAnsiTheme="minorHAnsi" w:cstheme="minorHAnsi"/>
                <w:sz w:val="24"/>
                <w:szCs w:val="24"/>
              </w:rPr>
            </w:pPr>
            <w:r>
              <w:rPr>
                <w:rFonts w:asciiTheme="minorHAnsi" w:eastAsia="Times New Roman" w:hAnsiTheme="minorHAnsi" w:cstheme="minorHAnsi"/>
                <w:b/>
                <w:bCs/>
                <w:color w:val="000000"/>
              </w:rPr>
              <w:t xml:space="preserve"> </w:t>
            </w:r>
            <w:r w:rsidR="00E44E2C" w:rsidRPr="009958C4">
              <w:rPr>
                <w:rFonts w:asciiTheme="minorHAnsi" w:eastAsia="Times New Roman" w:hAnsiTheme="minorHAnsi" w:cstheme="minorHAnsi"/>
                <w:b/>
                <w:bCs/>
                <w:color w:val="000000"/>
              </w:rPr>
              <w:t>IB</w:t>
            </w:r>
            <w:r w:rsidR="00E44E2C" w:rsidRPr="009958C4">
              <w:rPr>
                <w:rFonts w:asciiTheme="minorHAnsi" w:eastAsia="Times New Roman" w:hAnsiTheme="minorHAnsi" w:cstheme="minorHAnsi"/>
                <w:color w:val="000000"/>
              </w:rPr>
              <w:t> </w:t>
            </w:r>
          </w:p>
        </w:tc>
        <w:tc>
          <w:tcPr>
            <w:tcW w:w="1559" w:type="dxa"/>
            <w:tcBorders>
              <w:top w:val="single" w:sz="6" w:space="0" w:color="auto"/>
              <w:left w:val="single" w:sz="6" w:space="0" w:color="auto"/>
              <w:bottom w:val="single" w:sz="6" w:space="0" w:color="auto"/>
              <w:right w:val="single" w:sz="6" w:space="0" w:color="auto"/>
            </w:tcBorders>
            <w:shd w:val="clear" w:color="auto" w:fill="auto"/>
            <w:hideMark/>
          </w:tcPr>
          <w:p w14:paraId="761F29FB" w14:textId="77777777" w:rsidR="00E44E2C" w:rsidRPr="009958C4" w:rsidRDefault="00E44E2C" w:rsidP="00DF7969">
            <w:pPr>
              <w:ind w:firstLine="360"/>
              <w:textAlignment w:val="baseline"/>
              <w:rPr>
                <w:rFonts w:asciiTheme="minorHAnsi" w:eastAsia="Times New Roman" w:hAnsiTheme="minorHAnsi" w:cstheme="minorHAnsi"/>
                <w:sz w:val="24"/>
                <w:szCs w:val="24"/>
              </w:rPr>
            </w:pPr>
            <w:r w:rsidRPr="009958C4">
              <w:rPr>
                <w:rFonts w:asciiTheme="minorHAnsi" w:eastAsia="Times New Roman" w:hAnsiTheme="minorHAnsi" w:cstheme="minorHAnsi"/>
                <w:b/>
              </w:rPr>
              <w:t> </w:t>
            </w:r>
            <w:r w:rsidRPr="009958C4">
              <w:rPr>
                <w:rFonts w:asciiTheme="minorHAnsi" w:eastAsia="Times New Roman" w:hAnsiTheme="minorHAnsi" w:cstheme="minorHAnsi"/>
              </w:rPr>
              <w:t> </w:t>
            </w:r>
          </w:p>
        </w:tc>
      </w:tr>
    </w:tbl>
    <w:p w14:paraId="52F6CAD6" w14:textId="77777777" w:rsidR="00E44E2C" w:rsidRPr="009958C4" w:rsidRDefault="00E44E2C" w:rsidP="00E44E2C">
      <w:pPr>
        <w:textAlignment w:val="baseline"/>
        <w:rPr>
          <w:rFonts w:asciiTheme="minorHAnsi" w:eastAsia="Times New Roman" w:hAnsiTheme="minorHAnsi" w:cstheme="minorHAnsi"/>
          <w:sz w:val="18"/>
          <w:szCs w:val="18"/>
        </w:rPr>
      </w:pPr>
      <w:r w:rsidRPr="009958C4">
        <w:rPr>
          <w:rFonts w:asciiTheme="minorHAnsi" w:eastAsia="Times New Roman" w:hAnsiTheme="minorHAnsi" w:cstheme="minorHAnsi"/>
        </w:rPr>
        <w:t>  </w:t>
      </w:r>
    </w:p>
    <w:p w14:paraId="60D05A3E" w14:textId="77777777" w:rsidR="00E44E2C" w:rsidRPr="009958C4" w:rsidRDefault="00E44E2C" w:rsidP="00E44E2C">
      <w:pPr>
        <w:textAlignment w:val="baseline"/>
        <w:rPr>
          <w:rFonts w:asciiTheme="minorHAnsi" w:eastAsia="Times New Roman" w:hAnsiTheme="minorHAnsi" w:cstheme="minorHAnsi"/>
          <w:sz w:val="18"/>
          <w:szCs w:val="18"/>
        </w:rPr>
      </w:pPr>
      <w:r w:rsidRPr="009958C4">
        <w:rPr>
          <w:rFonts w:asciiTheme="minorHAnsi" w:eastAsia="Times New Roman" w:hAnsiTheme="minorHAnsi" w:cstheme="minorHAnsi"/>
          <w:b/>
          <w:caps/>
          <w:color w:val="3C3D3C"/>
          <w:sz w:val="36"/>
          <w:szCs w:val="36"/>
        </w:rPr>
        <w:t> </w:t>
      </w:r>
      <w:r w:rsidRPr="009958C4">
        <w:rPr>
          <w:rFonts w:asciiTheme="minorHAnsi" w:eastAsia="Times New Roman" w:hAnsiTheme="minorHAnsi" w:cstheme="minorHAnsi"/>
          <w:color w:val="3C3D3C"/>
          <w:sz w:val="36"/>
          <w:szCs w:val="36"/>
        </w:rPr>
        <w:t> </w:t>
      </w:r>
    </w:p>
    <w:tbl>
      <w:tblPr>
        <w:tblW w:w="977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95"/>
        <w:gridCol w:w="1660"/>
        <w:gridCol w:w="1559"/>
        <w:gridCol w:w="1559"/>
      </w:tblGrid>
      <w:tr w:rsidR="00E44E2C" w:rsidRPr="009958C4" w14:paraId="52F55F22" w14:textId="77777777" w:rsidTr="00D15453">
        <w:tc>
          <w:tcPr>
            <w:tcW w:w="4995" w:type="dxa"/>
            <w:tcBorders>
              <w:top w:val="single" w:sz="6" w:space="0" w:color="auto"/>
              <w:left w:val="single" w:sz="6" w:space="0" w:color="auto"/>
              <w:bottom w:val="single" w:sz="6" w:space="0" w:color="auto"/>
              <w:right w:val="single" w:sz="6" w:space="0" w:color="auto"/>
            </w:tcBorders>
            <w:shd w:val="clear" w:color="auto" w:fill="auto"/>
            <w:hideMark/>
          </w:tcPr>
          <w:p w14:paraId="3422E8F2" w14:textId="77777777" w:rsidR="00E44E2C" w:rsidRPr="009958C4" w:rsidRDefault="00E44E2C" w:rsidP="00DF7969">
            <w:pPr>
              <w:ind w:firstLine="360"/>
              <w:textAlignment w:val="baseline"/>
              <w:rPr>
                <w:rFonts w:asciiTheme="minorHAnsi" w:eastAsia="Times New Roman" w:hAnsiTheme="minorHAnsi" w:cstheme="minorHAnsi"/>
                <w:sz w:val="24"/>
                <w:szCs w:val="24"/>
              </w:rPr>
            </w:pPr>
            <w:r w:rsidRPr="009958C4">
              <w:rPr>
                <w:rFonts w:asciiTheme="minorHAnsi" w:eastAsia="Times New Roman" w:hAnsiTheme="minorHAnsi" w:cstheme="minorHAnsi"/>
              </w:rPr>
              <w:t> </w:t>
            </w:r>
          </w:p>
        </w:tc>
        <w:tc>
          <w:tcPr>
            <w:tcW w:w="1660" w:type="dxa"/>
            <w:tcBorders>
              <w:top w:val="single" w:sz="6" w:space="0" w:color="auto"/>
              <w:left w:val="single" w:sz="6" w:space="0" w:color="auto"/>
              <w:bottom w:val="single" w:sz="6" w:space="0" w:color="auto"/>
              <w:right w:val="single" w:sz="6" w:space="0" w:color="auto"/>
            </w:tcBorders>
            <w:shd w:val="clear" w:color="auto" w:fill="auto"/>
            <w:hideMark/>
          </w:tcPr>
          <w:p w14:paraId="3A4F5F63" w14:textId="77777777" w:rsidR="00E44E2C" w:rsidRPr="009958C4" w:rsidRDefault="00E44E2C" w:rsidP="00DF7969">
            <w:pPr>
              <w:textAlignment w:val="baseline"/>
              <w:rPr>
                <w:rFonts w:asciiTheme="minorHAnsi" w:eastAsia="Times New Roman" w:hAnsiTheme="minorHAnsi" w:cstheme="minorHAnsi"/>
                <w:sz w:val="24"/>
                <w:szCs w:val="24"/>
              </w:rPr>
            </w:pPr>
            <w:r w:rsidRPr="009958C4">
              <w:rPr>
                <w:rFonts w:asciiTheme="minorHAnsi" w:eastAsia="Times New Roman" w:hAnsiTheme="minorHAnsi" w:cstheme="minorHAnsi"/>
                <w:b/>
                <w:color w:val="000000"/>
              </w:rPr>
              <w:t>Conform</w:t>
            </w:r>
            <w:r w:rsidRPr="009958C4">
              <w:rPr>
                <w:rFonts w:asciiTheme="minorHAnsi" w:eastAsia="Times New Roman" w:hAnsiTheme="minorHAnsi" w:cstheme="minorHAnsi"/>
                <w:color w:val="000000"/>
              </w:rPr>
              <w:t> </w:t>
            </w:r>
          </w:p>
        </w:tc>
        <w:tc>
          <w:tcPr>
            <w:tcW w:w="1559" w:type="dxa"/>
            <w:tcBorders>
              <w:top w:val="single" w:sz="6" w:space="0" w:color="auto"/>
              <w:left w:val="single" w:sz="6" w:space="0" w:color="auto"/>
              <w:bottom w:val="single" w:sz="6" w:space="0" w:color="auto"/>
              <w:right w:val="single" w:sz="6" w:space="0" w:color="auto"/>
            </w:tcBorders>
            <w:shd w:val="clear" w:color="auto" w:fill="auto"/>
            <w:hideMark/>
          </w:tcPr>
          <w:p w14:paraId="120B19C8" w14:textId="77777777" w:rsidR="00E44E2C" w:rsidRPr="009958C4" w:rsidRDefault="00E44E2C" w:rsidP="00DF7969">
            <w:pPr>
              <w:textAlignment w:val="baseline"/>
              <w:rPr>
                <w:rFonts w:asciiTheme="minorHAnsi" w:eastAsia="Times New Roman" w:hAnsiTheme="minorHAnsi" w:cstheme="minorHAnsi"/>
                <w:sz w:val="24"/>
                <w:szCs w:val="24"/>
              </w:rPr>
            </w:pPr>
            <w:r w:rsidRPr="009958C4">
              <w:rPr>
                <w:rFonts w:asciiTheme="minorHAnsi" w:eastAsia="Times New Roman" w:hAnsiTheme="minorHAnsi" w:cstheme="minorHAnsi"/>
                <w:b/>
                <w:color w:val="000000"/>
              </w:rPr>
              <w:t>Niet conform</w:t>
            </w:r>
            <w:r w:rsidRPr="009958C4">
              <w:rPr>
                <w:rFonts w:asciiTheme="minorHAnsi" w:eastAsia="Times New Roman" w:hAnsiTheme="minorHAnsi" w:cstheme="minorHAnsi"/>
                <w:color w:val="000000"/>
              </w:rPr>
              <w:t> </w:t>
            </w:r>
          </w:p>
        </w:tc>
        <w:tc>
          <w:tcPr>
            <w:tcW w:w="1559" w:type="dxa"/>
            <w:tcBorders>
              <w:top w:val="single" w:sz="6" w:space="0" w:color="auto"/>
              <w:left w:val="single" w:sz="6" w:space="0" w:color="auto"/>
              <w:bottom w:val="single" w:sz="6" w:space="0" w:color="auto"/>
              <w:right w:val="single" w:sz="6" w:space="0" w:color="auto"/>
            </w:tcBorders>
            <w:shd w:val="clear" w:color="auto" w:fill="auto"/>
            <w:hideMark/>
          </w:tcPr>
          <w:p w14:paraId="4EE8C5B4" w14:textId="77777777" w:rsidR="00E44E2C" w:rsidRPr="009958C4" w:rsidRDefault="00E44E2C" w:rsidP="00DF7969">
            <w:pPr>
              <w:textAlignment w:val="baseline"/>
              <w:rPr>
                <w:rFonts w:asciiTheme="minorHAnsi" w:eastAsia="Times New Roman" w:hAnsiTheme="minorHAnsi" w:cstheme="minorHAnsi"/>
                <w:sz w:val="24"/>
                <w:szCs w:val="24"/>
              </w:rPr>
            </w:pPr>
            <w:r w:rsidRPr="009958C4">
              <w:rPr>
                <w:rFonts w:asciiTheme="minorHAnsi" w:eastAsia="Times New Roman" w:hAnsiTheme="minorHAnsi" w:cstheme="minorHAnsi"/>
                <w:b/>
                <w:color w:val="000000"/>
              </w:rPr>
              <w:t>NB</w:t>
            </w:r>
            <w:r w:rsidRPr="009958C4">
              <w:rPr>
                <w:rFonts w:asciiTheme="minorHAnsi" w:eastAsia="Times New Roman" w:hAnsiTheme="minorHAnsi" w:cstheme="minorHAnsi"/>
                <w:color w:val="000000"/>
              </w:rPr>
              <w:t> </w:t>
            </w:r>
          </w:p>
        </w:tc>
      </w:tr>
      <w:tr w:rsidR="00E44E2C" w:rsidRPr="009958C4" w14:paraId="2FA9682B" w14:textId="77777777" w:rsidTr="00D15453">
        <w:tc>
          <w:tcPr>
            <w:tcW w:w="4995" w:type="dxa"/>
            <w:tcBorders>
              <w:top w:val="single" w:sz="6" w:space="0" w:color="auto"/>
              <w:left w:val="single" w:sz="6" w:space="0" w:color="auto"/>
              <w:bottom w:val="single" w:sz="6" w:space="0" w:color="auto"/>
              <w:right w:val="single" w:sz="6" w:space="0" w:color="auto"/>
            </w:tcBorders>
            <w:shd w:val="clear" w:color="auto" w:fill="auto"/>
            <w:hideMark/>
          </w:tcPr>
          <w:p w14:paraId="2A4F85E7" w14:textId="77777777" w:rsidR="00E44E2C" w:rsidRPr="009958C4" w:rsidRDefault="00E44E2C" w:rsidP="00DF7969">
            <w:pPr>
              <w:textAlignment w:val="baseline"/>
              <w:rPr>
                <w:rFonts w:asciiTheme="minorHAnsi" w:eastAsia="Times New Roman" w:hAnsiTheme="minorHAnsi" w:cstheme="minorHAnsi"/>
                <w:color w:val="000000"/>
              </w:rPr>
            </w:pPr>
            <w:r w:rsidRPr="009958C4">
              <w:rPr>
                <w:rFonts w:asciiTheme="minorHAnsi" w:eastAsia="Times New Roman" w:hAnsiTheme="minorHAnsi" w:cstheme="minorHAnsi"/>
                <w:color w:val="000000"/>
              </w:rPr>
              <w:t>Het centrum informeert de gebruiker waar, wanneer en hoe de activiteiten worden aangeboden, minstens via:</w:t>
            </w:r>
          </w:p>
          <w:p w14:paraId="47D0ADA2" w14:textId="77777777" w:rsidR="00E44E2C" w:rsidRPr="009958C4" w:rsidRDefault="00E44E2C" w:rsidP="00E44E2C">
            <w:pPr>
              <w:widowControl/>
              <w:numPr>
                <w:ilvl w:val="0"/>
                <w:numId w:val="44"/>
              </w:numPr>
              <w:autoSpaceDE/>
              <w:autoSpaceDN/>
              <w:spacing w:after="200" w:line="276" w:lineRule="auto"/>
              <w:contextualSpacing/>
              <w:rPr>
                <w:rFonts w:asciiTheme="minorHAnsi" w:hAnsiTheme="minorHAnsi" w:cstheme="minorHAnsi"/>
              </w:rPr>
            </w:pPr>
            <w:r w:rsidRPr="009958C4">
              <w:rPr>
                <w:rFonts w:asciiTheme="minorHAnsi" w:hAnsiTheme="minorHAnsi" w:cstheme="minorHAnsi"/>
              </w:rPr>
              <w:t>Website/sociale media</w:t>
            </w:r>
          </w:p>
          <w:p w14:paraId="2BA1FAF7" w14:textId="77777777" w:rsidR="00E44E2C" w:rsidRPr="009958C4" w:rsidRDefault="00E44E2C" w:rsidP="00E44E2C">
            <w:pPr>
              <w:widowControl/>
              <w:numPr>
                <w:ilvl w:val="0"/>
                <w:numId w:val="44"/>
              </w:numPr>
              <w:autoSpaceDE/>
              <w:autoSpaceDN/>
              <w:spacing w:after="200" w:line="276" w:lineRule="auto"/>
              <w:contextualSpacing/>
              <w:rPr>
                <w:rFonts w:asciiTheme="minorHAnsi" w:hAnsiTheme="minorHAnsi" w:cstheme="minorHAnsi"/>
              </w:rPr>
            </w:pPr>
            <w:r w:rsidRPr="009958C4">
              <w:rPr>
                <w:rFonts w:asciiTheme="minorHAnsi" w:hAnsiTheme="minorHAnsi" w:cstheme="minorHAnsi"/>
              </w:rPr>
              <w:lastRenderedPageBreak/>
              <w:t>Affiche</w:t>
            </w:r>
          </w:p>
          <w:p w14:paraId="0025AAC7" w14:textId="77777777" w:rsidR="00E44E2C" w:rsidRPr="009958C4" w:rsidRDefault="00E44E2C" w:rsidP="00E44E2C">
            <w:pPr>
              <w:widowControl/>
              <w:numPr>
                <w:ilvl w:val="0"/>
                <w:numId w:val="44"/>
              </w:numPr>
              <w:autoSpaceDE/>
              <w:autoSpaceDN/>
              <w:spacing w:line="276" w:lineRule="auto"/>
              <w:contextualSpacing/>
              <w:rPr>
                <w:rFonts w:asciiTheme="minorHAnsi" w:eastAsia="Times New Roman" w:hAnsiTheme="minorHAnsi" w:cstheme="minorHAnsi"/>
                <w:sz w:val="24"/>
                <w:szCs w:val="24"/>
              </w:rPr>
            </w:pPr>
            <w:r w:rsidRPr="009958C4">
              <w:rPr>
                <w:rFonts w:asciiTheme="minorHAnsi" w:hAnsiTheme="minorHAnsi" w:cstheme="minorHAnsi"/>
              </w:rPr>
              <w:t>Drukwerk</w:t>
            </w:r>
          </w:p>
          <w:p w14:paraId="40154DFD" w14:textId="77777777" w:rsidR="00E44E2C" w:rsidRPr="009958C4" w:rsidRDefault="00E44E2C" w:rsidP="00DF7969">
            <w:pPr>
              <w:textAlignment w:val="baseline"/>
              <w:rPr>
                <w:rFonts w:asciiTheme="minorHAnsi" w:eastAsia="Times New Roman" w:hAnsiTheme="minorHAnsi" w:cstheme="minorHAnsi"/>
                <w:sz w:val="24"/>
                <w:szCs w:val="24"/>
              </w:rPr>
            </w:pPr>
            <w:r w:rsidRPr="009958C4">
              <w:rPr>
                <w:rFonts w:asciiTheme="minorHAnsi" w:eastAsia="Times New Roman" w:hAnsiTheme="minorHAnsi" w:cstheme="minorHAnsi"/>
                <w:i/>
                <w:iCs/>
                <w:color w:val="000000"/>
                <w:sz w:val="16"/>
                <w:szCs w:val="16"/>
              </w:rPr>
              <w:t>BVR.28/06/2019, bijlage 1 , art.19.2°</w:t>
            </w:r>
            <w:r w:rsidRPr="009958C4">
              <w:rPr>
                <w:rFonts w:asciiTheme="minorHAnsi" w:eastAsia="Times New Roman" w:hAnsiTheme="minorHAnsi" w:cstheme="minorHAnsi"/>
                <w:color w:val="000000"/>
                <w:sz w:val="16"/>
                <w:szCs w:val="16"/>
              </w:rPr>
              <w:t> </w:t>
            </w:r>
          </w:p>
        </w:tc>
        <w:tc>
          <w:tcPr>
            <w:tcW w:w="1660" w:type="dxa"/>
            <w:tcBorders>
              <w:top w:val="single" w:sz="6" w:space="0" w:color="auto"/>
              <w:left w:val="single" w:sz="6" w:space="0" w:color="auto"/>
              <w:bottom w:val="single" w:sz="6" w:space="0" w:color="auto"/>
              <w:right w:val="single" w:sz="6" w:space="0" w:color="auto"/>
            </w:tcBorders>
            <w:shd w:val="clear" w:color="auto" w:fill="auto"/>
            <w:hideMark/>
          </w:tcPr>
          <w:p w14:paraId="0C5DB782" w14:textId="77777777" w:rsidR="00E44E2C" w:rsidRPr="009958C4" w:rsidRDefault="00E44E2C" w:rsidP="00DF7969">
            <w:pPr>
              <w:ind w:firstLine="360"/>
              <w:textAlignment w:val="baseline"/>
              <w:rPr>
                <w:rFonts w:asciiTheme="minorHAnsi" w:eastAsia="Times New Roman" w:hAnsiTheme="minorHAnsi" w:cstheme="minorHAnsi"/>
                <w:sz w:val="24"/>
                <w:szCs w:val="24"/>
              </w:rPr>
            </w:pPr>
            <w:r w:rsidRPr="009958C4">
              <w:rPr>
                <w:rFonts w:asciiTheme="minorHAnsi" w:eastAsia="Times New Roman" w:hAnsiTheme="minorHAnsi" w:cstheme="minorHAnsi"/>
                <w:b/>
              </w:rPr>
              <w:lastRenderedPageBreak/>
              <w:t> </w:t>
            </w:r>
            <w:r w:rsidRPr="009958C4">
              <w:rPr>
                <w:rFonts w:asciiTheme="minorHAnsi" w:eastAsia="Times New Roman" w:hAnsiTheme="minorHAnsi" w:cstheme="minorHAnsi"/>
              </w:rPr>
              <w:t> </w:t>
            </w:r>
          </w:p>
        </w:tc>
        <w:tc>
          <w:tcPr>
            <w:tcW w:w="1559" w:type="dxa"/>
            <w:tcBorders>
              <w:top w:val="single" w:sz="6" w:space="0" w:color="auto"/>
              <w:left w:val="single" w:sz="6" w:space="0" w:color="auto"/>
              <w:bottom w:val="single" w:sz="6" w:space="0" w:color="auto"/>
              <w:right w:val="single" w:sz="6" w:space="0" w:color="auto"/>
            </w:tcBorders>
            <w:shd w:val="clear" w:color="auto" w:fill="auto"/>
            <w:hideMark/>
          </w:tcPr>
          <w:p w14:paraId="0255BADD" w14:textId="7EC59FF4" w:rsidR="00E44E2C" w:rsidRPr="009958C4" w:rsidRDefault="009958C4" w:rsidP="00DF7969">
            <w:pPr>
              <w:textAlignment w:val="baseline"/>
              <w:rPr>
                <w:rFonts w:asciiTheme="minorHAnsi" w:eastAsia="Times New Roman" w:hAnsiTheme="minorHAnsi" w:cstheme="minorHAnsi"/>
                <w:b/>
                <w:sz w:val="24"/>
                <w:szCs w:val="24"/>
              </w:rPr>
            </w:pPr>
            <w:r>
              <w:rPr>
                <w:rFonts w:asciiTheme="minorHAnsi" w:eastAsia="Times New Roman" w:hAnsiTheme="minorHAnsi" w:cstheme="minorHAnsi"/>
                <w:b/>
                <w:bCs/>
                <w:color w:val="000000"/>
              </w:rPr>
              <w:t xml:space="preserve"> </w:t>
            </w:r>
            <w:r w:rsidR="00E44E2C" w:rsidRPr="009958C4">
              <w:rPr>
                <w:rFonts w:asciiTheme="minorHAnsi" w:eastAsia="Times New Roman" w:hAnsiTheme="minorHAnsi" w:cstheme="minorHAnsi"/>
                <w:b/>
                <w:bCs/>
                <w:color w:val="000000"/>
              </w:rPr>
              <w:t>IB</w:t>
            </w:r>
            <w:r w:rsidR="00E44E2C" w:rsidRPr="009958C4">
              <w:rPr>
                <w:rFonts w:asciiTheme="minorHAnsi" w:eastAsia="Times New Roman" w:hAnsiTheme="minorHAnsi" w:cstheme="minorHAnsi"/>
                <w:b/>
                <w:color w:val="000000"/>
              </w:rPr>
              <w:t> </w:t>
            </w:r>
          </w:p>
        </w:tc>
        <w:tc>
          <w:tcPr>
            <w:tcW w:w="1559" w:type="dxa"/>
            <w:tcBorders>
              <w:top w:val="single" w:sz="6" w:space="0" w:color="auto"/>
              <w:left w:val="single" w:sz="6" w:space="0" w:color="auto"/>
              <w:bottom w:val="single" w:sz="6" w:space="0" w:color="auto"/>
              <w:right w:val="single" w:sz="6" w:space="0" w:color="auto"/>
            </w:tcBorders>
            <w:shd w:val="clear" w:color="auto" w:fill="auto"/>
            <w:hideMark/>
          </w:tcPr>
          <w:p w14:paraId="2DEE7273" w14:textId="77777777" w:rsidR="00E44E2C" w:rsidRPr="009958C4" w:rsidRDefault="00E44E2C" w:rsidP="00DF7969">
            <w:pPr>
              <w:ind w:firstLine="360"/>
              <w:textAlignment w:val="baseline"/>
              <w:rPr>
                <w:rFonts w:asciiTheme="minorHAnsi" w:eastAsia="Times New Roman" w:hAnsiTheme="minorHAnsi" w:cstheme="minorHAnsi"/>
                <w:sz w:val="24"/>
                <w:szCs w:val="24"/>
              </w:rPr>
            </w:pPr>
            <w:r w:rsidRPr="009958C4">
              <w:rPr>
                <w:rFonts w:asciiTheme="minorHAnsi" w:eastAsia="Times New Roman" w:hAnsiTheme="minorHAnsi" w:cstheme="minorHAnsi"/>
              </w:rPr>
              <w:t> </w:t>
            </w:r>
          </w:p>
        </w:tc>
      </w:tr>
    </w:tbl>
    <w:p w14:paraId="110E018E" w14:textId="77777777" w:rsidR="00E44E2C" w:rsidRPr="009A2E51" w:rsidRDefault="00E44E2C" w:rsidP="00E44E2C"/>
    <w:p w14:paraId="615E6672" w14:textId="77777777" w:rsidR="00E44E2C" w:rsidRDefault="00E44E2C" w:rsidP="00E44E2C">
      <w:r>
        <w:br w:type="page"/>
      </w:r>
    </w:p>
    <w:p w14:paraId="7D8D16A6" w14:textId="1092B323" w:rsidR="00E44E2C" w:rsidRPr="008B2282" w:rsidRDefault="00E44E2C" w:rsidP="00FA7DF3">
      <w:pPr>
        <w:pStyle w:val="Kop1"/>
        <w:keepNext/>
        <w:keepLines/>
        <w:widowControl/>
        <w:autoSpaceDE/>
        <w:autoSpaceDN/>
        <w:spacing w:before="300" w:after="200"/>
      </w:pPr>
      <w:r w:rsidRPr="008B2282">
        <w:lastRenderedPageBreak/>
        <w:t>M</w:t>
      </w:r>
      <w:r w:rsidR="00FA7DF3">
        <w:t>AALTIJDEN</w:t>
      </w:r>
    </w:p>
    <w:p w14:paraId="28AAEC72" w14:textId="77777777" w:rsidR="00E44E2C" w:rsidRPr="008B2282" w:rsidRDefault="00E44E2C" w:rsidP="00E44E2C">
      <w:pPr>
        <w:pStyle w:val="Kop3"/>
      </w:pPr>
      <w:r>
        <w:t>W</w:t>
      </w:r>
      <w:r w:rsidRPr="008B2282">
        <w:t>erkwijze </w:t>
      </w:r>
    </w:p>
    <w:p w14:paraId="403D9AEB" w14:textId="77777777" w:rsidR="00E44E2C" w:rsidRPr="00B56E85" w:rsidRDefault="00E44E2C" w:rsidP="00E44E2C">
      <w:pPr>
        <w:textAlignment w:val="baseline"/>
        <w:rPr>
          <w:rFonts w:eastAsia="Times New Roman"/>
        </w:rPr>
      </w:pPr>
      <w:r w:rsidRPr="00B56E85">
        <w:rPr>
          <w:rFonts w:eastAsia="Times New Roman"/>
        </w:rPr>
        <w:t xml:space="preserve">Inspectie bekijkt en beschrijft </w:t>
      </w:r>
      <w:r>
        <w:rPr>
          <w:rFonts w:eastAsia="Times New Roman"/>
        </w:rPr>
        <w:t>of</w:t>
      </w:r>
      <w:r w:rsidRPr="00B56E85">
        <w:rPr>
          <w:rFonts w:eastAsia="Times New Roman"/>
        </w:rPr>
        <w:t xml:space="preserve"> :</w:t>
      </w:r>
    </w:p>
    <w:p w14:paraId="166D0A7B" w14:textId="77777777" w:rsidR="00E44E2C" w:rsidRDefault="00E44E2C" w:rsidP="00E44E2C">
      <w:pPr>
        <w:pStyle w:val="Lijstalinea"/>
        <w:widowControl/>
        <w:numPr>
          <w:ilvl w:val="0"/>
          <w:numId w:val="19"/>
        </w:numPr>
        <w:autoSpaceDE/>
        <w:autoSpaceDN/>
        <w:contextualSpacing/>
        <w:textAlignment w:val="baseline"/>
        <w:rPr>
          <w:rFonts w:eastAsia="Times New Roman"/>
        </w:rPr>
      </w:pPr>
      <w:r w:rsidRPr="00927B63">
        <w:rPr>
          <w:rFonts w:eastAsia="Times New Roman"/>
        </w:rPr>
        <w:t>het centrum</w:t>
      </w:r>
      <w:r>
        <w:rPr>
          <w:rFonts w:eastAsia="Times New Roman"/>
        </w:rPr>
        <w:t xml:space="preserve"> </w:t>
      </w:r>
      <w:r w:rsidRPr="00927B63">
        <w:rPr>
          <w:rFonts w:eastAsia="Times New Roman"/>
        </w:rPr>
        <w:t xml:space="preserve">maaltijden aanbiedt en op welke manier dit gebeurt. </w:t>
      </w:r>
    </w:p>
    <w:p w14:paraId="7037D3BE" w14:textId="77777777" w:rsidR="00E44E2C" w:rsidRDefault="00E44E2C" w:rsidP="00E44E2C">
      <w:pPr>
        <w:pStyle w:val="Lijstalinea"/>
        <w:widowControl/>
        <w:numPr>
          <w:ilvl w:val="0"/>
          <w:numId w:val="19"/>
        </w:numPr>
        <w:autoSpaceDE/>
        <w:autoSpaceDN/>
        <w:contextualSpacing/>
        <w:textAlignment w:val="baseline"/>
        <w:rPr>
          <w:rFonts w:eastAsia="Times New Roman"/>
        </w:rPr>
      </w:pPr>
      <w:r>
        <w:rPr>
          <w:rFonts w:eastAsia="Times New Roman"/>
        </w:rPr>
        <w:t>er een democratisch tarief is voorzien voor de kwetsbare personen.</w:t>
      </w:r>
    </w:p>
    <w:p w14:paraId="28C30FAB" w14:textId="77777777" w:rsidR="00E44E2C" w:rsidRPr="00927B63" w:rsidRDefault="00E44E2C" w:rsidP="00E44E2C">
      <w:pPr>
        <w:pStyle w:val="Lijstalinea"/>
        <w:widowControl/>
        <w:numPr>
          <w:ilvl w:val="0"/>
          <w:numId w:val="19"/>
        </w:numPr>
        <w:autoSpaceDE/>
        <w:autoSpaceDN/>
        <w:spacing w:after="200"/>
        <w:contextualSpacing/>
        <w:textAlignment w:val="baseline"/>
        <w:rPr>
          <w:rFonts w:eastAsia="Times New Roman"/>
        </w:rPr>
      </w:pPr>
      <w:r>
        <w:rPr>
          <w:rFonts w:eastAsia="Times New Roman"/>
        </w:rPr>
        <w:t>i</w:t>
      </w:r>
      <w:r w:rsidRPr="00E2567C">
        <w:rPr>
          <w:rFonts w:eastAsia="Times New Roman"/>
        </w:rPr>
        <w:t>ndien een volledig menu wordt aangeboden (soep, hoofdgerecht, dessert); hebben gebruikers ook mogelijkheid om bv. enkel soep of enkel hoofdgerecht te kiezen?</w:t>
      </w:r>
    </w:p>
    <w:p w14:paraId="5E3CDF79" w14:textId="77777777" w:rsidR="00E44E2C" w:rsidRDefault="00E44E2C" w:rsidP="00E44E2C">
      <w:pPr>
        <w:pStyle w:val="Lijstalinea"/>
        <w:widowControl/>
        <w:numPr>
          <w:ilvl w:val="0"/>
          <w:numId w:val="19"/>
        </w:numPr>
        <w:autoSpaceDE/>
        <w:autoSpaceDN/>
        <w:spacing w:after="200"/>
        <w:contextualSpacing/>
        <w:textAlignment w:val="baseline"/>
        <w:rPr>
          <w:rFonts w:eastAsia="Times New Roman"/>
        </w:rPr>
      </w:pPr>
      <w:r w:rsidRPr="00927B63">
        <w:rPr>
          <w:rFonts w:eastAsia="Times New Roman"/>
        </w:rPr>
        <w:t xml:space="preserve">er ook een ander aanbod is (bv. sociaal restaurant is gevestigd in het LDC of in de onmiddellijke omgeving) </w:t>
      </w:r>
      <w:r>
        <w:rPr>
          <w:rFonts w:eastAsia="Times New Roman"/>
        </w:rPr>
        <w:t>i</w:t>
      </w:r>
      <w:r w:rsidRPr="00927B63">
        <w:rPr>
          <w:rFonts w:eastAsia="Times New Roman"/>
        </w:rPr>
        <w:t>ndien er geen maaltijden worden aangeboden</w:t>
      </w:r>
      <w:r>
        <w:rPr>
          <w:rFonts w:eastAsia="Times New Roman"/>
        </w:rPr>
        <w:t>.</w:t>
      </w:r>
    </w:p>
    <w:p w14:paraId="60560251" w14:textId="77777777" w:rsidR="00E44E2C" w:rsidRDefault="00E44E2C" w:rsidP="00E44E2C">
      <w:pPr>
        <w:pStyle w:val="Lijstalinea"/>
        <w:widowControl/>
        <w:numPr>
          <w:ilvl w:val="0"/>
          <w:numId w:val="19"/>
        </w:numPr>
        <w:autoSpaceDE/>
        <w:autoSpaceDN/>
        <w:contextualSpacing/>
        <w:textAlignment w:val="baseline"/>
        <w:rPr>
          <w:rFonts w:eastAsia="Times New Roman"/>
        </w:rPr>
      </w:pPr>
      <w:r>
        <w:rPr>
          <w:rFonts w:eastAsia="Times New Roman"/>
        </w:rPr>
        <w:t xml:space="preserve">de noodzaak voor het al dan niet aanbieden van maaltijden uit </w:t>
      </w:r>
      <w:r w:rsidRPr="00604DB5">
        <w:rPr>
          <w:rFonts w:eastAsia="Times New Roman"/>
        </w:rPr>
        <w:t>de</w:t>
      </w:r>
      <w:r>
        <w:rPr>
          <w:rFonts w:eastAsia="Times New Roman"/>
        </w:rPr>
        <w:t xml:space="preserve"> buu</w:t>
      </w:r>
      <w:r w:rsidRPr="007E69DA">
        <w:rPr>
          <w:rFonts w:eastAsia="Times New Roman"/>
        </w:rPr>
        <w:t>rtanalyse blijkt</w:t>
      </w:r>
      <w:r>
        <w:rPr>
          <w:rFonts w:eastAsia="Times New Roman"/>
        </w:rPr>
        <w:t>.</w:t>
      </w:r>
      <w:r w:rsidRPr="007E69DA">
        <w:rPr>
          <w:rFonts w:eastAsia="Times New Roman"/>
        </w:rPr>
        <w:t xml:space="preserve"> </w:t>
      </w:r>
    </w:p>
    <w:p w14:paraId="5EA3C3B4" w14:textId="77777777" w:rsidR="00E44E2C" w:rsidRDefault="00E44E2C" w:rsidP="00E44E2C">
      <w:pPr>
        <w:pStyle w:val="Lijstalinea"/>
        <w:textAlignment w:val="baseline"/>
        <w:rPr>
          <w:rFonts w:eastAsia="Times New Roman"/>
        </w:rPr>
      </w:pPr>
    </w:p>
    <w:p w14:paraId="4B97A7E8" w14:textId="77777777" w:rsidR="00E44E2C" w:rsidRPr="007E69DA" w:rsidRDefault="00E44E2C" w:rsidP="00E44E2C">
      <w:pPr>
        <w:pStyle w:val="Lijstalinea"/>
        <w:textAlignment w:val="baseline"/>
        <w:rPr>
          <w:rFonts w:eastAsia="Times New Roman"/>
        </w:rPr>
      </w:pPr>
    </w:p>
    <w:p w14:paraId="14114F1E" w14:textId="77777777" w:rsidR="00E44E2C" w:rsidRPr="008B2282" w:rsidRDefault="00E44E2C" w:rsidP="00E44E2C">
      <w:pPr>
        <w:pStyle w:val="Kop3"/>
      </w:pPr>
      <w:r>
        <w:t>V</w:t>
      </w:r>
      <w:r w:rsidRPr="008B2282">
        <w:t>aststelling</w:t>
      </w:r>
      <w:r>
        <w:t>en</w:t>
      </w:r>
    </w:p>
    <w:p w14:paraId="7714F196" w14:textId="77777777" w:rsidR="00E44E2C" w:rsidRPr="008B2282" w:rsidRDefault="00E44E2C" w:rsidP="00E44E2C">
      <w:pPr>
        <w:textAlignment w:val="baseline"/>
        <w:rPr>
          <w:rFonts w:ascii="Segoe UI" w:eastAsia="Times New Roman" w:hAnsi="Segoe UI" w:cs="Segoe UI"/>
          <w:sz w:val="18"/>
          <w:szCs w:val="18"/>
        </w:rPr>
      </w:pPr>
    </w:p>
    <w:p w14:paraId="7984F077" w14:textId="77777777" w:rsidR="00E44E2C" w:rsidRPr="008B2282" w:rsidRDefault="00E44E2C" w:rsidP="00E44E2C">
      <w:pPr>
        <w:ind w:firstLine="360"/>
        <w:textAlignment w:val="baseline"/>
        <w:rPr>
          <w:rFonts w:ascii="Segoe UI" w:eastAsia="Times New Roman" w:hAnsi="Segoe UI" w:cs="Segoe UI"/>
          <w:sz w:val="18"/>
          <w:szCs w:val="18"/>
        </w:rPr>
      </w:pPr>
      <w:r w:rsidRPr="008B2282">
        <w:rPr>
          <w:rFonts w:eastAsia="Times New Roman"/>
        </w:rPr>
        <w:t>  </w:t>
      </w:r>
    </w:p>
    <w:tbl>
      <w:tblPr>
        <w:tblStyle w:val="Tabelraster"/>
        <w:tblW w:w="10060" w:type="dxa"/>
        <w:tblLook w:val="04A0" w:firstRow="1" w:lastRow="0" w:firstColumn="1" w:lastColumn="0" w:noHBand="0" w:noVBand="1"/>
      </w:tblPr>
      <w:tblGrid>
        <w:gridCol w:w="10060"/>
      </w:tblGrid>
      <w:tr w:rsidR="00E44E2C" w:rsidRPr="00ED7801" w14:paraId="46190298" w14:textId="77777777" w:rsidTr="00DF7969">
        <w:tc>
          <w:tcPr>
            <w:tcW w:w="10060" w:type="dxa"/>
          </w:tcPr>
          <w:p w14:paraId="7C09F180" w14:textId="77777777" w:rsidR="00E44E2C" w:rsidRPr="00ED7801" w:rsidRDefault="00E44E2C" w:rsidP="00DF7969">
            <w:pPr>
              <w:textAlignment w:val="baseline"/>
              <w:rPr>
                <w:rFonts w:eastAsia="Times New Roman"/>
                <w:szCs w:val="22"/>
              </w:rPr>
            </w:pPr>
          </w:p>
          <w:p w14:paraId="435F9D0E" w14:textId="77777777" w:rsidR="00E44E2C" w:rsidRPr="00ED7801" w:rsidRDefault="00E44E2C" w:rsidP="00DF7969">
            <w:pPr>
              <w:textAlignment w:val="baseline"/>
              <w:rPr>
                <w:rFonts w:eastAsia="Times New Roman"/>
                <w:szCs w:val="22"/>
              </w:rPr>
            </w:pPr>
          </w:p>
        </w:tc>
      </w:tr>
    </w:tbl>
    <w:p w14:paraId="48855942" w14:textId="77777777" w:rsidR="00E44E2C" w:rsidRDefault="00E44E2C" w:rsidP="00E44E2C">
      <w:pPr>
        <w:ind w:firstLine="360"/>
        <w:textAlignment w:val="baseline"/>
        <w:rPr>
          <w:rFonts w:eastAsia="Times New Roman"/>
        </w:rPr>
      </w:pPr>
      <w:r>
        <w:rPr>
          <w:rFonts w:eastAsia="Times New Roman"/>
        </w:rPr>
        <w:br w:type="page"/>
      </w:r>
    </w:p>
    <w:p w14:paraId="3EBE233A" w14:textId="20A88941" w:rsidR="00E44E2C" w:rsidRPr="00E941AE" w:rsidRDefault="00E44E2C" w:rsidP="00FA7DF3">
      <w:pPr>
        <w:pStyle w:val="Kop1"/>
        <w:keepNext/>
        <w:keepLines/>
        <w:widowControl/>
        <w:autoSpaceDE/>
        <w:autoSpaceDN/>
        <w:spacing w:before="300" w:after="200"/>
      </w:pPr>
      <w:r w:rsidRPr="00E941AE">
        <w:lastRenderedPageBreak/>
        <w:t>A</w:t>
      </w:r>
      <w:r w:rsidR="00FA7DF3">
        <w:t>CTIVITEITEN</w:t>
      </w:r>
    </w:p>
    <w:p w14:paraId="1F5A3147" w14:textId="77777777" w:rsidR="00E44E2C" w:rsidRPr="000C229C" w:rsidRDefault="00E44E2C" w:rsidP="00E44E2C">
      <w:pPr>
        <w:pStyle w:val="Kop3"/>
      </w:pPr>
      <w:r w:rsidRPr="000C229C">
        <w:t>Werkwijze</w:t>
      </w:r>
    </w:p>
    <w:p w14:paraId="62213606" w14:textId="77777777" w:rsidR="00E44E2C" w:rsidRPr="00774FF0" w:rsidRDefault="00E44E2C" w:rsidP="00E44E2C">
      <w:pPr>
        <w:pStyle w:val="Tekstopmerking"/>
        <w:rPr>
          <w:sz w:val="22"/>
          <w:szCs w:val="22"/>
        </w:rPr>
      </w:pPr>
      <w:r w:rsidRPr="00774FF0">
        <w:rPr>
          <w:sz w:val="22"/>
          <w:szCs w:val="22"/>
        </w:rPr>
        <w:t>Inspectie bekijkt het activiteitenaanbod door middel van onderstaande items:</w:t>
      </w:r>
    </w:p>
    <w:p w14:paraId="2F227E17" w14:textId="77777777" w:rsidR="00E44E2C" w:rsidRPr="00774FF0" w:rsidRDefault="00E44E2C" w:rsidP="00E44E2C">
      <w:pPr>
        <w:pStyle w:val="Tekstopmerking"/>
        <w:numPr>
          <w:ilvl w:val="0"/>
          <w:numId w:val="30"/>
        </w:numPr>
        <w:rPr>
          <w:sz w:val="22"/>
          <w:szCs w:val="22"/>
        </w:rPr>
      </w:pPr>
      <w:r w:rsidRPr="00774FF0">
        <w:rPr>
          <w:sz w:val="22"/>
          <w:szCs w:val="22"/>
        </w:rPr>
        <w:t>welke en hoeveel activiteiten (informatie, ontspanning, ontmoeting) het LDC organiseert en voor welke doelgroep. Er dient prioritaire aandacht te gaan naar</w:t>
      </w:r>
      <w:r>
        <w:rPr>
          <w:sz w:val="22"/>
          <w:szCs w:val="22"/>
        </w:rPr>
        <w:t xml:space="preserve"> volgende doelgroepen: </w:t>
      </w:r>
      <w:r w:rsidRPr="00774FF0">
        <w:rPr>
          <w:sz w:val="22"/>
          <w:szCs w:val="22"/>
        </w:rPr>
        <w:t xml:space="preserve"> ouderen, mantelzorgers en kwetsbare groepen. </w:t>
      </w:r>
    </w:p>
    <w:p w14:paraId="594C0023" w14:textId="77777777" w:rsidR="00E44E2C" w:rsidRPr="00774FF0" w:rsidRDefault="00E44E2C" w:rsidP="00E44E2C">
      <w:pPr>
        <w:pStyle w:val="Tekstopmerking"/>
        <w:numPr>
          <w:ilvl w:val="0"/>
          <w:numId w:val="30"/>
        </w:numPr>
        <w:rPr>
          <w:sz w:val="22"/>
          <w:szCs w:val="22"/>
        </w:rPr>
      </w:pPr>
      <w:r w:rsidRPr="00774FF0">
        <w:rPr>
          <w:sz w:val="22"/>
          <w:szCs w:val="22"/>
        </w:rPr>
        <w:t>welke initiatieven genomen worden om  de sociale cohesie te bevorderen (betrokkenheid verenigingsleven).</w:t>
      </w:r>
    </w:p>
    <w:p w14:paraId="53AE1901" w14:textId="77777777" w:rsidR="00E44E2C" w:rsidRPr="005C050C" w:rsidRDefault="00E44E2C" w:rsidP="00E44E2C">
      <w:pPr>
        <w:pStyle w:val="Tekstopmerking"/>
        <w:numPr>
          <w:ilvl w:val="0"/>
          <w:numId w:val="30"/>
        </w:numPr>
        <w:rPr>
          <w:sz w:val="22"/>
          <w:szCs w:val="22"/>
        </w:rPr>
      </w:pPr>
      <w:r w:rsidRPr="005C050C">
        <w:rPr>
          <w:sz w:val="22"/>
          <w:szCs w:val="22"/>
        </w:rPr>
        <w:t xml:space="preserve">op welke manier buurthulp georganiseerd wordt en op welke manier burenhulp gestimuleerd wordt. </w:t>
      </w:r>
    </w:p>
    <w:p w14:paraId="5902107B" w14:textId="77777777" w:rsidR="00E44E2C" w:rsidRDefault="00E44E2C" w:rsidP="00E44E2C">
      <w:pPr>
        <w:pStyle w:val="Tekstopmerking"/>
      </w:pPr>
    </w:p>
    <w:p w14:paraId="3F3F25B6" w14:textId="77777777" w:rsidR="00E44E2C" w:rsidRPr="005C75BD" w:rsidRDefault="00E44E2C" w:rsidP="00E44E2C">
      <w:pPr>
        <w:pStyle w:val="Kop3"/>
      </w:pPr>
      <w:r w:rsidRPr="005C75BD">
        <w:t>Vaststellingen</w:t>
      </w:r>
    </w:p>
    <w:p w14:paraId="74968796" w14:textId="77777777" w:rsidR="00E44E2C" w:rsidRDefault="00E44E2C" w:rsidP="00E44E2C">
      <w:pPr>
        <w:pStyle w:val="Tekstopmerking"/>
      </w:pPr>
    </w:p>
    <w:tbl>
      <w:tblPr>
        <w:tblStyle w:val="Tabelraster"/>
        <w:tblW w:w="9918" w:type="dxa"/>
        <w:tblLook w:val="04A0" w:firstRow="1" w:lastRow="0" w:firstColumn="1" w:lastColumn="0" w:noHBand="0" w:noVBand="1"/>
      </w:tblPr>
      <w:tblGrid>
        <w:gridCol w:w="6516"/>
        <w:gridCol w:w="3402"/>
      </w:tblGrid>
      <w:tr w:rsidR="00E44E2C" w14:paraId="180C2EEA" w14:textId="77777777" w:rsidTr="00DF7969">
        <w:tc>
          <w:tcPr>
            <w:tcW w:w="6516" w:type="dxa"/>
            <w:tcBorders>
              <w:top w:val="single" w:sz="4" w:space="0" w:color="auto"/>
              <w:left w:val="single" w:sz="4" w:space="0" w:color="auto"/>
              <w:bottom w:val="single" w:sz="4" w:space="0" w:color="auto"/>
              <w:right w:val="single" w:sz="4" w:space="0" w:color="auto"/>
            </w:tcBorders>
            <w:hideMark/>
          </w:tcPr>
          <w:p w14:paraId="4DDC88D7" w14:textId="77777777" w:rsidR="00E44E2C" w:rsidRPr="00E3730A" w:rsidRDefault="00E44E2C" w:rsidP="00DF7969">
            <w:pPr>
              <w:rPr>
                <w:lang w:val="nl-BE" w:eastAsia="en-US"/>
              </w:rPr>
            </w:pPr>
            <w:r w:rsidRPr="00E3730A">
              <w:rPr>
                <w:lang w:val="nl-BE" w:eastAsia="en-US"/>
              </w:rPr>
              <w:t xml:space="preserve">Het LDC organiseert activiteiten van </w:t>
            </w:r>
            <w:r w:rsidRPr="00E3730A">
              <w:rPr>
                <w:b/>
                <w:bCs/>
                <w:lang w:val="nl-BE" w:eastAsia="en-US"/>
              </w:rPr>
              <w:t>informatieve aard</w:t>
            </w:r>
            <w:r>
              <w:rPr>
                <w:b/>
                <w:bCs/>
                <w:lang w:val="nl-BE" w:eastAsia="en-US"/>
              </w:rPr>
              <w:t>.</w:t>
            </w:r>
          </w:p>
        </w:tc>
        <w:tc>
          <w:tcPr>
            <w:tcW w:w="3402" w:type="dxa"/>
            <w:tcBorders>
              <w:top w:val="single" w:sz="4" w:space="0" w:color="auto"/>
              <w:left w:val="single" w:sz="4" w:space="0" w:color="auto"/>
              <w:bottom w:val="single" w:sz="4" w:space="0" w:color="auto"/>
              <w:right w:val="single" w:sz="4" w:space="0" w:color="auto"/>
            </w:tcBorders>
            <w:hideMark/>
          </w:tcPr>
          <w:p w14:paraId="207A89FB" w14:textId="7B1D4D44" w:rsidR="00E44E2C" w:rsidRDefault="000A4500" w:rsidP="00DF7969">
            <w:pPr>
              <w:rPr>
                <w:lang w:eastAsia="en-US"/>
              </w:rPr>
            </w:pPr>
            <w:r>
              <w:rPr>
                <w:lang w:eastAsia="en-US"/>
              </w:rPr>
              <w:t>j</w:t>
            </w:r>
            <w:r w:rsidR="00E44E2C">
              <w:rPr>
                <w:lang w:eastAsia="en-US"/>
              </w:rPr>
              <w:t>a/neen</w:t>
            </w:r>
          </w:p>
        </w:tc>
      </w:tr>
      <w:tr w:rsidR="00E44E2C" w14:paraId="5D16443B" w14:textId="77777777" w:rsidTr="00DF7969">
        <w:tc>
          <w:tcPr>
            <w:tcW w:w="9918" w:type="dxa"/>
            <w:gridSpan w:val="2"/>
            <w:tcBorders>
              <w:top w:val="single" w:sz="4" w:space="0" w:color="auto"/>
              <w:left w:val="single" w:sz="4" w:space="0" w:color="auto"/>
              <w:bottom w:val="single" w:sz="4" w:space="0" w:color="auto"/>
              <w:right w:val="single" w:sz="4" w:space="0" w:color="auto"/>
            </w:tcBorders>
          </w:tcPr>
          <w:p w14:paraId="26707A7C" w14:textId="77777777" w:rsidR="00E44E2C" w:rsidRDefault="00E44E2C" w:rsidP="00DF7969">
            <w:pPr>
              <w:rPr>
                <w:lang w:eastAsia="en-US"/>
              </w:rPr>
            </w:pPr>
          </w:p>
          <w:p w14:paraId="4417B8B8" w14:textId="77777777" w:rsidR="00E44E2C" w:rsidRDefault="00E44E2C" w:rsidP="00DF7969">
            <w:pPr>
              <w:rPr>
                <w:lang w:eastAsia="en-US"/>
              </w:rPr>
            </w:pPr>
          </w:p>
        </w:tc>
      </w:tr>
    </w:tbl>
    <w:p w14:paraId="3A448006" w14:textId="77777777" w:rsidR="00E44E2C" w:rsidRDefault="00E44E2C" w:rsidP="00E44E2C">
      <w:pPr>
        <w:pStyle w:val="Tekstopmerking"/>
      </w:pPr>
    </w:p>
    <w:p w14:paraId="70F031EE" w14:textId="77777777" w:rsidR="00E44E2C" w:rsidRDefault="00E44E2C" w:rsidP="00E44E2C">
      <w:pPr>
        <w:pStyle w:val="Tekstopmerking"/>
      </w:pPr>
    </w:p>
    <w:tbl>
      <w:tblPr>
        <w:tblStyle w:val="Tabelraster"/>
        <w:tblW w:w="9918" w:type="dxa"/>
        <w:tblLook w:val="04A0" w:firstRow="1" w:lastRow="0" w:firstColumn="1" w:lastColumn="0" w:noHBand="0" w:noVBand="1"/>
      </w:tblPr>
      <w:tblGrid>
        <w:gridCol w:w="6516"/>
        <w:gridCol w:w="3402"/>
      </w:tblGrid>
      <w:tr w:rsidR="00E44E2C" w14:paraId="50FC3D51" w14:textId="77777777" w:rsidTr="00DF7969">
        <w:tc>
          <w:tcPr>
            <w:tcW w:w="6516" w:type="dxa"/>
            <w:tcBorders>
              <w:top w:val="single" w:sz="4" w:space="0" w:color="auto"/>
              <w:left w:val="single" w:sz="4" w:space="0" w:color="auto"/>
              <w:bottom w:val="single" w:sz="4" w:space="0" w:color="auto"/>
              <w:right w:val="single" w:sz="4" w:space="0" w:color="auto"/>
            </w:tcBorders>
            <w:hideMark/>
          </w:tcPr>
          <w:p w14:paraId="49B869CD" w14:textId="77777777" w:rsidR="00E44E2C" w:rsidRPr="00E3730A" w:rsidRDefault="00E44E2C" w:rsidP="00DF7969">
            <w:pPr>
              <w:rPr>
                <w:lang w:val="nl-BE" w:eastAsia="en-US"/>
              </w:rPr>
            </w:pPr>
            <w:r w:rsidRPr="00E3730A">
              <w:rPr>
                <w:lang w:val="nl-BE" w:eastAsia="en-US"/>
              </w:rPr>
              <w:t xml:space="preserve">Het LDC organiseert activiteiten van </w:t>
            </w:r>
            <w:r w:rsidRPr="00E3730A">
              <w:rPr>
                <w:b/>
                <w:bCs/>
                <w:lang w:val="nl-BE" w:eastAsia="en-US"/>
              </w:rPr>
              <w:t>ontspannende aard</w:t>
            </w:r>
            <w:r>
              <w:rPr>
                <w:b/>
                <w:bCs/>
                <w:lang w:val="nl-BE" w:eastAsia="en-US"/>
              </w:rPr>
              <w:t>.</w:t>
            </w:r>
          </w:p>
        </w:tc>
        <w:tc>
          <w:tcPr>
            <w:tcW w:w="3402" w:type="dxa"/>
            <w:tcBorders>
              <w:top w:val="single" w:sz="4" w:space="0" w:color="auto"/>
              <w:left w:val="single" w:sz="4" w:space="0" w:color="auto"/>
              <w:bottom w:val="single" w:sz="4" w:space="0" w:color="auto"/>
              <w:right w:val="single" w:sz="4" w:space="0" w:color="auto"/>
            </w:tcBorders>
            <w:hideMark/>
          </w:tcPr>
          <w:p w14:paraId="42BFBE81" w14:textId="1FC4FB6B" w:rsidR="00E44E2C" w:rsidRDefault="000A4500" w:rsidP="00DF7969">
            <w:pPr>
              <w:rPr>
                <w:lang w:eastAsia="en-US"/>
              </w:rPr>
            </w:pPr>
            <w:r>
              <w:rPr>
                <w:lang w:eastAsia="en-US"/>
              </w:rPr>
              <w:t>j</w:t>
            </w:r>
            <w:r w:rsidR="00E44E2C">
              <w:rPr>
                <w:lang w:eastAsia="en-US"/>
              </w:rPr>
              <w:t>a/neen</w:t>
            </w:r>
          </w:p>
        </w:tc>
      </w:tr>
      <w:tr w:rsidR="00E44E2C" w14:paraId="4FEAEA6F" w14:textId="77777777" w:rsidTr="00DF7969">
        <w:tc>
          <w:tcPr>
            <w:tcW w:w="9918" w:type="dxa"/>
            <w:gridSpan w:val="2"/>
            <w:tcBorders>
              <w:top w:val="single" w:sz="4" w:space="0" w:color="auto"/>
              <w:left w:val="single" w:sz="4" w:space="0" w:color="auto"/>
              <w:bottom w:val="single" w:sz="4" w:space="0" w:color="auto"/>
              <w:right w:val="single" w:sz="4" w:space="0" w:color="auto"/>
            </w:tcBorders>
          </w:tcPr>
          <w:p w14:paraId="77C94030" w14:textId="77777777" w:rsidR="00E44E2C" w:rsidRDefault="00E44E2C" w:rsidP="00DF7969">
            <w:pPr>
              <w:rPr>
                <w:lang w:eastAsia="en-US"/>
              </w:rPr>
            </w:pPr>
          </w:p>
          <w:p w14:paraId="7EB063A0" w14:textId="77777777" w:rsidR="00E44E2C" w:rsidRDefault="00E44E2C" w:rsidP="00DF7969">
            <w:pPr>
              <w:rPr>
                <w:lang w:eastAsia="en-US"/>
              </w:rPr>
            </w:pPr>
          </w:p>
        </w:tc>
      </w:tr>
    </w:tbl>
    <w:p w14:paraId="0230812A" w14:textId="77777777" w:rsidR="00E44E2C" w:rsidRDefault="00E44E2C" w:rsidP="00E44E2C">
      <w:pPr>
        <w:pStyle w:val="Tekstopmerking"/>
      </w:pPr>
    </w:p>
    <w:p w14:paraId="19D7DDC2" w14:textId="77777777" w:rsidR="00E44E2C" w:rsidRDefault="00E44E2C" w:rsidP="00E44E2C">
      <w:pPr>
        <w:pStyle w:val="Tekstopmerking"/>
      </w:pPr>
    </w:p>
    <w:tbl>
      <w:tblPr>
        <w:tblStyle w:val="Tabelraster"/>
        <w:tblW w:w="9918" w:type="dxa"/>
        <w:tblLook w:val="04A0" w:firstRow="1" w:lastRow="0" w:firstColumn="1" w:lastColumn="0" w:noHBand="0" w:noVBand="1"/>
      </w:tblPr>
      <w:tblGrid>
        <w:gridCol w:w="6516"/>
        <w:gridCol w:w="3402"/>
      </w:tblGrid>
      <w:tr w:rsidR="00E44E2C" w14:paraId="4382540B" w14:textId="77777777" w:rsidTr="00DF7969">
        <w:tc>
          <w:tcPr>
            <w:tcW w:w="6516" w:type="dxa"/>
            <w:tcBorders>
              <w:top w:val="single" w:sz="4" w:space="0" w:color="auto"/>
              <w:left w:val="single" w:sz="4" w:space="0" w:color="auto"/>
              <w:bottom w:val="single" w:sz="4" w:space="0" w:color="auto"/>
              <w:right w:val="single" w:sz="4" w:space="0" w:color="auto"/>
            </w:tcBorders>
            <w:hideMark/>
          </w:tcPr>
          <w:p w14:paraId="0963297C" w14:textId="77777777" w:rsidR="00E44E2C" w:rsidRPr="00E3730A" w:rsidRDefault="00E44E2C" w:rsidP="00DF7969">
            <w:pPr>
              <w:rPr>
                <w:lang w:val="nl-BE" w:eastAsia="en-US"/>
              </w:rPr>
            </w:pPr>
            <w:r w:rsidRPr="00E3730A">
              <w:rPr>
                <w:lang w:val="nl-BE" w:eastAsia="en-US"/>
              </w:rPr>
              <w:t xml:space="preserve">Het LDC organiseert activiteiten rond </w:t>
            </w:r>
            <w:r w:rsidRPr="00E3730A">
              <w:rPr>
                <w:b/>
                <w:bCs/>
                <w:lang w:val="nl-BE" w:eastAsia="en-US"/>
              </w:rPr>
              <w:t>ontmoeting</w:t>
            </w:r>
            <w:r>
              <w:rPr>
                <w:b/>
                <w:bCs/>
                <w:lang w:val="nl-BE" w:eastAsia="en-US"/>
              </w:rPr>
              <w:t>.</w:t>
            </w:r>
            <w:r w:rsidRPr="00E3730A">
              <w:rPr>
                <w:b/>
                <w:bCs/>
                <w:lang w:val="nl-BE" w:eastAsia="en-US"/>
              </w:rPr>
              <w:t xml:space="preserve"> </w:t>
            </w:r>
          </w:p>
        </w:tc>
        <w:tc>
          <w:tcPr>
            <w:tcW w:w="3402" w:type="dxa"/>
            <w:tcBorders>
              <w:top w:val="single" w:sz="4" w:space="0" w:color="auto"/>
              <w:left w:val="single" w:sz="4" w:space="0" w:color="auto"/>
              <w:bottom w:val="single" w:sz="4" w:space="0" w:color="auto"/>
              <w:right w:val="single" w:sz="4" w:space="0" w:color="auto"/>
            </w:tcBorders>
            <w:hideMark/>
          </w:tcPr>
          <w:p w14:paraId="3C3B2189" w14:textId="5C22AA3C" w:rsidR="00E44E2C" w:rsidRDefault="000A4500" w:rsidP="00DF7969">
            <w:pPr>
              <w:rPr>
                <w:lang w:eastAsia="en-US"/>
              </w:rPr>
            </w:pPr>
            <w:r>
              <w:rPr>
                <w:lang w:eastAsia="en-US"/>
              </w:rPr>
              <w:t>j</w:t>
            </w:r>
            <w:r w:rsidR="00E44E2C">
              <w:rPr>
                <w:lang w:eastAsia="en-US"/>
              </w:rPr>
              <w:t>a/neen</w:t>
            </w:r>
          </w:p>
        </w:tc>
      </w:tr>
      <w:tr w:rsidR="00E44E2C" w14:paraId="7B2EC80E" w14:textId="77777777" w:rsidTr="00DF7969">
        <w:tc>
          <w:tcPr>
            <w:tcW w:w="9918" w:type="dxa"/>
            <w:gridSpan w:val="2"/>
            <w:tcBorders>
              <w:top w:val="single" w:sz="4" w:space="0" w:color="auto"/>
              <w:left w:val="single" w:sz="4" w:space="0" w:color="auto"/>
              <w:bottom w:val="single" w:sz="4" w:space="0" w:color="auto"/>
              <w:right w:val="single" w:sz="4" w:space="0" w:color="auto"/>
            </w:tcBorders>
          </w:tcPr>
          <w:p w14:paraId="79DF0A93" w14:textId="77777777" w:rsidR="00E44E2C" w:rsidRDefault="00E44E2C" w:rsidP="00DF7969">
            <w:pPr>
              <w:rPr>
                <w:lang w:eastAsia="en-US"/>
              </w:rPr>
            </w:pPr>
          </w:p>
          <w:p w14:paraId="7CA5AEC5" w14:textId="77777777" w:rsidR="00E44E2C" w:rsidRDefault="00E44E2C" w:rsidP="00DF7969">
            <w:pPr>
              <w:rPr>
                <w:lang w:eastAsia="en-US"/>
              </w:rPr>
            </w:pPr>
          </w:p>
        </w:tc>
      </w:tr>
    </w:tbl>
    <w:p w14:paraId="4CBDB11A" w14:textId="77777777" w:rsidR="00E44E2C" w:rsidRDefault="00E44E2C" w:rsidP="00E44E2C">
      <w:pPr>
        <w:pStyle w:val="Tekstopmerking"/>
      </w:pPr>
    </w:p>
    <w:p w14:paraId="24402191" w14:textId="77777777" w:rsidR="00E44E2C" w:rsidRPr="009958C4" w:rsidRDefault="00E44E2C" w:rsidP="00E44E2C">
      <w:pPr>
        <w:pStyle w:val="Tekstopmerking"/>
        <w:rPr>
          <w:sz w:val="22"/>
          <w:szCs w:val="22"/>
        </w:rPr>
      </w:pPr>
    </w:p>
    <w:tbl>
      <w:tblPr>
        <w:tblStyle w:val="Tabelraster"/>
        <w:tblW w:w="9918" w:type="dxa"/>
        <w:tblLook w:val="04A0" w:firstRow="1" w:lastRow="0" w:firstColumn="1" w:lastColumn="0" w:noHBand="0" w:noVBand="1"/>
      </w:tblPr>
      <w:tblGrid>
        <w:gridCol w:w="9918"/>
      </w:tblGrid>
      <w:tr w:rsidR="00E44E2C" w:rsidRPr="009958C4" w14:paraId="5D9EA217" w14:textId="77777777" w:rsidTr="00DF7969">
        <w:tc>
          <w:tcPr>
            <w:tcW w:w="9918" w:type="dxa"/>
          </w:tcPr>
          <w:p w14:paraId="4B547976" w14:textId="77777777" w:rsidR="00E44E2C" w:rsidRPr="009958C4" w:rsidRDefault="00E44E2C" w:rsidP="00DF7969">
            <w:pPr>
              <w:pStyle w:val="Tekstopmerking"/>
              <w:rPr>
                <w:sz w:val="22"/>
                <w:szCs w:val="22"/>
              </w:rPr>
            </w:pPr>
            <w:r w:rsidRPr="009958C4">
              <w:rPr>
                <w:sz w:val="22"/>
                <w:szCs w:val="22"/>
              </w:rPr>
              <w:t>Volgens de gesprekspartners bereikt men vooral volgende doelgroepen:</w:t>
            </w:r>
          </w:p>
          <w:p w14:paraId="02C49025" w14:textId="77777777" w:rsidR="00E44E2C" w:rsidRPr="009958C4" w:rsidRDefault="00E44E2C" w:rsidP="00DF7969">
            <w:pPr>
              <w:pStyle w:val="Tekstopmerking"/>
              <w:rPr>
                <w:sz w:val="22"/>
                <w:szCs w:val="22"/>
              </w:rPr>
            </w:pPr>
          </w:p>
          <w:p w14:paraId="49DA7A9C" w14:textId="77777777" w:rsidR="00E44E2C" w:rsidRPr="009958C4" w:rsidRDefault="00E44E2C" w:rsidP="00DF7969">
            <w:pPr>
              <w:pStyle w:val="Tekstopmerking"/>
              <w:rPr>
                <w:sz w:val="22"/>
                <w:szCs w:val="22"/>
              </w:rPr>
            </w:pPr>
          </w:p>
        </w:tc>
      </w:tr>
    </w:tbl>
    <w:p w14:paraId="29BD4105" w14:textId="77777777" w:rsidR="00E44E2C" w:rsidRPr="007A3915" w:rsidRDefault="00E44E2C" w:rsidP="00E44E2C">
      <w:pPr>
        <w:pStyle w:val="Tekstopmerking"/>
      </w:pPr>
    </w:p>
    <w:p w14:paraId="5C742F89" w14:textId="77777777" w:rsidR="00E44E2C" w:rsidRDefault="00E44E2C" w:rsidP="00E44E2C">
      <w:pPr>
        <w:pStyle w:val="Tekstopmerking"/>
      </w:pPr>
    </w:p>
    <w:tbl>
      <w:tblPr>
        <w:tblStyle w:val="Tabelraster"/>
        <w:tblW w:w="9918" w:type="dxa"/>
        <w:tblLook w:val="04A0" w:firstRow="1" w:lastRow="0" w:firstColumn="1" w:lastColumn="0" w:noHBand="0" w:noVBand="1"/>
      </w:tblPr>
      <w:tblGrid>
        <w:gridCol w:w="6516"/>
        <w:gridCol w:w="3402"/>
      </w:tblGrid>
      <w:tr w:rsidR="00E44E2C" w14:paraId="224BC9C5" w14:textId="77777777" w:rsidTr="00DF7969">
        <w:tc>
          <w:tcPr>
            <w:tcW w:w="6516" w:type="dxa"/>
            <w:tcBorders>
              <w:top w:val="single" w:sz="4" w:space="0" w:color="auto"/>
              <w:left w:val="single" w:sz="4" w:space="0" w:color="auto"/>
              <w:bottom w:val="single" w:sz="4" w:space="0" w:color="auto"/>
              <w:right w:val="single" w:sz="4" w:space="0" w:color="auto"/>
            </w:tcBorders>
            <w:hideMark/>
          </w:tcPr>
          <w:p w14:paraId="705088FD" w14:textId="77777777" w:rsidR="00E44E2C" w:rsidRPr="009958C4" w:rsidRDefault="00E44E2C" w:rsidP="00DF7969">
            <w:pPr>
              <w:pStyle w:val="Tekstopmerking"/>
              <w:rPr>
                <w:sz w:val="22"/>
                <w:szCs w:val="22"/>
                <w:lang w:eastAsia="en-US"/>
              </w:rPr>
            </w:pPr>
            <w:r w:rsidRPr="009958C4">
              <w:rPr>
                <w:sz w:val="22"/>
                <w:szCs w:val="22"/>
                <w:lang w:eastAsia="en-US"/>
              </w:rPr>
              <w:t>Er worden initiatieven genomen om  de sociale cohesie te bevorderen (betrokkenheid verenigingsleven).</w:t>
            </w:r>
          </w:p>
        </w:tc>
        <w:tc>
          <w:tcPr>
            <w:tcW w:w="3402" w:type="dxa"/>
            <w:tcBorders>
              <w:top w:val="single" w:sz="4" w:space="0" w:color="auto"/>
              <w:left w:val="single" w:sz="4" w:space="0" w:color="auto"/>
              <w:bottom w:val="single" w:sz="4" w:space="0" w:color="auto"/>
              <w:right w:val="single" w:sz="4" w:space="0" w:color="auto"/>
            </w:tcBorders>
            <w:hideMark/>
          </w:tcPr>
          <w:p w14:paraId="5CA4332A" w14:textId="78978744" w:rsidR="00E44E2C" w:rsidRPr="009958C4" w:rsidRDefault="000A4500" w:rsidP="00DF7969">
            <w:pPr>
              <w:rPr>
                <w:szCs w:val="22"/>
                <w:lang w:eastAsia="en-US"/>
              </w:rPr>
            </w:pPr>
            <w:r w:rsidRPr="009958C4">
              <w:rPr>
                <w:szCs w:val="22"/>
                <w:lang w:eastAsia="en-US"/>
              </w:rPr>
              <w:t>j</w:t>
            </w:r>
            <w:r w:rsidR="00E44E2C" w:rsidRPr="009958C4">
              <w:rPr>
                <w:szCs w:val="22"/>
                <w:lang w:eastAsia="en-US"/>
              </w:rPr>
              <w:t>a/neen</w:t>
            </w:r>
          </w:p>
        </w:tc>
      </w:tr>
      <w:tr w:rsidR="00E44E2C" w14:paraId="3EC23062" w14:textId="77777777" w:rsidTr="00DF7969">
        <w:tc>
          <w:tcPr>
            <w:tcW w:w="6516" w:type="dxa"/>
            <w:tcBorders>
              <w:top w:val="single" w:sz="4" w:space="0" w:color="auto"/>
              <w:left w:val="single" w:sz="4" w:space="0" w:color="auto"/>
              <w:bottom w:val="single" w:sz="4" w:space="0" w:color="auto"/>
              <w:right w:val="single" w:sz="4" w:space="0" w:color="auto"/>
            </w:tcBorders>
            <w:hideMark/>
          </w:tcPr>
          <w:p w14:paraId="5088598A" w14:textId="77777777" w:rsidR="00E44E2C" w:rsidRPr="009958C4" w:rsidRDefault="00E44E2C" w:rsidP="00DF7969">
            <w:pPr>
              <w:pStyle w:val="Tekstopmerking"/>
              <w:rPr>
                <w:sz w:val="22"/>
                <w:szCs w:val="22"/>
                <w:lang w:eastAsia="en-US"/>
              </w:rPr>
            </w:pPr>
            <w:r w:rsidRPr="009958C4">
              <w:rPr>
                <w:sz w:val="22"/>
                <w:szCs w:val="22"/>
                <w:lang w:eastAsia="en-US"/>
              </w:rPr>
              <w:t>Buurthulp wordt georganiseerd  en burenhulp wordt gestimuleerd.</w:t>
            </w:r>
          </w:p>
        </w:tc>
        <w:tc>
          <w:tcPr>
            <w:tcW w:w="3402" w:type="dxa"/>
            <w:tcBorders>
              <w:top w:val="single" w:sz="4" w:space="0" w:color="auto"/>
              <w:left w:val="single" w:sz="4" w:space="0" w:color="auto"/>
              <w:bottom w:val="single" w:sz="4" w:space="0" w:color="auto"/>
              <w:right w:val="single" w:sz="4" w:space="0" w:color="auto"/>
            </w:tcBorders>
            <w:hideMark/>
          </w:tcPr>
          <w:p w14:paraId="19DFEE35" w14:textId="29F5A9E4" w:rsidR="00E44E2C" w:rsidRPr="009958C4" w:rsidRDefault="000A4500" w:rsidP="00DF7969">
            <w:pPr>
              <w:rPr>
                <w:szCs w:val="22"/>
                <w:lang w:eastAsia="en-US"/>
              </w:rPr>
            </w:pPr>
            <w:r w:rsidRPr="009958C4">
              <w:rPr>
                <w:szCs w:val="22"/>
                <w:lang w:eastAsia="en-US"/>
              </w:rPr>
              <w:t>j</w:t>
            </w:r>
            <w:r w:rsidR="00E44E2C" w:rsidRPr="009958C4">
              <w:rPr>
                <w:szCs w:val="22"/>
                <w:lang w:eastAsia="en-US"/>
              </w:rPr>
              <w:t>a/neen</w:t>
            </w:r>
          </w:p>
        </w:tc>
      </w:tr>
      <w:tr w:rsidR="00E44E2C" w14:paraId="3A2163DA" w14:textId="77777777" w:rsidTr="00DF7969">
        <w:tc>
          <w:tcPr>
            <w:tcW w:w="9918" w:type="dxa"/>
            <w:gridSpan w:val="2"/>
            <w:tcBorders>
              <w:top w:val="single" w:sz="4" w:space="0" w:color="auto"/>
              <w:left w:val="single" w:sz="4" w:space="0" w:color="auto"/>
              <w:bottom w:val="single" w:sz="4" w:space="0" w:color="auto"/>
              <w:right w:val="single" w:sz="4" w:space="0" w:color="auto"/>
            </w:tcBorders>
          </w:tcPr>
          <w:p w14:paraId="3AC7043B" w14:textId="77777777" w:rsidR="00E44E2C" w:rsidRPr="009958C4" w:rsidRDefault="00E44E2C" w:rsidP="00DF7969">
            <w:pPr>
              <w:rPr>
                <w:szCs w:val="22"/>
                <w:lang w:eastAsia="en-US"/>
              </w:rPr>
            </w:pPr>
          </w:p>
          <w:p w14:paraId="7FFA2319" w14:textId="77777777" w:rsidR="00E44E2C" w:rsidRPr="009958C4" w:rsidRDefault="00E44E2C" w:rsidP="00DF7969">
            <w:pPr>
              <w:rPr>
                <w:szCs w:val="22"/>
                <w:lang w:eastAsia="en-US"/>
              </w:rPr>
            </w:pPr>
          </w:p>
        </w:tc>
      </w:tr>
    </w:tbl>
    <w:p w14:paraId="2E008015" w14:textId="77777777" w:rsidR="00E44E2C" w:rsidRDefault="00E44E2C" w:rsidP="00E44E2C">
      <w:pPr>
        <w:pStyle w:val="Tekstopmerking"/>
      </w:pPr>
    </w:p>
    <w:p w14:paraId="643E6FF5" w14:textId="77777777" w:rsidR="00E44E2C" w:rsidRDefault="00E44E2C" w:rsidP="00E44E2C">
      <w:pPr>
        <w:pStyle w:val="Tekstopmerking"/>
      </w:pPr>
    </w:p>
    <w:p w14:paraId="4A59EB09" w14:textId="77777777" w:rsidR="00E44E2C" w:rsidRDefault="00E44E2C" w:rsidP="00E44E2C">
      <w:pPr>
        <w:pStyle w:val="Tekstopmerking"/>
      </w:pPr>
    </w:p>
    <w:p w14:paraId="63F17459" w14:textId="77777777" w:rsidR="00E44E2C" w:rsidRPr="005C75BD" w:rsidRDefault="00E44E2C" w:rsidP="00E44E2C">
      <w:pPr>
        <w:pStyle w:val="Kop3"/>
      </w:pPr>
      <w:r w:rsidRPr="005C75BD">
        <w:t>Beoordeling</w:t>
      </w:r>
    </w:p>
    <w:p w14:paraId="41095C90" w14:textId="77777777" w:rsidR="00E44E2C" w:rsidRDefault="00E44E2C" w:rsidP="00E44E2C">
      <w:pPr>
        <w:pStyle w:val="Tekstopmerking"/>
      </w:pPr>
    </w:p>
    <w:tbl>
      <w:tblPr>
        <w:tblW w:w="9923" w:type="dxa"/>
        <w:tblInd w:w="-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8"/>
        <w:gridCol w:w="6471"/>
        <w:gridCol w:w="8"/>
        <w:gridCol w:w="1168"/>
        <w:gridCol w:w="1134"/>
        <w:gridCol w:w="1134"/>
      </w:tblGrid>
      <w:tr w:rsidR="00E44E2C" w:rsidRPr="00F70517" w14:paraId="3E1011D8" w14:textId="77777777" w:rsidTr="00D15453">
        <w:tc>
          <w:tcPr>
            <w:tcW w:w="6479" w:type="dxa"/>
            <w:gridSpan w:val="2"/>
            <w:tcBorders>
              <w:top w:val="single" w:sz="6" w:space="0" w:color="auto"/>
              <w:left w:val="single" w:sz="6" w:space="0" w:color="auto"/>
              <w:bottom w:val="single" w:sz="6" w:space="0" w:color="auto"/>
              <w:right w:val="single" w:sz="6" w:space="0" w:color="auto"/>
            </w:tcBorders>
            <w:shd w:val="clear" w:color="auto" w:fill="auto"/>
          </w:tcPr>
          <w:p w14:paraId="1F30DF2D" w14:textId="77777777" w:rsidR="00E44E2C" w:rsidRPr="00B71E00" w:rsidRDefault="00E44E2C" w:rsidP="00DF7969">
            <w:pPr>
              <w:jc w:val="both"/>
            </w:pPr>
          </w:p>
        </w:tc>
        <w:tc>
          <w:tcPr>
            <w:tcW w:w="1176" w:type="dxa"/>
            <w:gridSpan w:val="2"/>
            <w:tcBorders>
              <w:top w:val="single" w:sz="6" w:space="0" w:color="auto"/>
              <w:left w:val="single" w:sz="6" w:space="0" w:color="auto"/>
              <w:bottom w:val="single" w:sz="6" w:space="0" w:color="auto"/>
              <w:right w:val="single" w:sz="6" w:space="0" w:color="auto"/>
            </w:tcBorders>
            <w:shd w:val="clear" w:color="auto" w:fill="auto"/>
          </w:tcPr>
          <w:p w14:paraId="30EE732D" w14:textId="77777777" w:rsidR="00E44E2C" w:rsidRPr="009958C4" w:rsidRDefault="00E44E2C" w:rsidP="00DF7969">
            <w:pPr>
              <w:jc w:val="both"/>
              <w:textAlignment w:val="baseline"/>
              <w:rPr>
                <w:rFonts w:asciiTheme="minorHAnsi" w:eastAsia="Times New Roman" w:hAnsiTheme="minorHAnsi" w:cstheme="minorHAnsi"/>
                <w:b/>
                <w:bCs/>
                <w:color w:val="000000"/>
              </w:rPr>
            </w:pPr>
            <w:r w:rsidRPr="009958C4">
              <w:rPr>
                <w:rFonts w:asciiTheme="minorHAnsi" w:eastAsia="Times New Roman" w:hAnsiTheme="minorHAnsi" w:cstheme="minorHAnsi"/>
                <w:b/>
                <w:bCs/>
                <w:color w:val="000000"/>
              </w:rPr>
              <w:t>Conform</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46C5572B" w14:textId="77777777" w:rsidR="00E44E2C" w:rsidRPr="009958C4" w:rsidRDefault="00E44E2C" w:rsidP="00DF7969">
            <w:pPr>
              <w:jc w:val="both"/>
              <w:textAlignment w:val="baseline"/>
              <w:rPr>
                <w:rFonts w:asciiTheme="minorHAnsi" w:eastAsia="Times New Roman" w:hAnsiTheme="minorHAnsi" w:cstheme="minorHAnsi"/>
                <w:b/>
                <w:bCs/>
                <w:color w:val="000000"/>
              </w:rPr>
            </w:pPr>
            <w:r w:rsidRPr="009958C4">
              <w:rPr>
                <w:rFonts w:asciiTheme="minorHAnsi" w:eastAsia="Times New Roman" w:hAnsiTheme="minorHAnsi" w:cstheme="minorHAnsi"/>
                <w:b/>
                <w:bCs/>
                <w:color w:val="000000"/>
              </w:rPr>
              <w:t>Niet conform</w:t>
            </w:r>
          </w:p>
          <w:p w14:paraId="1BADF3F3" w14:textId="77777777" w:rsidR="00E44E2C" w:rsidRPr="009958C4" w:rsidRDefault="00E44E2C" w:rsidP="00DF7969">
            <w:pPr>
              <w:ind w:firstLine="360"/>
              <w:jc w:val="both"/>
              <w:textAlignment w:val="baseline"/>
              <w:rPr>
                <w:rFonts w:asciiTheme="minorHAnsi" w:eastAsia="Times New Roman" w:hAnsiTheme="minorHAnsi" w:cstheme="minorHAnsi"/>
                <w:sz w:val="24"/>
                <w:szCs w:val="24"/>
              </w:rPr>
            </w:pP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7B747742" w14:textId="77777777" w:rsidR="00E44E2C" w:rsidRPr="009958C4" w:rsidRDefault="00E44E2C" w:rsidP="00DF7969">
            <w:pPr>
              <w:jc w:val="both"/>
              <w:textAlignment w:val="baseline"/>
              <w:rPr>
                <w:rFonts w:asciiTheme="minorHAnsi" w:eastAsia="Times New Roman" w:hAnsiTheme="minorHAnsi" w:cstheme="minorHAnsi"/>
                <w:b/>
                <w:bCs/>
                <w:color w:val="000000"/>
              </w:rPr>
            </w:pPr>
            <w:r w:rsidRPr="009958C4">
              <w:rPr>
                <w:rFonts w:asciiTheme="minorHAnsi" w:eastAsia="Times New Roman" w:hAnsiTheme="minorHAnsi" w:cstheme="minorHAnsi"/>
                <w:b/>
                <w:bCs/>
                <w:color w:val="000000"/>
              </w:rPr>
              <w:t>NB</w:t>
            </w:r>
          </w:p>
        </w:tc>
      </w:tr>
      <w:tr w:rsidR="00E44E2C" w:rsidRPr="00F70517" w14:paraId="51E08531" w14:textId="77777777" w:rsidTr="00D15453">
        <w:trPr>
          <w:gridBefore w:val="1"/>
          <w:wBefore w:w="8" w:type="dxa"/>
        </w:trPr>
        <w:tc>
          <w:tcPr>
            <w:tcW w:w="6479" w:type="dxa"/>
            <w:gridSpan w:val="2"/>
            <w:tcBorders>
              <w:top w:val="single" w:sz="6" w:space="0" w:color="auto"/>
              <w:left w:val="single" w:sz="6" w:space="0" w:color="auto"/>
              <w:bottom w:val="single" w:sz="6" w:space="0" w:color="auto"/>
              <w:right w:val="single" w:sz="6" w:space="0" w:color="auto"/>
            </w:tcBorders>
            <w:shd w:val="clear" w:color="auto" w:fill="auto"/>
            <w:hideMark/>
          </w:tcPr>
          <w:p w14:paraId="0989507B" w14:textId="77777777" w:rsidR="00E44E2C" w:rsidRPr="009958C4" w:rsidRDefault="00E44E2C" w:rsidP="00DF7969">
            <w:pPr>
              <w:rPr>
                <w:rFonts w:asciiTheme="minorHAnsi" w:hAnsiTheme="minorHAnsi" w:cstheme="minorHAnsi"/>
              </w:rPr>
            </w:pPr>
            <w:r w:rsidRPr="009958C4">
              <w:rPr>
                <w:rFonts w:asciiTheme="minorHAnsi" w:hAnsiTheme="minorHAnsi" w:cstheme="minorHAnsi"/>
              </w:rPr>
              <w:t xml:space="preserve">Het centrum biedt informatie, ontspanning en ontmoeting aan de doelgroepen.  </w:t>
            </w:r>
          </w:p>
          <w:p w14:paraId="73E13D52" w14:textId="77777777" w:rsidR="00E44E2C" w:rsidRPr="009958C4" w:rsidRDefault="00E44E2C" w:rsidP="00DF7969">
            <w:pPr>
              <w:rPr>
                <w:rFonts w:asciiTheme="minorHAnsi" w:hAnsiTheme="minorHAnsi" w:cstheme="minorHAnsi"/>
              </w:rPr>
            </w:pPr>
            <w:r w:rsidRPr="009958C4">
              <w:rPr>
                <w:rFonts w:asciiTheme="minorHAnsi" w:eastAsia="Times New Roman" w:hAnsiTheme="minorHAnsi" w:cstheme="minorHAnsi"/>
                <w:i/>
                <w:iCs/>
                <w:color w:val="000000"/>
                <w:sz w:val="16"/>
                <w:szCs w:val="16"/>
              </w:rPr>
              <w:t>BVR 28/06/2019, bijlage 1, art.</w:t>
            </w:r>
            <w:r w:rsidRPr="009958C4">
              <w:rPr>
                <w:rFonts w:asciiTheme="minorHAnsi" w:hAnsiTheme="minorHAnsi" w:cstheme="minorHAnsi"/>
                <w:i/>
                <w:iCs/>
                <w:color w:val="000000"/>
                <w:sz w:val="16"/>
                <w:szCs w:val="16"/>
              </w:rPr>
              <w:t>7</w:t>
            </w:r>
          </w:p>
        </w:tc>
        <w:tc>
          <w:tcPr>
            <w:tcW w:w="1168" w:type="dxa"/>
            <w:tcBorders>
              <w:top w:val="single" w:sz="6" w:space="0" w:color="auto"/>
              <w:left w:val="single" w:sz="6" w:space="0" w:color="auto"/>
              <w:bottom w:val="single" w:sz="6" w:space="0" w:color="auto"/>
              <w:right w:val="single" w:sz="6" w:space="0" w:color="auto"/>
            </w:tcBorders>
            <w:shd w:val="clear" w:color="auto" w:fill="auto"/>
          </w:tcPr>
          <w:p w14:paraId="22FA6D4D" w14:textId="77777777" w:rsidR="00E44E2C" w:rsidRPr="009958C4" w:rsidRDefault="00E44E2C" w:rsidP="00DF7969">
            <w:pPr>
              <w:textAlignment w:val="baseline"/>
              <w:rPr>
                <w:rFonts w:asciiTheme="minorHAnsi" w:eastAsia="Times New Roman" w:hAnsiTheme="minorHAnsi" w:cstheme="minorHAnsi"/>
                <w:b/>
                <w:bCs/>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auto"/>
            <w:hideMark/>
          </w:tcPr>
          <w:p w14:paraId="7C3FD5D8" w14:textId="541966A4" w:rsidR="00E44E2C" w:rsidRPr="009958C4" w:rsidRDefault="009958C4" w:rsidP="00DF7969">
            <w:pPr>
              <w:textAlignment w:val="baseline"/>
              <w:rPr>
                <w:rFonts w:asciiTheme="minorHAnsi" w:eastAsia="Times New Roman" w:hAnsiTheme="minorHAnsi" w:cstheme="minorHAnsi"/>
                <w:sz w:val="24"/>
                <w:szCs w:val="24"/>
              </w:rPr>
            </w:pPr>
            <w:r>
              <w:rPr>
                <w:rFonts w:asciiTheme="minorHAnsi" w:eastAsia="Times New Roman" w:hAnsiTheme="minorHAnsi" w:cstheme="minorHAnsi"/>
                <w:b/>
                <w:bCs/>
                <w:color w:val="000000"/>
              </w:rPr>
              <w:t xml:space="preserve"> </w:t>
            </w:r>
            <w:r w:rsidR="00E44E2C" w:rsidRPr="009958C4">
              <w:rPr>
                <w:rFonts w:asciiTheme="minorHAnsi" w:eastAsia="Times New Roman" w:hAnsiTheme="minorHAnsi" w:cstheme="minorHAnsi"/>
                <w:b/>
                <w:bCs/>
                <w:color w:val="000000"/>
              </w:rPr>
              <w:t>IB</w:t>
            </w:r>
            <w:r w:rsidR="00E44E2C" w:rsidRPr="009958C4">
              <w:rPr>
                <w:rFonts w:asciiTheme="minorHAnsi" w:eastAsia="Times New Roman" w:hAnsiTheme="minorHAnsi" w:cstheme="minorHAnsi"/>
                <w:color w:val="000000"/>
              </w:rPr>
              <w:t> </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37FBCC7C" w14:textId="77777777" w:rsidR="00E44E2C" w:rsidRPr="009958C4" w:rsidRDefault="00E44E2C" w:rsidP="00DF7969">
            <w:pPr>
              <w:ind w:firstLine="360"/>
              <w:textAlignment w:val="baseline"/>
              <w:rPr>
                <w:rFonts w:asciiTheme="minorHAnsi" w:eastAsia="Times New Roman" w:hAnsiTheme="minorHAnsi" w:cstheme="minorHAnsi"/>
                <w:sz w:val="24"/>
                <w:szCs w:val="24"/>
              </w:rPr>
            </w:pPr>
            <w:r w:rsidRPr="009958C4">
              <w:rPr>
                <w:rFonts w:asciiTheme="minorHAnsi" w:eastAsia="Times New Roman" w:hAnsiTheme="minorHAnsi" w:cstheme="minorHAnsi"/>
                <w:b/>
                <w:bCs/>
                <w:color w:val="1E5E9F"/>
              </w:rPr>
              <w:t> </w:t>
            </w:r>
            <w:r w:rsidRPr="009958C4">
              <w:rPr>
                <w:rFonts w:asciiTheme="minorHAnsi" w:eastAsia="Times New Roman" w:hAnsiTheme="minorHAnsi" w:cstheme="minorHAnsi"/>
                <w:color w:val="1E5E9F"/>
              </w:rPr>
              <w:t> </w:t>
            </w:r>
          </w:p>
        </w:tc>
      </w:tr>
      <w:tr w:rsidR="00E44E2C" w:rsidRPr="00F70517" w14:paraId="1D61DC9F" w14:textId="77777777" w:rsidTr="00D15453">
        <w:trPr>
          <w:gridBefore w:val="1"/>
          <w:wBefore w:w="8" w:type="dxa"/>
        </w:trPr>
        <w:tc>
          <w:tcPr>
            <w:tcW w:w="6479" w:type="dxa"/>
            <w:gridSpan w:val="2"/>
            <w:tcBorders>
              <w:top w:val="single" w:sz="6" w:space="0" w:color="auto"/>
              <w:left w:val="single" w:sz="6" w:space="0" w:color="auto"/>
              <w:bottom w:val="single" w:sz="6" w:space="0" w:color="auto"/>
              <w:right w:val="single" w:sz="6" w:space="0" w:color="auto"/>
            </w:tcBorders>
            <w:shd w:val="clear" w:color="auto" w:fill="auto"/>
            <w:hideMark/>
          </w:tcPr>
          <w:p w14:paraId="2D6281F8" w14:textId="77777777" w:rsidR="00E44E2C" w:rsidRPr="009958C4" w:rsidRDefault="00E44E2C" w:rsidP="00DF7969">
            <w:pPr>
              <w:rPr>
                <w:rFonts w:asciiTheme="minorHAnsi" w:hAnsiTheme="minorHAnsi" w:cstheme="minorHAnsi"/>
              </w:rPr>
            </w:pPr>
            <w:r w:rsidRPr="009958C4">
              <w:rPr>
                <w:rFonts w:asciiTheme="minorHAnsi" w:hAnsiTheme="minorHAnsi" w:cstheme="minorHAnsi"/>
              </w:rPr>
              <w:t>Het centrum benut en versterkt waar nodig en op een aantoonbare wijze de krachten van de buurt door initiatieven te nemen om de sociale cohesie te ontwikkelen en te bevorderen.</w:t>
            </w:r>
          </w:p>
          <w:p w14:paraId="3720C06A" w14:textId="77777777" w:rsidR="00E44E2C" w:rsidRPr="009958C4" w:rsidRDefault="00E44E2C" w:rsidP="00DF7969">
            <w:pPr>
              <w:rPr>
                <w:rFonts w:asciiTheme="minorHAnsi" w:hAnsiTheme="minorHAnsi" w:cstheme="minorHAnsi"/>
              </w:rPr>
            </w:pPr>
            <w:r w:rsidRPr="009958C4">
              <w:rPr>
                <w:rFonts w:asciiTheme="minorHAnsi" w:eastAsia="Times New Roman" w:hAnsiTheme="minorHAnsi" w:cstheme="minorHAnsi"/>
                <w:i/>
                <w:iCs/>
                <w:color w:val="000000"/>
                <w:sz w:val="16"/>
                <w:szCs w:val="16"/>
              </w:rPr>
              <w:t>BVR 28/06/2019, bijlage 1, art.</w:t>
            </w:r>
            <w:r w:rsidRPr="009958C4">
              <w:rPr>
                <w:rFonts w:asciiTheme="minorHAnsi" w:hAnsiTheme="minorHAnsi" w:cstheme="minorHAnsi"/>
                <w:i/>
                <w:iCs/>
                <w:color w:val="000000"/>
                <w:sz w:val="16"/>
                <w:szCs w:val="16"/>
              </w:rPr>
              <w:t>9</w:t>
            </w:r>
          </w:p>
        </w:tc>
        <w:tc>
          <w:tcPr>
            <w:tcW w:w="1168" w:type="dxa"/>
            <w:tcBorders>
              <w:top w:val="single" w:sz="6" w:space="0" w:color="auto"/>
              <w:left w:val="single" w:sz="6" w:space="0" w:color="auto"/>
              <w:bottom w:val="single" w:sz="6" w:space="0" w:color="auto"/>
              <w:right w:val="single" w:sz="6" w:space="0" w:color="auto"/>
            </w:tcBorders>
            <w:shd w:val="clear" w:color="auto" w:fill="auto"/>
          </w:tcPr>
          <w:p w14:paraId="7E827A9F" w14:textId="77777777" w:rsidR="00E44E2C" w:rsidRPr="009958C4" w:rsidRDefault="00E44E2C" w:rsidP="00DF7969">
            <w:pPr>
              <w:textAlignment w:val="baseline"/>
              <w:rPr>
                <w:rFonts w:asciiTheme="minorHAnsi" w:eastAsia="Times New Roman" w:hAnsiTheme="minorHAnsi" w:cstheme="minorHAnsi"/>
                <w:b/>
                <w:bCs/>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auto"/>
            <w:hideMark/>
          </w:tcPr>
          <w:p w14:paraId="6EA716FA" w14:textId="6D837B6A" w:rsidR="00E44E2C" w:rsidRPr="009958C4" w:rsidRDefault="009958C4" w:rsidP="00DF7969">
            <w:pPr>
              <w:textAlignment w:val="baseline"/>
              <w:rPr>
                <w:rFonts w:asciiTheme="minorHAnsi" w:eastAsia="Times New Roman" w:hAnsiTheme="minorHAnsi" w:cstheme="minorHAnsi"/>
                <w:sz w:val="24"/>
                <w:szCs w:val="24"/>
              </w:rPr>
            </w:pPr>
            <w:r>
              <w:rPr>
                <w:rFonts w:asciiTheme="minorHAnsi" w:eastAsia="Times New Roman" w:hAnsiTheme="minorHAnsi" w:cstheme="minorHAnsi"/>
                <w:b/>
                <w:bCs/>
                <w:color w:val="000000"/>
              </w:rPr>
              <w:t xml:space="preserve"> </w:t>
            </w:r>
            <w:r w:rsidR="00E44E2C" w:rsidRPr="009958C4">
              <w:rPr>
                <w:rFonts w:asciiTheme="minorHAnsi" w:eastAsia="Times New Roman" w:hAnsiTheme="minorHAnsi" w:cstheme="minorHAnsi"/>
                <w:b/>
                <w:bCs/>
                <w:color w:val="000000"/>
              </w:rPr>
              <w:t>IB</w:t>
            </w:r>
            <w:r w:rsidR="00E44E2C" w:rsidRPr="009958C4">
              <w:rPr>
                <w:rFonts w:asciiTheme="minorHAnsi" w:eastAsia="Times New Roman" w:hAnsiTheme="minorHAnsi" w:cstheme="minorHAnsi"/>
                <w:color w:val="000000"/>
              </w:rPr>
              <w:t> </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1B296058" w14:textId="77777777" w:rsidR="00E44E2C" w:rsidRPr="009958C4" w:rsidRDefault="00E44E2C" w:rsidP="00DF7969">
            <w:pPr>
              <w:ind w:firstLine="360"/>
              <w:textAlignment w:val="baseline"/>
              <w:rPr>
                <w:rFonts w:asciiTheme="minorHAnsi" w:eastAsia="Times New Roman" w:hAnsiTheme="minorHAnsi" w:cstheme="minorHAnsi"/>
                <w:sz w:val="24"/>
                <w:szCs w:val="24"/>
              </w:rPr>
            </w:pPr>
            <w:r w:rsidRPr="009958C4">
              <w:rPr>
                <w:rFonts w:asciiTheme="minorHAnsi" w:eastAsia="Times New Roman" w:hAnsiTheme="minorHAnsi" w:cstheme="minorHAnsi"/>
                <w:b/>
                <w:bCs/>
                <w:color w:val="1E5E9F"/>
              </w:rPr>
              <w:t> </w:t>
            </w:r>
            <w:r w:rsidRPr="009958C4">
              <w:rPr>
                <w:rFonts w:asciiTheme="minorHAnsi" w:eastAsia="Times New Roman" w:hAnsiTheme="minorHAnsi" w:cstheme="minorHAnsi"/>
                <w:color w:val="1E5E9F"/>
              </w:rPr>
              <w:t> </w:t>
            </w:r>
          </w:p>
        </w:tc>
      </w:tr>
      <w:tr w:rsidR="00E44E2C" w:rsidRPr="00F70517" w14:paraId="66A1F26C" w14:textId="77777777" w:rsidTr="00D15453">
        <w:trPr>
          <w:gridBefore w:val="1"/>
          <w:wBefore w:w="8" w:type="dxa"/>
        </w:trPr>
        <w:tc>
          <w:tcPr>
            <w:tcW w:w="6479" w:type="dxa"/>
            <w:gridSpan w:val="2"/>
            <w:tcBorders>
              <w:top w:val="single" w:sz="6" w:space="0" w:color="auto"/>
              <w:left w:val="single" w:sz="6" w:space="0" w:color="auto"/>
              <w:bottom w:val="single" w:sz="6" w:space="0" w:color="auto"/>
              <w:right w:val="single" w:sz="6" w:space="0" w:color="auto"/>
            </w:tcBorders>
            <w:shd w:val="clear" w:color="auto" w:fill="auto"/>
            <w:hideMark/>
          </w:tcPr>
          <w:p w14:paraId="4E5992A2" w14:textId="77777777" w:rsidR="00E44E2C" w:rsidRPr="009958C4" w:rsidRDefault="00E44E2C" w:rsidP="00DF7969">
            <w:pPr>
              <w:rPr>
                <w:rFonts w:asciiTheme="minorHAnsi" w:hAnsiTheme="minorHAnsi" w:cstheme="minorHAnsi"/>
              </w:rPr>
            </w:pPr>
            <w:r w:rsidRPr="009958C4">
              <w:rPr>
                <w:rFonts w:asciiTheme="minorHAnsi" w:hAnsiTheme="minorHAnsi" w:cstheme="minorHAnsi"/>
              </w:rPr>
              <w:t xml:space="preserve">Het centrum biedt of ondersteunt, waar mogelijk in samenwerking met andere actoren, buurthulp en stimuleert en faciliteert burenhulp. </w:t>
            </w:r>
          </w:p>
          <w:p w14:paraId="5D5B26A5" w14:textId="77777777" w:rsidR="00E44E2C" w:rsidRPr="009958C4" w:rsidRDefault="00E44E2C" w:rsidP="00DF7969">
            <w:pPr>
              <w:rPr>
                <w:rFonts w:asciiTheme="minorHAnsi" w:hAnsiTheme="minorHAnsi" w:cstheme="minorHAnsi"/>
              </w:rPr>
            </w:pPr>
            <w:r w:rsidRPr="009958C4">
              <w:rPr>
                <w:rFonts w:asciiTheme="minorHAnsi" w:eastAsia="Times New Roman" w:hAnsiTheme="minorHAnsi" w:cstheme="minorHAnsi"/>
                <w:i/>
                <w:iCs/>
                <w:color w:val="000000"/>
                <w:sz w:val="16"/>
                <w:szCs w:val="16"/>
              </w:rPr>
              <w:t>BVR 28/06/2019, bijlage 1, art.</w:t>
            </w:r>
            <w:r w:rsidRPr="009958C4">
              <w:rPr>
                <w:rFonts w:asciiTheme="minorHAnsi" w:hAnsiTheme="minorHAnsi" w:cstheme="minorHAnsi"/>
                <w:i/>
                <w:iCs/>
                <w:color w:val="000000"/>
                <w:sz w:val="16"/>
                <w:szCs w:val="16"/>
              </w:rPr>
              <w:t>12</w:t>
            </w:r>
          </w:p>
        </w:tc>
        <w:tc>
          <w:tcPr>
            <w:tcW w:w="1168" w:type="dxa"/>
            <w:tcBorders>
              <w:top w:val="single" w:sz="6" w:space="0" w:color="auto"/>
              <w:left w:val="single" w:sz="6" w:space="0" w:color="auto"/>
              <w:bottom w:val="single" w:sz="6" w:space="0" w:color="auto"/>
              <w:right w:val="single" w:sz="6" w:space="0" w:color="auto"/>
            </w:tcBorders>
            <w:shd w:val="clear" w:color="auto" w:fill="auto"/>
          </w:tcPr>
          <w:p w14:paraId="0CE660F6" w14:textId="77777777" w:rsidR="00E44E2C" w:rsidRPr="009958C4" w:rsidRDefault="00E44E2C" w:rsidP="00DF7969">
            <w:pPr>
              <w:textAlignment w:val="baseline"/>
              <w:rPr>
                <w:rFonts w:asciiTheme="minorHAnsi" w:eastAsia="Times New Roman" w:hAnsiTheme="minorHAnsi" w:cstheme="minorHAnsi"/>
                <w:b/>
                <w:bCs/>
                <w:color w:val="000000"/>
              </w:rPr>
            </w:pPr>
          </w:p>
        </w:tc>
        <w:tc>
          <w:tcPr>
            <w:tcW w:w="1134" w:type="dxa"/>
            <w:tcBorders>
              <w:top w:val="single" w:sz="6" w:space="0" w:color="auto"/>
              <w:left w:val="single" w:sz="6" w:space="0" w:color="auto"/>
              <w:bottom w:val="single" w:sz="6" w:space="0" w:color="auto"/>
              <w:right w:val="single" w:sz="6" w:space="0" w:color="auto"/>
            </w:tcBorders>
            <w:shd w:val="clear" w:color="auto" w:fill="auto"/>
            <w:hideMark/>
          </w:tcPr>
          <w:p w14:paraId="7D2268BF" w14:textId="6822898A" w:rsidR="00E44E2C" w:rsidRPr="009958C4" w:rsidRDefault="009958C4" w:rsidP="00DF7969">
            <w:pPr>
              <w:textAlignment w:val="baseline"/>
              <w:rPr>
                <w:rFonts w:asciiTheme="minorHAnsi" w:eastAsia="Times New Roman" w:hAnsiTheme="minorHAnsi" w:cstheme="minorHAnsi"/>
                <w:sz w:val="24"/>
                <w:szCs w:val="24"/>
              </w:rPr>
            </w:pPr>
            <w:r>
              <w:rPr>
                <w:rFonts w:asciiTheme="minorHAnsi" w:eastAsia="Times New Roman" w:hAnsiTheme="minorHAnsi" w:cstheme="minorHAnsi"/>
                <w:b/>
                <w:bCs/>
                <w:color w:val="000000"/>
              </w:rPr>
              <w:t xml:space="preserve"> </w:t>
            </w:r>
            <w:r w:rsidR="00E44E2C" w:rsidRPr="009958C4">
              <w:rPr>
                <w:rFonts w:asciiTheme="minorHAnsi" w:eastAsia="Times New Roman" w:hAnsiTheme="minorHAnsi" w:cstheme="minorHAnsi"/>
                <w:b/>
                <w:bCs/>
                <w:color w:val="000000"/>
              </w:rPr>
              <w:t>IB</w:t>
            </w:r>
            <w:r w:rsidR="00E44E2C" w:rsidRPr="009958C4">
              <w:rPr>
                <w:rFonts w:asciiTheme="minorHAnsi" w:eastAsia="Times New Roman" w:hAnsiTheme="minorHAnsi" w:cstheme="minorHAnsi"/>
                <w:color w:val="000000"/>
              </w:rPr>
              <w:t> </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2C196E1C" w14:textId="77777777" w:rsidR="00E44E2C" w:rsidRPr="009958C4" w:rsidRDefault="00E44E2C" w:rsidP="00DF7969">
            <w:pPr>
              <w:ind w:firstLine="360"/>
              <w:textAlignment w:val="baseline"/>
              <w:rPr>
                <w:rFonts w:asciiTheme="minorHAnsi" w:eastAsia="Times New Roman" w:hAnsiTheme="minorHAnsi" w:cstheme="minorHAnsi"/>
                <w:sz w:val="24"/>
                <w:szCs w:val="24"/>
              </w:rPr>
            </w:pPr>
            <w:r w:rsidRPr="009958C4">
              <w:rPr>
                <w:rFonts w:asciiTheme="minorHAnsi" w:eastAsia="Times New Roman" w:hAnsiTheme="minorHAnsi" w:cstheme="minorHAnsi"/>
                <w:b/>
                <w:bCs/>
                <w:color w:val="1E5E9F"/>
              </w:rPr>
              <w:t> </w:t>
            </w:r>
            <w:r w:rsidRPr="009958C4">
              <w:rPr>
                <w:rFonts w:asciiTheme="minorHAnsi" w:eastAsia="Times New Roman" w:hAnsiTheme="minorHAnsi" w:cstheme="minorHAnsi"/>
                <w:color w:val="1E5E9F"/>
              </w:rPr>
              <w:t> </w:t>
            </w:r>
          </w:p>
        </w:tc>
      </w:tr>
    </w:tbl>
    <w:p w14:paraId="338D4482" w14:textId="596425DA" w:rsidR="00E44E2C" w:rsidRPr="00F70517" w:rsidRDefault="00E44E2C" w:rsidP="009958C4">
      <w:pPr>
        <w:pStyle w:val="Kop1"/>
        <w:keepNext/>
        <w:keepLines/>
        <w:widowControl/>
        <w:autoSpaceDE/>
        <w:autoSpaceDN/>
        <w:spacing w:before="300" w:after="200"/>
        <w:ind w:left="0"/>
      </w:pPr>
      <w:r w:rsidRPr="00F70517">
        <w:lastRenderedPageBreak/>
        <w:t>K</w:t>
      </w:r>
      <w:r w:rsidR="00FA7DF3">
        <w:t>LACHTENRECHT</w:t>
      </w:r>
    </w:p>
    <w:p w14:paraId="4D89EC38" w14:textId="77777777" w:rsidR="00E44E2C" w:rsidRPr="00F70517" w:rsidRDefault="00E44E2C" w:rsidP="00E44E2C">
      <w:pPr>
        <w:pStyle w:val="Kop3"/>
      </w:pPr>
      <w:r w:rsidRPr="00F70517">
        <w:t>Werkwijze </w:t>
      </w:r>
    </w:p>
    <w:p w14:paraId="3F37F4A3" w14:textId="77777777" w:rsidR="00E44E2C" w:rsidRPr="00F70517" w:rsidRDefault="00E44E2C" w:rsidP="00E44E2C">
      <w:pPr>
        <w:textAlignment w:val="baseline"/>
        <w:rPr>
          <w:rFonts w:ascii="Segoe UI" w:eastAsia="Times New Roman" w:hAnsi="Segoe UI" w:cs="Segoe UI"/>
          <w:sz w:val="18"/>
          <w:szCs w:val="18"/>
        </w:rPr>
      </w:pPr>
      <w:r>
        <w:rPr>
          <w:rFonts w:eastAsia="Times New Roman"/>
        </w:rPr>
        <w:t xml:space="preserve">Elk LDC moet het klachtrecht garanderen. </w:t>
      </w:r>
      <w:r w:rsidRPr="00F70517">
        <w:rPr>
          <w:rFonts w:eastAsia="Times New Roman"/>
        </w:rPr>
        <w:t>Zorginspectie gaat na of het klachtenrecht wordt bekendgemaakt</w:t>
      </w:r>
      <w:r w:rsidRPr="00F70517">
        <w:rPr>
          <w:rFonts w:eastAsia="Times New Roman"/>
          <w:b/>
          <w:bCs/>
        </w:rPr>
        <w:t> </w:t>
      </w:r>
      <w:r w:rsidRPr="00F70517">
        <w:rPr>
          <w:rFonts w:eastAsia="Times New Roman"/>
        </w:rPr>
        <w:t>en controleert de volledigheid hiervan op volgende elementen: </w:t>
      </w:r>
    </w:p>
    <w:p w14:paraId="60B0F851" w14:textId="77777777" w:rsidR="00E44E2C" w:rsidRPr="00F70517" w:rsidRDefault="00E44E2C" w:rsidP="00E44E2C">
      <w:pPr>
        <w:widowControl/>
        <w:numPr>
          <w:ilvl w:val="0"/>
          <w:numId w:val="21"/>
        </w:numPr>
        <w:autoSpaceDE/>
        <w:autoSpaceDN/>
        <w:ind w:left="360" w:firstLine="0"/>
        <w:textAlignment w:val="baseline"/>
        <w:rPr>
          <w:rFonts w:eastAsia="Times New Roman"/>
        </w:rPr>
      </w:pPr>
      <w:r w:rsidRPr="00F70517">
        <w:rPr>
          <w:rFonts w:eastAsia="Times New Roman"/>
        </w:rPr>
        <w:t>Aanduiden klachtenbehandelaar</w:t>
      </w:r>
      <w:r>
        <w:rPr>
          <w:rFonts w:eastAsia="Times New Roman"/>
        </w:rPr>
        <w:t>.</w:t>
      </w:r>
    </w:p>
    <w:p w14:paraId="003312DF" w14:textId="77777777" w:rsidR="00E44E2C" w:rsidRPr="00F70517" w:rsidRDefault="00E44E2C" w:rsidP="00E44E2C">
      <w:pPr>
        <w:widowControl/>
        <w:numPr>
          <w:ilvl w:val="0"/>
          <w:numId w:val="21"/>
        </w:numPr>
        <w:autoSpaceDE/>
        <w:autoSpaceDN/>
        <w:ind w:left="360" w:firstLine="0"/>
        <w:textAlignment w:val="baseline"/>
        <w:rPr>
          <w:rFonts w:eastAsia="Times New Roman"/>
        </w:rPr>
      </w:pPr>
      <w:r w:rsidRPr="00F70517">
        <w:rPr>
          <w:rFonts w:eastAsia="Times New Roman"/>
        </w:rPr>
        <w:t>Klachten kunnen mondeling en schriftelijk ingediend worden</w:t>
      </w:r>
      <w:r>
        <w:rPr>
          <w:rFonts w:eastAsia="Times New Roman"/>
        </w:rPr>
        <w:t>.</w:t>
      </w:r>
      <w:r w:rsidRPr="00F70517">
        <w:rPr>
          <w:rFonts w:eastAsia="Times New Roman"/>
        </w:rPr>
        <w:t> </w:t>
      </w:r>
    </w:p>
    <w:p w14:paraId="4267A783" w14:textId="77777777" w:rsidR="00E44E2C" w:rsidRPr="00F70517" w:rsidRDefault="00E44E2C" w:rsidP="00E44E2C">
      <w:pPr>
        <w:widowControl/>
        <w:numPr>
          <w:ilvl w:val="0"/>
          <w:numId w:val="21"/>
        </w:numPr>
        <w:autoSpaceDE/>
        <w:autoSpaceDN/>
        <w:ind w:left="360" w:firstLine="0"/>
        <w:textAlignment w:val="baseline"/>
        <w:rPr>
          <w:rFonts w:eastAsia="Times New Roman"/>
        </w:rPr>
      </w:pPr>
      <w:r w:rsidRPr="00F70517">
        <w:rPr>
          <w:rFonts w:eastAsia="Times New Roman"/>
        </w:rPr>
        <w:t>Termijn feedback</w:t>
      </w:r>
      <w:r>
        <w:rPr>
          <w:rFonts w:eastAsia="Times New Roman"/>
        </w:rPr>
        <w:t>.</w:t>
      </w:r>
      <w:r w:rsidRPr="00F70517">
        <w:rPr>
          <w:rFonts w:eastAsia="Times New Roman"/>
        </w:rPr>
        <w:t> </w:t>
      </w:r>
    </w:p>
    <w:p w14:paraId="1D9236C4" w14:textId="77777777" w:rsidR="00E44E2C" w:rsidRPr="00F70517" w:rsidRDefault="00E44E2C" w:rsidP="00E44E2C">
      <w:pPr>
        <w:widowControl/>
        <w:numPr>
          <w:ilvl w:val="0"/>
          <w:numId w:val="21"/>
        </w:numPr>
        <w:autoSpaceDE/>
        <w:autoSpaceDN/>
        <w:ind w:left="360" w:firstLine="0"/>
        <w:textAlignment w:val="baseline"/>
        <w:rPr>
          <w:rFonts w:eastAsia="Times New Roman"/>
        </w:rPr>
      </w:pPr>
      <w:r w:rsidRPr="00F70517">
        <w:rPr>
          <w:rFonts w:eastAsia="Times New Roman"/>
        </w:rPr>
        <w:t>Gevolg dat aan de klacht wordt gegeven wordt rechtstreeks aan de indiener meegedeeld</w:t>
      </w:r>
      <w:r>
        <w:rPr>
          <w:rFonts w:eastAsia="Times New Roman"/>
        </w:rPr>
        <w:t>.</w:t>
      </w:r>
      <w:r w:rsidRPr="00F70517">
        <w:rPr>
          <w:rFonts w:eastAsia="Times New Roman"/>
        </w:rPr>
        <w:t> </w:t>
      </w:r>
    </w:p>
    <w:p w14:paraId="0D4BCDD4" w14:textId="77777777" w:rsidR="00E44E2C" w:rsidRPr="00812EB9" w:rsidRDefault="00E44E2C" w:rsidP="00E44E2C">
      <w:pPr>
        <w:textAlignment w:val="baseline"/>
        <w:rPr>
          <w:rFonts w:eastAsia="Times New Roman"/>
        </w:rPr>
      </w:pPr>
      <w:r w:rsidRPr="00F70517">
        <w:rPr>
          <w:rFonts w:eastAsia="Times New Roman"/>
        </w:rPr>
        <w:t xml:space="preserve">De bekendmaking van het klachtenrecht </w:t>
      </w:r>
      <w:r>
        <w:rPr>
          <w:rFonts w:eastAsia="Times New Roman"/>
        </w:rPr>
        <w:t xml:space="preserve">dient te gebeuren t.a.v. alle gebruikers.   </w:t>
      </w:r>
    </w:p>
    <w:p w14:paraId="30240294" w14:textId="77777777" w:rsidR="00E44E2C" w:rsidRPr="00F70517" w:rsidRDefault="00E44E2C" w:rsidP="00E44E2C">
      <w:pPr>
        <w:textAlignment w:val="baseline"/>
        <w:rPr>
          <w:rFonts w:ascii="Segoe UI" w:eastAsia="Times New Roman" w:hAnsi="Segoe UI" w:cs="Segoe UI"/>
          <w:sz w:val="18"/>
          <w:szCs w:val="18"/>
        </w:rPr>
      </w:pPr>
      <w:r w:rsidRPr="00F70517">
        <w:rPr>
          <w:rFonts w:eastAsia="Times New Roman"/>
          <w:color w:val="7030A0"/>
        </w:rPr>
        <w:t> </w:t>
      </w:r>
      <w:r w:rsidRPr="00F70517">
        <w:rPr>
          <w:rFonts w:eastAsia="Times New Roman"/>
          <w:b/>
          <w:bCs/>
        </w:rPr>
        <w:t> </w:t>
      </w:r>
      <w:r w:rsidRPr="00F70517">
        <w:rPr>
          <w:rFonts w:eastAsia="Times New Roman"/>
        </w:rPr>
        <w:t> </w:t>
      </w:r>
    </w:p>
    <w:p w14:paraId="7083A2F5" w14:textId="77777777" w:rsidR="00E44E2C" w:rsidRPr="00F70517" w:rsidRDefault="00E44E2C" w:rsidP="00E44E2C">
      <w:pPr>
        <w:pStyle w:val="Kop3"/>
      </w:pPr>
      <w:r w:rsidRPr="00F70517">
        <w:t>Vaststelling</w:t>
      </w:r>
      <w:r>
        <w:t>en</w:t>
      </w:r>
      <w:r w:rsidRPr="00F70517">
        <w:t> </w:t>
      </w:r>
    </w:p>
    <w:p w14:paraId="050F7DE1" w14:textId="77777777" w:rsidR="00E44E2C" w:rsidRPr="00F70517" w:rsidRDefault="00E44E2C" w:rsidP="00E44E2C">
      <w:pPr>
        <w:ind w:firstLine="360"/>
        <w:textAlignment w:val="baseline"/>
        <w:rPr>
          <w:rFonts w:ascii="Segoe UI" w:eastAsia="Times New Roman" w:hAnsi="Segoe UI" w:cs="Segoe UI"/>
          <w:sz w:val="18"/>
          <w:szCs w:val="18"/>
        </w:rPr>
      </w:pPr>
      <w:r w:rsidRPr="00F70517">
        <w:rPr>
          <w:rFonts w:eastAsia="Times New Roman"/>
        </w:rPr>
        <w:t>  </w:t>
      </w:r>
    </w:p>
    <w:tbl>
      <w:tblPr>
        <w:tblW w:w="977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065"/>
        <w:gridCol w:w="2708"/>
      </w:tblGrid>
      <w:tr w:rsidR="00E44E2C" w:rsidRPr="00606A5B" w14:paraId="5EF90F36" w14:textId="77777777" w:rsidTr="00DF7969">
        <w:tc>
          <w:tcPr>
            <w:tcW w:w="7065" w:type="dxa"/>
            <w:tcBorders>
              <w:top w:val="single" w:sz="6" w:space="0" w:color="auto"/>
              <w:left w:val="single" w:sz="6" w:space="0" w:color="auto"/>
              <w:bottom w:val="single" w:sz="6" w:space="0" w:color="auto"/>
              <w:right w:val="single" w:sz="6" w:space="0" w:color="auto"/>
            </w:tcBorders>
            <w:shd w:val="clear" w:color="auto" w:fill="auto"/>
            <w:hideMark/>
          </w:tcPr>
          <w:p w14:paraId="3E5CD15E" w14:textId="77777777" w:rsidR="00E44E2C" w:rsidRPr="00606A5B" w:rsidRDefault="00E44E2C" w:rsidP="00DF7969">
            <w:pPr>
              <w:textAlignment w:val="baseline"/>
              <w:rPr>
                <w:rFonts w:eastAsia="Times New Roman"/>
              </w:rPr>
            </w:pPr>
            <w:r>
              <w:rPr>
                <w:rFonts w:eastAsia="Times New Roman"/>
              </w:rPr>
              <w:t>He</w:t>
            </w:r>
            <w:r w:rsidRPr="00606A5B">
              <w:rPr>
                <w:rFonts w:eastAsia="Times New Roman"/>
              </w:rPr>
              <w:t xml:space="preserve">t klachtenrecht </w:t>
            </w:r>
            <w:r>
              <w:rPr>
                <w:rFonts w:eastAsia="Times New Roman"/>
              </w:rPr>
              <w:t>wordt</w:t>
            </w:r>
            <w:r w:rsidRPr="00606A5B">
              <w:rPr>
                <w:rFonts w:eastAsia="Times New Roman"/>
              </w:rPr>
              <w:t xml:space="preserve"> bekendgemaakt</w:t>
            </w:r>
            <w:r>
              <w:rPr>
                <w:rFonts w:eastAsia="Times New Roman"/>
              </w:rPr>
              <w:t>.</w:t>
            </w:r>
          </w:p>
        </w:tc>
        <w:tc>
          <w:tcPr>
            <w:tcW w:w="2708" w:type="dxa"/>
            <w:tcBorders>
              <w:top w:val="single" w:sz="6" w:space="0" w:color="auto"/>
              <w:left w:val="single" w:sz="6" w:space="0" w:color="auto"/>
              <w:bottom w:val="single" w:sz="6" w:space="0" w:color="auto"/>
              <w:right w:val="single" w:sz="6" w:space="0" w:color="auto"/>
            </w:tcBorders>
            <w:shd w:val="clear" w:color="auto" w:fill="auto"/>
            <w:hideMark/>
          </w:tcPr>
          <w:p w14:paraId="09D8D892" w14:textId="353C5FBC" w:rsidR="00E44E2C" w:rsidRPr="00606A5B" w:rsidRDefault="006776CD" w:rsidP="00DF7969">
            <w:pPr>
              <w:textAlignment w:val="baseline"/>
              <w:rPr>
                <w:rFonts w:eastAsia="Times New Roman"/>
              </w:rPr>
            </w:pPr>
            <w:r>
              <w:rPr>
                <w:rFonts w:eastAsia="Times New Roman"/>
              </w:rPr>
              <w:t>j</w:t>
            </w:r>
            <w:r w:rsidR="00E44E2C" w:rsidRPr="00F70517">
              <w:rPr>
                <w:rFonts w:eastAsia="Times New Roman"/>
              </w:rPr>
              <w:t>a/neen </w:t>
            </w:r>
          </w:p>
        </w:tc>
      </w:tr>
      <w:tr w:rsidR="00E44E2C" w:rsidRPr="00606A5B" w14:paraId="3A58E17B" w14:textId="77777777" w:rsidTr="00DF7969">
        <w:tc>
          <w:tcPr>
            <w:tcW w:w="7065" w:type="dxa"/>
            <w:tcBorders>
              <w:top w:val="single" w:sz="6" w:space="0" w:color="auto"/>
              <w:left w:val="single" w:sz="6" w:space="0" w:color="auto"/>
              <w:bottom w:val="single" w:sz="6" w:space="0" w:color="auto"/>
              <w:right w:val="single" w:sz="6" w:space="0" w:color="auto"/>
            </w:tcBorders>
            <w:shd w:val="clear" w:color="auto" w:fill="auto"/>
            <w:hideMark/>
          </w:tcPr>
          <w:p w14:paraId="13C970F9" w14:textId="77777777" w:rsidR="00E44E2C" w:rsidRPr="00606A5B" w:rsidRDefault="00E44E2C" w:rsidP="00DF7969">
            <w:pPr>
              <w:textAlignment w:val="baseline"/>
              <w:rPr>
                <w:rFonts w:eastAsia="Times New Roman"/>
              </w:rPr>
            </w:pPr>
            <w:r>
              <w:rPr>
                <w:rFonts w:eastAsia="Times New Roman"/>
              </w:rPr>
              <w:t>De bekendmaking van het klachtrecht bevat de volgende elementen</w:t>
            </w:r>
            <w:r w:rsidRPr="00F70517">
              <w:rPr>
                <w:rFonts w:eastAsia="Times New Roman"/>
              </w:rPr>
              <w:t>: </w:t>
            </w:r>
          </w:p>
        </w:tc>
        <w:tc>
          <w:tcPr>
            <w:tcW w:w="2708" w:type="dxa"/>
            <w:tcBorders>
              <w:top w:val="single" w:sz="6" w:space="0" w:color="auto"/>
              <w:left w:val="single" w:sz="6" w:space="0" w:color="auto"/>
              <w:bottom w:val="single" w:sz="6" w:space="0" w:color="auto"/>
              <w:right w:val="single" w:sz="6" w:space="0" w:color="auto"/>
            </w:tcBorders>
            <w:shd w:val="clear" w:color="auto" w:fill="auto"/>
            <w:hideMark/>
          </w:tcPr>
          <w:p w14:paraId="31FFB894" w14:textId="77777777" w:rsidR="00E44E2C" w:rsidRPr="00606A5B" w:rsidRDefault="00E44E2C" w:rsidP="00DF7969">
            <w:pPr>
              <w:textAlignment w:val="baseline"/>
              <w:rPr>
                <w:rFonts w:eastAsia="Times New Roman"/>
              </w:rPr>
            </w:pPr>
            <w:r w:rsidRPr="00F70517">
              <w:rPr>
                <w:rFonts w:eastAsia="Times New Roman"/>
              </w:rPr>
              <w:t>  </w:t>
            </w:r>
          </w:p>
        </w:tc>
      </w:tr>
      <w:tr w:rsidR="00E44E2C" w:rsidRPr="00606A5B" w14:paraId="4BCF86D9" w14:textId="77777777" w:rsidTr="00DF7969">
        <w:tc>
          <w:tcPr>
            <w:tcW w:w="7065" w:type="dxa"/>
            <w:tcBorders>
              <w:top w:val="single" w:sz="6" w:space="0" w:color="auto"/>
              <w:left w:val="single" w:sz="6" w:space="0" w:color="auto"/>
              <w:bottom w:val="single" w:sz="6" w:space="0" w:color="auto"/>
              <w:right w:val="single" w:sz="6" w:space="0" w:color="auto"/>
            </w:tcBorders>
            <w:shd w:val="clear" w:color="auto" w:fill="auto"/>
            <w:hideMark/>
          </w:tcPr>
          <w:p w14:paraId="7ECEEBBE" w14:textId="77777777" w:rsidR="00E44E2C" w:rsidRPr="00F70517" w:rsidRDefault="00E44E2C" w:rsidP="00E44E2C">
            <w:pPr>
              <w:widowControl/>
              <w:numPr>
                <w:ilvl w:val="0"/>
                <w:numId w:val="22"/>
              </w:numPr>
              <w:autoSpaceDE/>
              <w:autoSpaceDN/>
              <w:ind w:left="360" w:firstLine="0"/>
              <w:textAlignment w:val="baseline"/>
              <w:rPr>
                <w:rFonts w:eastAsia="Times New Roman"/>
              </w:rPr>
            </w:pPr>
            <w:r w:rsidRPr="00F70517">
              <w:rPr>
                <w:rFonts w:eastAsia="Times New Roman"/>
              </w:rPr>
              <w:t>Klachtenbehandelaar is aangeduid </w:t>
            </w:r>
          </w:p>
        </w:tc>
        <w:tc>
          <w:tcPr>
            <w:tcW w:w="2708" w:type="dxa"/>
            <w:tcBorders>
              <w:top w:val="single" w:sz="6" w:space="0" w:color="auto"/>
              <w:left w:val="single" w:sz="6" w:space="0" w:color="auto"/>
              <w:bottom w:val="single" w:sz="6" w:space="0" w:color="auto"/>
              <w:right w:val="single" w:sz="6" w:space="0" w:color="auto"/>
            </w:tcBorders>
            <w:shd w:val="clear" w:color="auto" w:fill="auto"/>
            <w:hideMark/>
          </w:tcPr>
          <w:p w14:paraId="6336E3D6" w14:textId="4E24E3DF" w:rsidR="00E44E2C" w:rsidRPr="00606A5B" w:rsidRDefault="006776CD" w:rsidP="00DF7969">
            <w:pPr>
              <w:textAlignment w:val="baseline"/>
              <w:rPr>
                <w:rFonts w:eastAsia="Times New Roman"/>
              </w:rPr>
            </w:pPr>
            <w:r>
              <w:rPr>
                <w:rFonts w:eastAsia="Times New Roman"/>
              </w:rPr>
              <w:t>j</w:t>
            </w:r>
            <w:r w:rsidR="00E44E2C" w:rsidRPr="00F70517">
              <w:rPr>
                <w:rFonts w:eastAsia="Times New Roman"/>
              </w:rPr>
              <w:t>a/neen </w:t>
            </w:r>
          </w:p>
        </w:tc>
      </w:tr>
      <w:tr w:rsidR="00E44E2C" w:rsidRPr="00606A5B" w14:paraId="4F5532B9" w14:textId="77777777" w:rsidTr="00DF7969">
        <w:tc>
          <w:tcPr>
            <w:tcW w:w="7065" w:type="dxa"/>
            <w:tcBorders>
              <w:top w:val="single" w:sz="6" w:space="0" w:color="auto"/>
              <w:left w:val="single" w:sz="6" w:space="0" w:color="auto"/>
              <w:bottom w:val="single" w:sz="6" w:space="0" w:color="auto"/>
              <w:right w:val="single" w:sz="6" w:space="0" w:color="auto"/>
            </w:tcBorders>
            <w:shd w:val="clear" w:color="auto" w:fill="auto"/>
            <w:hideMark/>
          </w:tcPr>
          <w:p w14:paraId="73750134" w14:textId="77777777" w:rsidR="00E44E2C" w:rsidRPr="00F70517" w:rsidRDefault="00E44E2C" w:rsidP="00E44E2C">
            <w:pPr>
              <w:widowControl/>
              <w:numPr>
                <w:ilvl w:val="0"/>
                <w:numId w:val="23"/>
              </w:numPr>
              <w:autoSpaceDE/>
              <w:autoSpaceDN/>
              <w:ind w:left="360" w:firstLine="0"/>
              <w:textAlignment w:val="baseline"/>
              <w:rPr>
                <w:rFonts w:eastAsia="Times New Roman"/>
              </w:rPr>
            </w:pPr>
            <w:r w:rsidRPr="00F70517">
              <w:rPr>
                <w:rFonts w:eastAsia="Times New Roman"/>
              </w:rPr>
              <w:t>Klachten kunnen mondeling en schriftelijk worden ingediend </w:t>
            </w:r>
          </w:p>
        </w:tc>
        <w:tc>
          <w:tcPr>
            <w:tcW w:w="2708" w:type="dxa"/>
            <w:tcBorders>
              <w:top w:val="single" w:sz="6" w:space="0" w:color="auto"/>
              <w:left w:val="single" w:sz="6" w:space="0" w:color="auto"/>
              <w:bottom w:val="single" w:sz="6" w:space="0" w:color="auto"/>
              <w:right w:val="single" w:sz="6" w:space="0" w:color="auto"/>
            </w:tcBorders>
            <w:shd w:val="clear" w:color="auto" w:fill="auto"/>
            <w:hideMark/>
          </w:tcPr>
          <w:p w14:paraId="6ABC27F1" w14:textId="4CBE2A93" w:rsidR="00E44E2C" w:rsidRPr="00606A5B" w:rsidRDefault="006776CD" w:rsidP="00DF7969">
            <w:pPr>
              <w:textAlignment w:val="baseline"/>
              <w:rPr>
                <w:rFonts w:eastAsia="Times New Roman"/>
              </w:rPr>
            </w:pPr>
            <w:r>
              <w:rPr>
                <w:rFonts w:eastAsia="Times New Roman"/>
              </w:rPr>
              <w:t>j</w:t>
            </w:r>
            <w:r w:rsidR="00E44E2C" w:rsidRPr="00F70517">
              <w:rPr>
                <w:rFonts w:eastAsia="Times New Roman"/>
              </w:rPr>
              <w:t>a/neen </w:t>
            </w:r>
          </w:p>
        </w:tc>
      </w:tr>
      <w:tr w:rsidR="00E44E2C" w:rsidRPr="00F70517" w14:paraId="3D1D53C2" w14:textId="77777777" w:rsidTr="00DF7969">
        <w:tc>
          <w:tcPr>
            <w:tcW w:w="7065" w:type="dxa"/>
            <w:tcBorders>
              <w:top w:val="single" w:sz="6" w:space="0" w:color="auto"/>
              <w:left w:val="single" w:sz="6" w:space="0" w:color="auto"/>
              <w:bottom w:val="single" w:sz="6" w:space="0" w:color="auto"/>
              <w:right w:val="single" w:sz="6" w:space="0" w:color="auto"/>
            </w:tcBorders>
            <w:shd w:val="clear" w:color="auto" w:fill="auto"/>
            <w:hideMark/>
          </w:tcPr>
          <w:p w14:paraId="1287CBCF" w14:textId="77777777" w:rsidR="00E44E2C" w:rsidRPr="00F70517" w:rsidRDefault="00E44E2C" w:rsidP="00E44E2C">
            <w:pPr>
              <w:widowControl/>
              <w:numPr>
                <w:ilvl w:val="0"/>
                <w:numId w:val="24"/>
              </w:numPr>
              <w:autoSpaceDE/>
              <w:autoSpaceDN/>
              <w:ind w:left="360" w:firstLine="0"/>
              <w:textAlignment w:val="baseline"/>
              <w:rPr>
                <w:rFonts w:eastAsia="Times New Roman"/>
              </w:rPr>
            </w:pPr>
            <w:r w:rsidRPr="00F70517">
              <w:rPr>
                <w:rFonts w:eastAsia="Times New Roman"/>
              </w:rPr>
              <w:t>Termijn van feedback </w:t>
            </w:r>
          </w:p>
        </w:tc>
        <w:tc>
          <w:tcPr>
            <w:tcW w:w="2708" w:type="dxa"/>
            <w:tcBorders>
              <w:top w:val="single" w:sz="6" w:space="0" w:color="auto"/>
              <w:left w:val="single" w:sz="6" w:space="0" w:color="auto"/>
              <w:bottom w:val="single" w:sz="6" w:space="0" w:color="auto"/>
              <w:right w:val="single" w:sz="6" w:space="0" w:color="auto"/>
            </w:tcBorders>
            <w:shd w:val="clear" w:color="auto" w:fill="auto"/>
            <w:hideMark/>
          </w:tcPr>
          <w:p w14:paraId="7EA28D8D" w14:textId="1FFA58E3" w:rsidR="00E44E2C" w:rsidRPr="00F70517" w:rsidRDefault="006776CD" w:rsidP="00DF7969">
            <w:pPr>
              <w:textAlignment w:val="baseline"/>
              <w:rPr>
                <w:rFonts w:ascii="Times New Roman" w:eastAsia="Times New Roman" w:hAnsi="Times New Roman"/>
                <w:sz w:val="24"/>
                <w:szCs w:val="24"/>
              </w:rPr>
            </w:pPr>
            <w:r>
              <w:rPr>
                <w:rFonts w:eastAsia="Times New Roman"/>
              </w:rPr>
              <w:t>j</w:t>
            </w:r>
            <w:r w:rsidR="00E44E2C" w:rsidRPr="00F70517">
              <w:rPr>
                <w:rFonts w:eastAsia="Times New Roman"/>
              </w:rPr>
              <w:t>a/neen </w:t>
            </w:r>
          </w:p>
        </w:tc>
      </w:tr>
      <w:tr w:rsidR="00E44E2C" w:rsidRPr="00F70517" w14:paraId="51411977" w14:textId="77777777" w:rsidTr="00DF7969">
        <w:tc>
          <w:tcPr>
            <w:tcW w:w="7065" w:type="dxa"/>
            <w:tcBorders>
              <w:top w:val="single" w:sz="6" w:space="0" w:color="auto"/>
              <w:left w:val="single" w:sz="6" w:space="0" w:color="auto"/>
              <w:bottom w:val="single" w:sz="6" w:space="0" w:color="auto"/>
              <w:right w:val="single" w:sz="6" w:space="0" w:color="auto"/>
            </w:tcBorders>
            <w:shd w:val="clear" w:color="auto" w:fill="auto"/>
            <w:hideMark/>
          </w:tcPr>
          <w:p w14:paraId="292304EE" w14:textId="77777777" w:rsidR="00E44E2C" w:rsidRPr="00F70517" w:rsidRDefault="00E44E2C" w:rsidP="00E44E2C">
            <w:pPr>
              <w:widowControl/>
              <w:numPr>
                <w:ilvl w:val="0"/>
                <w:numId w:val="25"/>
              </w:numPr>
              <w:autoSpaceDE/>
              <w:autoSpaceDN/>
              <w:ind w:left="360" w:firstLine="0"/>
              <w:textAlignment w:val="baseline"/>
              <w:rPr>
                <w:rFonts w:eastAsia="Times New Roman"/>
              </w:rPr>
            </w:pPr>
            <w:r w:rsidRPr="00F70517">
              <w:rPr>
                <w:rFonts w:eastAsia="Times New Roman"/>
              </w:rPr>
              <w:t xml:space="preserve">Gevolg van de klacht wordt rechtstreeks aan de klachtindiener </w:t>
            </w:r>
            <w:r>
              <w:rPr>
                <w:rFonts w:eastAsia="Times New Roman"/>
              </w:rPr>
              <w:t xml:space="preserve">    </w:t>
            </w:r>
            <w:r w:rsidRPr="00F70517">
              <w:rPr>
                <w:rFonts w:eastAsia="Times New Roman"/>
              </w:rPr>
              <w:t>medegedeeld</w:t>
            </w:r>
            <w:r>
              <w:rPr>
                <w:rFonts w:eastAsia="Times New Roman"/>
              </w:rPr>
              <w:t>.</w:t>
            </w:r>
            <w:r w:rsidRPr="00F70517">
              <w:rPr>
                <w:rFonts w:eastAsia="Times New Roman"/>
              </w:rPr>
              <w:t> </w:t>
            </w:r>
          </w:p>
        </w:tc>
        <w:tc>
          <w:tcPr>
            <w:tcW w:w="2708" w:type="dxa"/>
            <w:tcBorders>
              <w:top w:val="single" w:sz="6" w:space="0" w:color="auto"/>
              <w:left w:val="single" w:sz="6" w:space="0" w:color="auto"/>
              <w:bottom w:val="single" w:sz="6" w:space="0" w:color="auto"/>
              <w:right w:val="single" w:sz="6" w:space="0" w:color="auto"/>
            </w:tcBorders>
            <w:shd w:val="clear" w:color="auto" w:fill="auto"/>
            <w:hideMark/>
          </w:tcPr>
          <w:p w14:paraId="3F80F4EE" w14:textId="04F692E5" w:rsidR="00E44E2C" w:rsidRPr="00F70517" w:rsidRDefault="006776CD" w:rsidP="00DF7969">
            <w:pPr>
              <w:textAlignment w:val="baseline"/>
              <w:rPr>
                <w:rFonts w:ascii="Times New Roman" w:eastAsia="Times New Roman" w:hAnsi="Times New Roman"/>
                <w:sz w:val="24"/>
                <w:szCs w:val="24"/>
              </w:rPr>
            </w:pPr>
            <w:r>
              <w:rPr>
                <w:rFonts w:eastAsia="Times New Roman"/>
              </w:rPr>
              <w:t>j</w:t>
            </w:r>
            <w:r w:rsidR="00E44E2C" w:rsidRPr="00F70517">
              <w:rPr>
                <w:rFonts w:eastAsia="Times New Roman"/>
              </w:rPr>
              <w:t>a/neen </w:t>
            </w:r>
          </w:p>
        </w:tc>
      </w:tr>
      <w:tr w:rsidR="00E44E2C" w:rsidRPr="007C0810" w14:paraId="75769D7F" w14:textId="77777777" w:rsidTr="00DF7969">
        <w:tc>
          <w:tcPr>
            <w:tcW w:w="7065" w:type="dxa"/>
            <w:tcBorders>
              <w:top w:val="single" w:sz="6" w:space="0" w:color="auto"/>
              <w:left w:val="single" w:sz="6" w:space="0" w:color="auto"/>
              <w:bottom w:val="single" w:sz="6" w:space="0" w:color="auto"/>
              <w:right w:val="single" w:sz="6" w:space="0" w:color="auto"/>
            </w:tcBorders>
            <w:shd w:val="clear" w:color="auto" w:fill="auto"/>
            <w:hideMark/>
          </w:tcPr>
          <w:p w14:paraId="497ABD40" w14:textId="77777777" w:rsidR="00E44E2C" w:rsidRDefault="00E44E2C" w:rsidP="00DF7969">
            <w:pPr>
              <w:textAlignment w:val="baseline"/>
              <w:rPr>
                <w:rFonts w:eastAsia="Times New Roman"/>
              </w:rPr>
            </w:pPr>
          </w:p>
          <w:p w14:paraId="097EA158" w14:textId="77777777" w:rsidR="009958C4" w:rsidRPr="007C0810" w:rsidRDefault="009958C4" w:rsidP="00DF7969">
            <w:pPr>
              <w:textAlignment w:val="baseline"/>
              <w:rPr>
                <w:rFonts w:eastAsia="Times New Roman"/>
              </w:rPr>
            </w:pPr>
          </w:p>
          <w:p w14:paraId="04BB23FC" w14:textId="77777777" w:rsidR="00E44E2C" w:rsidRPr="007C0810" w:rsidRDefault="00E44E2C" w:rsidP="00DF7969">
            <w:pPr>
              <w:textAlignment w:val="baseline"/>
              <w:rPr>
                <w:rFonts w:eastAsia="Times New Roman"/>
              </w:rPr>
            </w:pPr>
          </w:p>
        </w:tc>
        <w:tc>
          <w:tcPr>
            <w:tcW w:w="2708" w:type="dxa"/>
            <w:tcBorders>
              <w:top w:val="single" w:sz="6" w:space="0" w:color="auto"/>
              <w:left w:val="single" w:sz="6" w:space="0" w:color="auto"/>
              <w:bottom w:val="single" w:sz="6" w:space="0" w:color="auto"/>
              <w:right w:val="single" w:sz="6" w:space="0" w:color="auto"/>
            </w:tcBorders>
            <w:shd w:val="clear" w:color="auto" w:fill="auto"/>
            <w:hideMark/>
          </w:tcPr>
          <w:p w14:paraId="1A6024F5" w14:textId="77777777" w:rsidR="00E44E2C" w:rsidRPr="007C0810" w:rsidRDefault="00E44E2C" w:rsidP="00DF7969">
            <w:pPr>
              <w:textAlignment w:val="baseline"/>
              <w:rPr>
                <w:rFonts w:eastAsia="Times New Roman"/>
              </w:rPr>
            </w:pPr>
            <w:r w:rsidRPr="00F70517">
              <w:rPr>
                <w:rFonts w:eastAsia="Times New Roman"/>
              </w:rPr>
              <w:t> </w:t>
            </w:r>
          </w:p>
        </w:tc>
      </w:tr>
    </w:tbl>
    <w:p w14:paraId="628510D0" w14:textId="77777777" w:rsidR="00E44E2C" w:rsidRPr="00F70517" w:rsidRDefault="00E44E2C" w:rsidP="00E44E2C">
      <w:pPr>
        <w:ind w:firstLine="360"/>
        <w:textAlignment w:val="baseline"/>
        <w:rPr>
          <w:rFonts w:ascii="Segoe UI" w:eastAsia="Times New Roman" w:hAnsi="Segoe UI" w:cs="Segoe UI"/>
          <w:sz w:val="18"/>
          <w:szCs w:val="18"/>
        </w:rPr>
      </w:pPr>
      <w:r w:rsidRPr="00F70517">
        <w:rPr>
          <w:rFonts w:eastAsia="Times New Roman"/>
        </w:rPr>
        <w:t>  </w:t>
      </w:r>
    </w:p>
    <w:p w14:paraId="25E2E92F" w14:textId="77777777" w:rsidR="00E44E2C" w:rsidRPr="00F70517" w:rsidRDefault="00E44E2C" w:rsidP="00E44E2C">
      <w:pPr>
        <w:ind w:firstLine="360"/>
        <w:textAlignment w:val="baseline"/>
        <w:rPr>
          <w:rFonts w:ascii="Segoe UI" w:eastAsia="Times New Roman" w:hAnsi="Segoe UI" w:cs="Segoe UI"/>
          <w:sz w:val="18"/>
          <w:szCs w:val="18"/>
        </w:rPr>
      </w:pPr>
      <w:r w:rsidRPr="00F70517">
        <w:rPr>
          <w:rFonts w:eastAsia="Times New Roman"/>
        </w:rPr>
        <w:t>   </w:t>
      </w:r>
    </w:p>
    <w:p w14:paraId="0D187FF4" w14:textId="77777777" w:rsidR="00E44E2C" w:rsidRPr="00F70517" w:rsidRDefault="00E44E2C" w:rsidP="00E44E2C">
      <w:pPr>
        <w:pStyle w:val="Kop3"/>
      </w:pPr>
      <w:r w:rsidRPr="00F70517">
        <w:t>Beoordeling </w:t>
      </w:r>
    </w:p>
    <w:p w14:paraId="7FF158E0" w14:textId="77777777" w:rsidR="00E44E2C" w:rsidRPr="00F70517" w:rsidRDefault="00E44E2C" w:rsidP="00E44E2C">
      <w:pPr>
        <w:ind w:firstLine="360"/>
        <w:textAlignment w:val="baseline"/>
        <w:rPr>
          <w:rFonts w:ascii="Segoe UI" w:eastAsia="Times New Roman" w:hAnsi="Segoe UI" w:cs="Segoe UI"/>
          <w:sz w:val="18"/>
          <w:szCs w:val="18"/>
        </w:rPr>
      </w:pPr>
      <w:r w:rsidRPr="00F70517">
        <w:rPr>
          <w:rFonts w:eastAsia="Times New Roman"/>
        </w:rPr>
        <w:t>    </w:t>
      </w:r>
    </w:p>
    <w:tbl>
      <w:tblPr>
        <w:tblW w:w="977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371"/>
        <w:gridCol w:w="992"/>
        <w:gridCol w:w="1276"/>
        <w:gridCol w:w="1134"/>
      </w:tblGrid>
      <w:tr w:rsidR="00E44E2C" w:rsidRPr="00F70517" w14:paraId="6F5DDCD3" w14:textId="77777777" w:rsidTr="00D15453">
        <w:trPr>
          <w:trHeight w:val="959"/>
        </w:trPr>
        <w:tc>
          <w:tcPr>
            <w:tcW w:w="6371" w:type="dxa"/>
            <w:tcBorders>
              <w:top w:val="single" w:sz="6" w:space="0" w:color="auto"/>
              <w:left w:val="single" w:sz="6" w:space="0" w:color="auto"/>
              <w:bottom w:val="single" w:sz="6" w:space="0" w:color="auto"/>
              <w:right w:val="single" w:sz="6" w:space="0" w:color="auto"/>
            </w:tcBorders>
            <w:shd w:val="clear" w:color="auto" w:fill="auto"/>
            <w:hideMark/>
          </w:tcPr>
          <w:p w14:paraId="68EB9424" w14:textId="77777777" w:rsidR="00E44E2C" w:rsidRPr="00F70517" w:rsidRDefault="00E44E2C" w:rsidP="00DF7969">
            <w:pPr>
              <w:ind w:firstLine="360"/>
              <w:textAlignment w:val="baseline"/>
              <w:rPr>
                <w:rFonts w:ascii="Times New Roman" w:eastAsia="Times New Roman" w:hAnsi="Times New Roman"/>
                <w:sz w:val="24"/>
                <w:szCs w:val="24"/>
              </w:rPr>
            </w:pPr>
            <w:r w:rsidRPr="00F70517">
              <w:rPr>
                <w:rFonts w:ascii="Calibri Light" w:eastAsia="Times New Roman" w:hAnsi="Calibri Light" w:cs="Calibri Light"/>
                <w:b/>
                <w:bCs/>
                <w:color w:val="1E5E9F"/>
              </w:rPr>
              <w:t> </w:t>
            </w:r>
            <w:r w:rsidRPr="00F70517">
              <w:rPr>
                <w:rFonts w:ascii="Calibri Light" w:eastAsia="Times New Roman" w:hAnsi="Calibri Light" w:cs="Calibri Light"/>
                <w:color w:val="1E5E9F"/>
              </w:rPr>
              <w:t> </w:t>
            </w:r>
          </w:p>
          <w:p w14:paraId="309F1234" w14:textId="77777777" w:rsidR="00E44E2C" w:rsidRPr="00F70517" w:rsidRDefault="00E44E2C" w:rsidP="00DF7969">
            <w:pPr>
              <w:ind w:firstLine="360"/>
              <w:textAlignment w:val="baseline"/>
              <w:rPr>
                <w:rFonts w:ascii="Times New Roman" w:eastAsia="Times New Roman" w:hAnsi="Times New Roman"/>
                <w:sz w:val="24"/>
                <w:szCs w:val="24"/>
              </w:rPr>
            </w:pPr>
            <w:r w:rsidRPr="00F70517">
              <w:rPr>
                <w:rFonts w:ascii="Calibri Light" w:eastAsia="Times New Roman" w:hAnsi="Calibri Light" w:cs="Calibri Light"/>
                <w:b/>
                <w:bCs/>
                <w:color w:val="1E5E9F"/>
              </w:rPr>
              <w:t> </w:t>
            </w:r>
            <w:r w:rsidRPr="00F70517">
              <w:rPr>
                <w:rFonts w:ascii="Calibri Light" w:eastAsia="Times New Roman" w:hAnsi="Calibri Light" w:cs="Calibri Light"/>
                <w:color w:val="1E5E9F"/>
              </w:rPr>
              <w:t> </w:t>
            </w:r>
          </w:p>
        </w:tc>
        <w:tc>
          <w:tcPr>
            <w:tcW w:w="992" w:type="dxa"/>
            <w:tcBorders>
              <w:top w:val="single" w:sz="6" w:space="0" w:color="auto"/>
              <w:left w:val="single" w:sz="6" w:space="0" w:color="auto"/>
              <w:bottom w:val="single" w:sz="6" w:space="0" w:color="auto"/>
              <w:right w:val="single" w:sz="6" w:space="0" w:color="auto"/>
            </w:tcBorders>
            <w:shd w:val="clear" w:color="auto" w:fill="auto"/>
          </w:tcPr>
          <w:p w14:paraId="618A28A9" w14:textId="77717014" w:rsidR="00E44E2C" w:rsidRPr="415A7540" w:rsidRDefault="005D14FC" w:rsidP="00DF7969">
            <w:pPr>
              <w:jc w:val="both"/>
              <w:textAlignment w:val="baseline"/>
              <w:rPr>
                <w:rFonts w:eastAsia="Yu Gothic Light"/>
                <w:b/>
                <w:bCs/>
              </w:rPr>
            </w:pPr>
            <w:r>
              <w:rPr>
                <w:rFonts w:eastAsia="Yu Gothic Light"/>
                <w:b/>
                <w:bCs/>
              </w:rPr>
              <w:t xml:space="preserve"> </w:t>
            </w:r>
            <w:r w:rsidR="00E44E2C" w:rsidRPr="415A7540">
              <w:rPr>
                <w:rFonts w:eastAsia="Yu Gothic Light"/>
                <w:b/>
                <w:bCs/>
              </w:rPr>
              <w:t>Conform</w:t>
            </w:r>
          </w:p>
        </w:tc>
        <w:tc>
          <w:tcPr>
            <w:tcW w:w="1276" w:type="dxa"/>
            <w:tcBorders>
              <w:top w:val="single" w:sz="6" w:space="0" w:color="auto"/>
              <w:left w:val="single" w:sz="6" w:space="0" w:color="auto"/>
              <w:bottom w:val="single" w:sz="6" w:space="0" w:color="auto"/>
              <w:right w:val="single" w:sz="6" w:space="0" w:color="auto"/>
            </w:tcBorders>
            <w:shd w:val="clear" w:color="auto" w:fill="auto"/>
          </w:tcPr>
          <w:p w14:paraId="0C46B816" w14:textId="77777777" w:rsidR="00E44E2C" w:rsidRPr="415A7540" w:rsidRDefault="00E44E2C" w:rsidP="00DF7969">
            <w:pPr>
              <w:jc w:val="both"/>
              <w:textAlignment w:val="baseline"/>
              <w:rPr>
                <w:rFonts w:eastAsia="Yu Gothic Light"/>
                <w:b/>
                <w:bCs/>
              </w:rPr>
            </w:pPr>
            <w:r w:rsidRPr="415A7540">
              <w:rPr>
                <w:rFonts w:eastAsia="Yu Gothic Light"/>
                <w:b/>
                <w:bCs/>
              </w:rPr>
              <w:t>Niet conform</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1010CB8F" w14:textId="3B423ED6" w:rsidR="00E44E2C" w:rsidRPr="00F70517" w:rsidRDefault="005D14FC" w:rsidP="00DF7969">
            <w:pPr>
              <w:jc w:val="both"/>
              <w:textAlignment w:val="baseline"/>
              <w:rPr>
                <w:rFonts w:ascii="Times New Roman" w:eastAsia="Times New Roman" w:hAnsi="Times New Roman"/>
                <w:sz w:val="24"/>
                <w:szCs w:val="24"/>
              </w:rPr>
            </w:pPr>
            <w:r>
              <w:rPr>
                <w:rFonts w:eastAsia="Yu Gothic Light"/>
                <w:b/>
                <w:bCs/>
              </w:rPr>
              <w:t xml:space="preserve"> </w:t>
            </w:r>
            <w:r w:rsidR="00E44E2C">
              <w:rPr>
                <w:rFonts w:eastAsia="Yu Gothic Light"/>
                <w:b/>
                <w:bCs/>
              </w:rPr>
              <w:t>NB</w:t>
            </w:r>
          </w:p>
        </w:tc>
      </w:tr>
      <w:tr w:rsidR="00E44E2C" w:rsidRPr="0009303E" w14:paraId="31E7E475" w14:textId="77777777" w:rsidTr="00D15453">
        <w:tc>
          <w:tcPr>
            <w:tcW w:w="6371" w:type="dxa"/>
            <w:tcBorders>
              <w:top w:val="single" w:sz="6" w:space="0" w:color="auto"/>
              <w:left w:val="single" w:sz="6" w:space="0" w:color="auto"/>
              <w:bottom w:val="single" w:sz="6" w:space="0" w:color="auto"/>
              <w:right w:val="single" w:sz="6" w:space="0" w:color="auto"/>
            </w:tcBorders>
            <w:shd w:val="clear" w:color="auto" w:fill="auto"/>
            <w:hideMark/>
          </w:tcPr>
          <w:p w14:paraId="7EED8D79" w14:textId="77777777" w:rsidR="00E44E2C" w:rsidRPr="00C439DB" w:rsidRDefault="00E44E2C" w:rsidP="00DF7969">
            <w:pPr>
              <w:textAlignment w:val="baseline"/>
              <w:rPr>
                <w:rFonts w:eastAsia="Times New Roman"/>
                <w:color w:val="000000"/>
              </w:rPr>
            </w:pPr>
            <w:r w:rsidRPr="00C439DB">
              <w:rPr>
                <w:rFonts w:eastAsia="Times New Roman"/>
                <w:color w:val="000000"/>
              </w:rPr>
              <w:t>Het klachtenrecht wordt bekendgemaakt.</w:t>
            </w:r>
          </w:p>
          <w:p w14:paraId="7A5960DA" w14:textId="77777777" w:rsidR="00E44E2C" w:rsidRPr="00C439DB" w:rsidRDefault="00E44E2C" w:rsidP="00DF7969">
            <w:pPr>
              <w:textAlignment w:val="baseline"/>
              <w:rPr>
                <w:rFonts w:eastAsia="Times New Roman"/>
                <w:color w:val="000000"/>
              </w:rPr>
            </w:pPr>
            <w:r w:rsidRPr="00C439DB">
              <w:rPr>
                <w:rFonts w:eastAsia="Times New Roman"/>
                <w:i/>
                <w:iCs/>
                <w:color w:val="000000"/>
                <w:sz w:val="16"/>
                <w:szCs w:val="16"/>
              </w:rPr>
              <w:t>BVR</w:t>
            </w:r>
            <w:r>
              <w:rPr>
                <w:rFonts w:eastAsia="Times New Roman"/>
                <w:i/>
                <w:iCs/>
                <w:color w:val="000000"/>
                <w:sz w:val="16"/>
                <w:szCs w:val="16"/>
              </w:rPr>
              <w:t xml:space="preserve"> </w:t>
            </w:r>
            <w:r w:rsidRPr="00C439DB">
              <w:rPr>
                <w:rFonts w:eastAsia="Times New Roman"/>
                <w:i/>
                <w:iCs/>
                <w:color w:val="000000"/>
                <w:sz w:val="16"/>
                <w:szCs w:val="16"/>
              </w:rPr>
              <w:t>28/06/2019, art. 8 §3</w:t>
            </w:r>
          </w:p>
        </w:tc>
        <w:tc>
          <w:tcPr>
            <w:tcW w:w="992" w:type="dxa"/>
            <w:tcBorders>
              <w:top w:val="single" w:sz="6" w:space="0" w:color="auto"/>
              <w:left w:val="single" w:sz="6" w:space="0" w:color="auto"/>
              <w:bottom w:val="single" w:sz="6" w:space="0" w:color="auto"/>
              <w:right w:val="single" w:sz="6" w:space="0" w:color="auto"/>
            </w:tcBorders>
            <w:shd w:val="clear" w:color="auto" w:fill="auto"/>
          </w:tcPr>
          <w:p w14:paraId="51E57BD0" w14:textId="77777777" w:rsidR="00E44E2C" w:rsidRPr="00C439DB" w:rsidRDefault="00E44E2C" w:rsidP="00DF7969">
            <w:pPr>
              <w:ind w:firstLine="360"/>
              <w:textAlignment w:val="baseline"/>
              <w:rPr>
                <w:rFonts w:eastAsia="Times New Roman"/>
                <w:sz w:val="24"/>
                <w:szCs w:val="24"/>
              </w:rPr>
            </w:pPr>
          </w:p>
        </w:tc>
        <w:tc>
          <w:tcPr>
            <w:tcW w:w="1276" w:type="dxa"/>
            <w:tcBorders>
              <w:top w:val="single" w:sz="6" w:space="0" w:color="auto"/>
              <w:left w:val="single" w:sz="6" w:space="0" w:color="auto"/>
              <w:bottom w:val="single" w:sz="6" w:space="0" w:color="auto"/>
              <w:right w:val="single" w:sz="6" w:space="0" w:color="auto"/>
            </w:tcBorders>
            <w:shd w:val="clear" w:color="auto" w:fill="auto"/>
          </w:tcPr>
          <w:p w14:paraId="6BCBB4B3" w14:textId="5A006098" w:rsidR="00E44E2C" w:rsidRPr="00C439DB" w:rsidRDefault="009958C4" w:rsidP="00DF7969">
            <w:pPr>
              <w:textAlignment w:val="baseline"/>
              <w:rPr>
                <w:rFonts w:eastAsia="Yu Gothic Light"/>
                <w:b/>
                <w:bCs/>
              </w:rPr>
            </w:pPr>
            <w:r>
              <w:rPr>
                <w:rFonts w:eastAsia="Yu Gothic Light"/>
                <w:b/>
                <w:bCs/>
              </w:rPr>
              <w:t xml:space="preserve"> </w:t>
            </w:r>
            <w:r w:rsidR="00E44E2C" w:rsidRPr="00C439DB">
              <w:rPr>
                <w:rFonts w:eastAsia="Yu Gothic Light"/>
                <w:b/>
                <w:bCs/>
              </w:rPr>
              <w:t>IB</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00E02494" w14:textId="77777777" w:rsidR="00E44E2C" w:rsidRPr="00C439DB" w:rsidRDefault="00E44E2C" w:rsidP="00DF7969">
            <w:pPr>
              <w:ind w:firstLine="360"/>
              <w:textAlignment w:val="baseline"/>
              <w:rPr>
                <w:rFonts w:eastAsia="Times New Roman"/>
                <w:sz w:val="24"/>
                <w:szCs w:val="24"/>
              </w:rPr>
            </w:pPr>
          </w:p>
        </w:tc>
      </w:tr>
      <w:tr w:rsidR="00E44E2C" w:rsidRPr="00F70517" w14:paraId="7DB103EE" w14:textId="77777777" w:rsidTr="00D15453">
        <w:tc>
          <w:tcPr>
            <w:tcW w:w="6371" w:type="dxa"/>
            <w:tcBorders>
              <w:top w:val="single" w:sz="6" w:space="0" w:color="auto"/>
              <w:left w:val="single" w:sz="6" w:space="0" w:color="auto"/>
              <w:bottom w:val="single" w:sz="6" w:space="0" w:color="auto"/>
              <w:right w:val="single" w:sz="6" w:space="0" w:color="auto"/>
            </w:tcBorders>
            <w:shd w:val="clear" w:color="auto" w:fill="auto"/>
            <w:hideMark/>
          </w:tcPr>
          <w:p w14:paraId="28343A2B" w14:textId="77777777" w:rsidR="00E44E2C" w:rsidRPr="00C439DB" w:rsidRDefault="00E44E2C" w:rsidP="00DF7969">
            <w:pPr>
              <w:textAlignment w:val="baseline"/>
              <w:rPr>
                <w:rFonts w:eastAsia="Times New Roman"/>
                <w:color w:val="000000"/>
              </w:rPr>
            </w:pPr>
            <w:r w:rsidRPr="00C439DB">
              <w:rPr>
                <w:rFonts w:eastAsia="Times New Roman"/>
                <w:color w:val="000000"/>
              </w:rPr>
              <w:t>De bekendmaking van het klachtrecht bevat de volgende elementen: </w:t>
            </w:r>
          </w:p>
          <w:p w14:paraId="76A8448B" w14:textId="77777777" w:rsidR="00E44E2C" w:rsidRPr="00C439DB" w:rsidRDefault="00E44E2C" w:rsidP="00E44E2C">
            <w:pPr>
              <w:widowControl/>
              <w:numPr>
                <w:ilvl w:val="0"/>
                <w:numId w:val="26"/>
              </w:numPr>
              <w:autoSpaceDE/>
              <w:autoSpaceDN/>
              <w:ind w:left="360" w:firstLine="0"/>
              <w:textAlignment w:val="baseline"/>
              <w:rPr>
                <w:rFonts w:eastAsia="Times New Roman"/>
                <w:color w:val="000000"/>
              </w:rPr>
            </w:pPr>
            <w:r w:rsidRPr="00C439DB">
              <w:rPr>
                <w:rFonts w:eastAsia="Times New Roman"/>
                <w:color w:val="000000"/>
              </w:rPr>
              <w:t>Aanduiden klachtenbehandelaar </w:t>
            </w:r>
          </w:p>
          <w:p w14:paraId="305A848B" w14:textId="77777777" w:rsidR="00E44E2C" w:rsidRPr="00C439DB" w:rsidRDefault="00E44E2C" w:rsidP="00E44E2C">
            <w:pPr>
              <w:widowControl/>
              <w:numPr>
                <w:ilvl w:val="0"/>
                <w:numId w:val="26"/>
              </w:numPr>
              <w:autoSpaceDE/>
              <w:autoSpaceDN/>
              <w:ind w:left="360" w:firstLine="0"/>
              <w:textAlignment w:val="baseline"/>
              <w:rPr>
                <w:rFonts w:eastAsia="Times New Roman"/>
                <w:color w:val="000000"/>
              </w:rPr>
            </w:pPr>
            <w:r w:rsidRPr="00C439DB">
              <w:rPr>
                <w:rFonts w:eastAsia="Times New Roman"/>
                <w:color w:val="000000"/>
              </w:rPr>
              <w:t>Klachten kunnen mondeling en schriftelijk ingediend worden </w:t>
            </w:r>
          </w:p>
          <w:p w14:paraId="1B9B83EB" w14:textId="77777777" w:rsidR="00E44E2C" w:rsidRPr="00C439DB" w:rsidRDefault="00E44E2C" w:rsidP="00E44E2C">
            <w:pPr>
              <w:widowControl/>
              <w:numPr>
                <w:ilvl w:val="0"/>
                <w:numId w:val="26"/>
              </w:numPr>
              <w:autoSpaceDE/>
              <w:autoSpaceDN/>
              <w:ind w:left="360" w:firstLine="0"/>
              <w:textAlignment w:val="baseline"/>
              <w:rPr>
                <w:rFonts w:eastAsia="Times New Roman"/>
                <w:color w:val="000000"/>
              </w:rPr>
            </w:pPr>
            <w:r w:rsidRPr="00C439DB">
              <w:rPr>
                <w:rFonts w:eastAsia="Times New Roman"/>
                <w:color w:val="000000"/>
              </w:rPr>
              <w:t>Termijn feedback </w:t>
            </w:r>
          </w:p>
          <w:p w14:paraId="3820836C" w14:textId="77777777" w:rsidR="00E44E2C" w:rsidRPr="00C439DB" w:rsidRDefault="00E44E2C" w:rsidP="00E44E2C">
            <w:pPr>
              <w:widowControl/>
              <w:numPr>
                <w:ilvl w:val="0"/>
                <w:numId w:val="26"/>
              </w:numPr>
              <w:autoSpaceDE/>
              <w:autoSpaceDN/>
              <w:ind w:left="360" w:firstLine="0"/>
              <w:textAlignment w:val="baseline"/>
              <w:rPr>
                <w:rFonts w:eastAsia="Times New Roman"/>
                <w:color w:val="000000"/>
              </w:rPr>
            </w:pPr>
            <w:r w:rsidRPr="00C439DB">
              <w:rPr>
                <w:rFonts w:eastAsia="Times New Roman"/>
                <w:color w:val="000000"/>
              </w:rPr>
              <w:t>Gevolg dat aan de klacht wordt gegeven wordt rechtstreeks aan de indiener meegedeeld. </w:t>
            </w:r>
          </w:p>
          <w:p w14:paraId="525E90CA" w14:textId="77777777" w:rsidR="00E44E2C" w:rsidRPr="00C439DB" w:rsidRDefault="00E44E2C" w:rsidP="00DF7969">
            <w:pPr>
              <w:spacing w:after="200" w:line="276" w:lineRule="auto"/>
              <w:rPr>
                <w:rFonts w:eastAsia="Times New Roman"/>
                <w:color w:val="000000"/>
              </w:rPr>
            </w:pPr>
            <w:r w:rsidRPr="00C439DB">
              <w:rPr>
                <w:rFonts w:eastAsia="Times New Roman"/>
                <w:i/>
                <w:iCs/>
                <w:color w:val="000000"/>
                <w:sz w:val="16"/>
                <w:szCs w:val="16"/>
              </w:rPr>
              <w:t>BVR</w:t>
            </w:r>
            <w:r>
              <w:rPr>
                <w:rFonts w:eastAsia="Times New Roman"/>
                <w:i/>
                <w:iCs/>
                <w:color w:val="000000"/>
                <w:sz w:val="16"/>
                <w:szCs w:val="16"/>
              </w:rPr>
              <w:t xml:space="preserve"> </w:t>
            </w:r>
            <w:r w:rsidRPr="00C439DB">
              <w:rPr>
                <w:rFonts w:eastAsia="Times New Roman"/>
                <w:i/>
                <w:iCs/>
                <w:color w:val="000000"/>
                <w:sz w:val="16"/>
                <w:szCs w:val="16"/>
              </w:rPr>
              <w:t>28/06/2019, art. 8 §3</w:t>
            </w:r>
          </w:p>
        </w:tc>
        <w:tc>
          <w:tcPr>
            <w:tcW w:w="992" w:type="dxa"/>
            <w:tcBorders>
              <w:top w:val="single" w:sz="6" w:space="0" w:color="auto"/>
              <w:left w:val="single" w:sz="6" w:space="0" w:color="auto"/>
              <w:bottom w:val="single" w:sz="6" w:space="0" w:color="auto"/>
              <w:right w:val="single" w:sz="6" w:space="0" w:color="auto"/>
            </w:tcBorders>
            <w:shd w:val="clear" w:color="auto" w:fill="auto"/>
          </w:tcPr>
          <w:p w14:paraId="10E564F6" w14:textId="77777777" w:rsidR="00E44E2C" w:rsidRPr="00C439DB" w:rsidRDefault="00E44E2C" w:rsidP="00DF7969">
            <w:pPr>
              <w:ind w:firstLine="360"/>
              <w:textAlignment w:val="baseline"/>
              <w:rPr>
                <w:rFonts w:eastAsia="Times New Roman"/>
                <w:sz w:val="24"/>
                <w:szCs w:val="24"/>
              </w:rPr>
            </w:pPr>
          </w:p>
        </w:tc>
        <w:tc>
          <w:tcPr>
            <w:tcW w:w="1276" w:type="dxa"/>
            <w:tcBorders>
              <w:top w:val="single" w:sz="6" w:space="0" w:color="auto"/>
              <w:left w:val="single" w:sz="6" w:space="0" w:color="auto"/>
              <w:bottom w:val="single" w:sz="6" w:space="0" w:color="auto"/>
              <w:right w:val="single" w:sz="6" w:space="0" w:color="auto"/>
            </w:tcBorders>
            <w:shd w:val="clear" w:color="auto" w:fill="auto"/>
          </w:tcPr>
          <w:p w14:paraId="4B5EE119" w14:textId="5B869DD2" w:rsidR="00E44E2C" w:rsidRPr="00C439DB" w:rsidRDefault="009958C4" w:rsidP="00DF7969">
            <w:pPr>
              <w:textAlignment w:val="baseline"/>
              <w:rPr>
                <w:rFonts w:eastAsia="Yu Gothic Light"/>
                <w:b/>
                <w:bCs/>
              </w:rPr>
            </w:pPr>
            <w:r>
              <w:rPr>
                <w:rFonts w:eastAsia="Yu Gothic Light"/>
                <w:b/>
                <w:bCs/>
              </w:rPr>
              <w:t xml:space="preserve"> </w:t>
            </w:r>
            <w:r w:rsidR="00E44E2C" w:rsidRPr="00C439DB">
              <w:rPr>
                <w:rFonts w:eastAsia="Yu Gothic Light"/>
                <w:b/>
                <w:bCs/>
              </w:rPr>
              <w:t>IB</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11EE4A9C" w14:textId="77777777" w:rsidR="00E44E2C" w:rsidRPr="00C439DB" w:rsidRDefault="00E44E2C" w:rsidP="00DF7969">
            <w:pPr>
              <w:ind w:firstLine="360"/>
              <w:textAlignment w:val="baseline"/>
              <w:rPr>
                <w:rFonts w:eastAsia="Times New Roman"/>
                <w:sz w:val="24"/>
                <w:szCs w:val="24"/>
              </w:rPr>
            </w:pPr>
          </w:p>
        </w:tc>
      </w:tr>
    </w:tbl>
    <w:p w14:paraId="0AF0C9AF" w14:textId="77777777" w:rsidR="00E44E2C" w:rsidRDefault="00E44E2C" w:rsidP="00E44E2C">
      <w:r>
        <w:br w:type="page"/>
      </w:r>
    </w:p>
    <w:p w14:paraId="5275FABE" w14:textId="7D6CE8A5" w:rsidR="00E44E2C" w:rsidRPr="00384EEF" w:rsidRDefault="00E44E2C" w:rsidP="00FA7DF3">
      <w:pPr>
        <w:pStyle w:val="Kop1"/>
        <w:keepNext/>
        <w:keepLines/>
        <w:widowControl/>
        <w:autoSpaceDE/>
        <w:autoSpaceDN/>
        <w:spacing w:before="300" w:after="200"/>
        <w:ind w:left="0"/>
      </w:pPr>
      <w:r w:rsidRPr="00384EEF">
        <w:lastRenderedPageBreak/>
        <w:t>P</w:t>
      </w:r>
      <w:r w:rsidR="00FA7DF3">
        <w:t>ROCEDURE GRENSOVERSCHRIJDEND GEDRAG</w:t>
      </w:r>
      <w:r w:rsidRPr="00384EEF">
        <w:t xml:space="preserve">  </w:t>
      </w:r>
    </w:p>
    <w:p w14:paraId="13211F65" w14:textId="77777777" w:rsidR="00E44E2C" w:rsidRPr="00250E59" w:rsidRDefault="00E44E2C" w:rsidP="00E44E2C">
      <w:pPr>
        <w:textAlignment w:val="baseline"/>
        <w:rPr>
          <w:rFonts w:ascii="Segoe UI" w:eastAsia="Times New Roman" w:hAnsi="Segoe UI" w:cs="Segoe UI"/>
          <w:b/>
          <w:bCs/>
          <w:sz w:val="18"/>
          <w:szCs w:val="18"/>
        </w:rPr>
      </w:pPr>
      <w:r w:rsidRPr="00250E59">
        <w:rPr>
          <w:b/>
          <w:bCs/>
        </w:rPr>
        <w:t>Werkwijze </w:t>
      </w:r>
    </w:p>
    <w:p w14:paraId="78BE2D65" w14:textId="77777777" w:rsidR="00E44E2C" w:rsidRPr="00564BFF" w:rsidRDefault="00E44E2C" w:rsidP="00E44E2C">
      <w:pPr>
        <w:textAlignment w:val="baseline"/>
        <w:rPr>
          <w:rFonts w:ascii="Segoe UI" w:eastAsia="Times New Roman" w:hAnsi="Segoe UI" w:cs="Segoe UI"/>
          <w:sz w:val="18"/>
          <w:szCs w:val="18"/>
        </w:rPr>
      </w:pPr>
      <w:r>
        <w:rPr>
          <w:rFonts w:eastAsia="Times New Roman"/>
        </w:rPr>
        <w:t>Zorginspectie</w:t>
      </w:r>
      <w:r w:rsidRPr="00564BFF">
        <w:rPr>
          <w:rFonts w:eastAsia="Times New Roman"/>
        </w:rPr>
        <w:t xml:space="preserve"> controleert of het centrum over een procedure grensoverschrijdend gedrag beschikt.</w:t>
      </w:r>
      <w:r w:rsidRPr="15D31474">
        <w:rPr>
          <w:rFonts w:eastAsia="Times New Roman"/>
        </w:rPr>
        <w:t xml:space="preserve"> </w:t>
      </w:r>
    </w:p>
    <w:p w14:paraId="32E07560" w14:textId="77777777" w:rsidR="00E44E2C" w:rsidRPr="00564BFF" w:rsidRDefault="00E44E2C" w:rsidP="00E44E2C">
      <w:pPr>
        <w:textAlignment w:val="baseline"/>
        <w:rPr>
          <w:rFonts w:ascii="Segoe UI" w:eastAsia="Times New Roman" w:hAnsi="Segoe UI" w:cs="Segoe UI"/>
          <w:sz w:val="18"/>
          <w:szCs w:val="18"/>
        </w:rPr>
      </w:pPr>
      <w:r>
        <w:rPr>
          <w:rFonts w:eastAsia="Times New Roman"/>
        </w:rPr>
        <w:t>Zorgi</w:t>
      </w:r>
      <w:r w:rsidRPr="00564BFF">
        <w:rPr>
          <w:rFonts w:eastAsia="Times New Roman"/>
        </w:rPr>
        <w:t>nspectie gaat na of volgende elementen zijn opgenomen in de procedure: </w:t>
      </w:r>
    </w:p>
    <w:p w14:paraId="6803BD1D" w14:textId="77777777" w:rsidR="00E44E2C" w:rsidRPr="00D318D0" w:rsidRDefault="00E44E2C" w:rsidP="00E44E2C">
      <w:pPr>
        <w:pStyle w:val="Lijstalinea"/>
        <w:widowControl/>
        <w:numPr>
          <w:ilvl w:val="0"/>
          <w:numId w:val="41"/>
        </w:numPr>
        <w:autoSpaceDE/>
        <w:autoSpaceDN/>
        <w:contextualSpacing/>
        <w:textAlignment w:val="baseline"/>
        <w:rPr>
          <w:rFonts w:eastAsia="Times New Roman"/>
        </w:rPr>
      </w:pPr>
      <w:r w:rsidRPr="00D318D0">
        <w:rPr>
          <w:rFonts w:eastAsia="Times New Roman"/>
        </w:rPr>
        <w:t xml:space="preserve">De wijze waarop geanonimiseerde gegevens over de gevallen van grensoverschrijdend gedrag ten aanzien van de </w:t>
      </w:r>
      <w:r>
        <w:rPr>
          <w:rFonts w:eastAsia="Times New Roman"/>
        </w:rPr>
        <w:t>gebruikers</w:t>
      </w:r>
      <w:r w:rsidRPr="00D318D0">
        <w:rPr>
          <w:rFonts w:eastAsia="Times New Roman"/>
        </w:rPr>
        <w:t xml:space="preserve"> worden geregistreerd </w:t>
      </w:r>
    </w:p>
    <w:p w14:paraId="727AE82F" w14:textId="77777777" w:rsidR="00E44E2C" w:rsidRPr="00D318D0" w:rsidRDefault="00E44E2C" w:rsidP="00E44E2C">
      <w:pPr>
        <w:pStyle w:val="Lijstalinea"/>
        <w:widowControl/>
        <w:numPr>
          <w:ilvl w:val="0"/>
          <w:numId w:val="41"/>
        </w:numPr>
        <w:autoSpaceDE/>
        <w:autoSpaceDN/>
        <w:contextualSpacing/>
        <w:textAlignment w:val="baseline"/>
        <w:rPr>
          <w:rFonts w:eastAsia="Times New Roman"/>
        </w:rPr>
      </w:pPr>
      <w:r w:rsidRPr="00D318D0">
        <w:rPr>
          <w:rFonts w:eastAsia="Times New Roman"/>
        </w:rPr>
        <w:t>Goede zorgafspraken en de coördinatie van de hulp</w:t>
      </w:r>
    </w:p>
    <w:p w14:paraId="702A4D6E" w14:textId="782C5CE9" w:rsidR="00E44E2C" w:rsidRPr="00D318D0" w:rsidRDefault="00E44E2C" w:rsidP="00E44E2C">
      <w:pPr>
        <w:pStyle w:val="Lijstalinea"/>
        <w:widowControl/>
        <w:numPr>
          <w:ilvl w:val="0"/>
          <w:numId w:val="41"/>
        </w:numPr>
        <w:autoSpaceDE/>
        <w:autoSpaceDN/>
        <w:contextualSpacing/>
        <w:textAlignment w:val="baseline"/>
        <w:rPr>
          <w:rFonts w:eastAsia="Times New Roman"/>
        </w:rPr>
      </w:pPr>
      <w:r w:rsidRPr="00D318D0">
        <w:rPr>
          <w:rFonts w:eastAsia="Times New Roman"/>
        </w:rPr>
        <w:t xml:space="preserve">De wijze waarop deze voorvallen, op geanonimiseerde wijze, gemeld worden aan </w:t>
      </w:r>
      <w:r w:rsidR="00567F15">
        <w:rPr>
          <w:rFonts w:eastAsia="Times New Roman"/>
        </w:rPr>
        <w:t xml:space="preserve">de afdeling Woonzorg binnen </w:t>
      </w:r>
      <w:r w:rsidR="001C62E4">
        <w:rPr>
          <w:rFonts w:eastAsia="Times New Roman"/>
        </w:rPr>
        <w:t>het Departement Zorg</w:t>
      </w:r>
      <w:r>
        <w:rPr>
          <w:rFonts w:eastAsia="Times New Roman"/>
        </w:rPr>
        <w:t>.</w:t>
      </w:r>
    </w:p>
    <w:p w14:paraId="21E966A1" w14:textId="77777777" w:rsidR="00E44E2C" w:rsidRPr="00046D7D" w:rsidRDefault="00E44E2C" w:rsidP="00E44E2C">
      <w:pPr>
        <w:textAlignment w:val="baseline"/>
        <w:rPr>
          <w:rFonts w:eastAsia="Times New Roman"/>
          <w:color w:val="FF0000"/>
        </w:rPr>
      </w:pPr>
    </w:p>
    <w:p w14:paraId="1212F719" w14:textId="77777777" w:rsidR="00E44E2C" w:rsidRPr="00CF16CA" w:rsidRDefault="00E44E2C" w:rsidP="00E44E2C">
      <w:pPr>
        <w:pStyle w:val="Kop3"/>
      </w:pPr>
      <w:r w:rsidRPr="00CF16CA">
        <w:t>Vaststel</w:t>
      </w:r>
      <w:r>
        <w:t>l</w:t>
      </w:r>
      <w:r w:rsidRPr="00CF16CA">
        <w:t>ingen</w:t>
      </w:r>
    </w:p>
    <w:p w14:paraId="7C9E2DEE" w14:textId="77777777" w:rsidR="00E44E2C" w:rsidRDefault="00E44E2C" w:rsidP="00E44E2C">
      <w:pPr>
        <w:ind w:left="360"/>
        <w:textAlignment w:val="baseline"/>
        <w:rPr>
          <w:rFonts w:eastAsia="Times New Roman"/>
        </w:rPr>
      </w:pPr>
    </w:p>
    <w:tbl>
      <w:tblPr>
        <w:tblW w:w="977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065"/>
        <w:gridCol w:w="2708"/>
      </w:tblGrid>
      <w:tr w:rsidR="00E44E2C" w:rsidRPr="00606A5B" w14:paraId="2A394847" w14:textId="77777777" w:rsidTr="00DF7969">
        <w:tc>
          <w:tcPr>
            <w:tcW w:w="7065" w:type="dxa"/>
            <w:tcBorders>
              <w:top w:val="single" w:sz="6" w:space="0" w:color="auto"/>
              <w:left w:val="single" w:sz="6" w:space="0" w:color="auto"/>
              <w:bottom w:val="single" w:sz="6" w:space="0" w:color="auto"/>
              <w:right w:val="single" w:sz="6" w:space="0" w:color="auto"/>
            </w:tcBorders>
            <w:shd w:val="clear" w:color="auto" w:fill="auto"/>
            <w:hideMark/>
          </w:tcPr>
          <w:p w14:paraId="5B54F7F9" w14:textId="77777777" w:rsidR="00E44E2C" w:rsidRPr="00606A5B" w:rsidRDefault="00E44E2C" w:rsidP="00DF7969">
            <w:pPr>
              <w:textAlignment w:val="baseline"/>
              <w:rPr>
                <w:rFonts w:eastAsia="Times New Roman"/>
              </w:rPr>
            </w:pPr>
            <w:r>
              <w:rPr>
                <w:rFonts w:eastAsia="Times New Roman"/>
              </w:rPr>
              <w:t>Het LDC beschikt over een procedure grensoverschrijdend gedrag.</w:t>
            </w:r>
          </w:p>
        </w:tc>
        <w:tc>
          <w:tcPr>
            <w:tcW w:w="2708" w:type="dxa"/>
            <w:tcBorders>
              <w:top w:val="single" w:sz="6" w:space="0" w:color="auto"/>
              <w:left w:val="single" w:sz="6" w:space="0" w:color="auto"/>
              <w:bottom w:val="single" w:sz="6" w:space="0" w:color="auto"/>
              <w:right w:val="single" w:sz="6" w:space="0" w:color="auto"/>
            </w:tcBorders>
            <w:shd w:val="clear" w:color="auto" w:fill="auto"/>
            <w:hideMark/>
          </w:tcPr>
          <w:p w14:paraId="65B9F6AD" w14:textId="55E5B563" w:rsidR="00E44E2C" w:rsidRPr="00606A5B" w:rsidRDefault="005D14FC" w:rsidP="00DF7969">
            <w:pPr>
              <w:textAlignment w:val="baseline"/>
              <w:rPr>
                <w:rFonts w:eastAsia="Times New Roman"/>
              </w:rPr>
            </w:pPr>
            <w:r>
              <w:rPr>
                <w:rFonts w:eastAsia="Times New Roman"/>
              </w:rPr>
              <w:t xml:space="preserve"> </w:t>
            </w:r>
            <w:r w:rsidR="006776CD">
              <w:rPr>
                <w:rFonts w:eastAsia="Times New Roman"/>
              </w:rPr>
              <w:t>j</w:t>
            </w:r>
            <w:r w:rsidR="00E44E2C" w:rsidRPr="00F70517">
              <w:rPr>
                <w:rFonts w:eastAsia="Times New Roman"/>
              </w:rPr>
              <w:t>a/neen </w:t>
            </w:r>
          </w:p>
        </w:tc>
      </w:tr>
      <w:tr w:rsidR="00E44E2C" w:rsidRPr="00606A5B" w14:paraId="699D4359" w14:textId="77777777" w:rsidTr="00DF7969">
        <w:tc>
          <w:tcPr>
            <w:tcW w:w="7065" w:type="dxa"/>
            <w:tcBorders>
              <w:top w:val="single" w:sz="6" w:space="0" w:color="auto"/>
              <w:left w:val="single" w:sz="6" w:space="0" w:color="auto"/>
              <w:bottom w:val="single" w:sz="6" w:space="0" w:color="auto"/>
              <w:right w:val="single" w:sz="6" w:space="0" w:color="auto"/>
            </w:tcBorders>
            <w:shd w:val="clear" w:color="auto" w:fill="auto"/>
            <w:hideMark/>
          </w:tcPr>
          <w:p w14:paraId="7296A82D" w14:textId="77777777" w:rsidR="00E44E2C" w:rsidRPr="00606A5B" w:rsidRDefault="00E44E2C" w:rsidP="00DF7969">
            <w:pPr>
              <w:textAlignment w:val="baseline"/>
              <w:rPr>
                <w:rFonts w:eastAsia="Times New Roman"/>
              </w:rPr>
            </w:pPr>
            <w:r>
              <w:rPr>
                <w:rFonts w:eastAsia="Times New Roman"/>
              </w:rPr>
              <w:t xml:space="preserve">De procedure omschrijft volgende elementen: </w:t>
            </w:r>
            <w:r w:rsidRPr="00F70517">
              <w:rPr>
                <w:rFonts w:eastAsia="Times New Roman"/>
              </w:rPr>
              <w:t> </w:t>
            </w:r>
          </w:p>
        </w:tc>
        <w:tc>
          <w:tcPr>
            <w:tcW w:w="2708" w:type="dxa"/>
            <w:tcBorders>
              <w:top w:val="single" w:sz="6" w:space="0" w:color="auto"/>
              <w:left w:val="single" w:sz="6" w:space="0" w:color="auto"/>
              <w:bottom w:val="single" w:sz="6" w:space="0" w:color="auto"/>
              <w:right w:val="single" w:sz="6" w:space="0" w:color="auto"/>
            </w:tcBorders>
            <w:shd w:val="clear" w:color="auto" w:fill="auto"/>
            <w:hideMark/>
          </w:tcPr>
          <w:p w14:paraId="18BEC521" w14:textId="77777777" w:rsidR="00E44E2C" w:rsidRPr="00606A5B" w:rsidRDefault="00E44E2C" w:rsidP="00DF7969">
            <w:pPr>
              <w:textAlignment w:val="baseline"/>
              <w:rPr>
                <w:rFonts w:eastAsia="Times New Roman"/>
              </w:rPr>
            </w:pPr>
            <w:r w:rsidRPr="00F70517">
              <w:rPr>
                <w:rFonts w:eastAsia="Times New Roman"/>
              </w:rPr>
              <w:t>  </w:t>
            </w:r>
          </w:p>
        </w:tc>
      </w:tr>
      <w:tr w:rsidR="00E44E2C" w:rsidRPr="00606A5B" w14:paraId="682726CC" w14:textId="77777777" w:rsidTr="00DF7969">
        <w:tc>
          <w:tcPr>
            <w:tcW w:w="7065" w:type="dxa"/>
            <w:tcBorders>
              <w:top w:val="single" w:sz="6" w:space="0" w:color="auto"/>
              <w:left w:val="single" w:sz="6" w:space="0" w:color="auto"/>
              <w:bottom w:val="single" w:sz="6" w:space="0" w:color="auto"/>
              <w:right w:val="single" w:sz="6" w:space="0" w:color="auto"/>
            </w:tcBorders>
            <w:shd w:val="clear" w:color="auto" w:fill="auto"/>
          </w:tcPr>
          <w:p w14:paraId="512DAEA8" w14:textId="77777777" w:rsidR="00E44E2C" w:rsidRPr="00337F35" w:rsidRDefault="00E44E2C" w:rsidP="00E44E2C">
            <w:pPr>
              <w:pStyle w:val="Lijstalinea"/>
              <w:widowControl/>
              <w:numPr>
                <w:ilvl w:val="0"/>
                <w:numId w:val="27"/>
              </w:numPr>
              <w:autoSpaceDE/>
              <w:autoSpaceDN/>
              <w:spacing w:after="200"/>
              <w:ind w:left="720"/>
              <w:contextualSpacing/>
              <w:textAlignment w:val="baseline"/>
              <w:rPr>
                <w:rFonts w:eastAsia="Times New Roman"/>
              </w:rPr>
            </w:pPr>
            <w:r>
              <w:rPr>
                <w:rFonts w:eastAsia="Times New Roman"/>
              </w:rPr>
              <w:t>preventie</w:t>
            </w:r>
          </w:p>
        </w:tc>
        <w:tc>
          <w:tcPr>
            <w:tcW w:w="2708" w:type="dxa"/>
            <w:tcBorders>
              <w:top w:val="single" w:sz="6" w:space="0" w:color="auto"/>
              <w:left w:val="single" w:sz="6" w:space="0" w:color="auto"/>
              <w:bottom w:val="single" w:sz="6" w:space="0" w:color="auto"/>
              <w:right w:val="single" w:sz="6" w:space="0" w:color="auto"/>
            </w:tcBorders>
            <w:shd w:val="clear" w:color="auto" w:fill="auto"/>
          </w:tcPr>
          <w:p w14:paraId="60925080" w14:textId="77777777" w:rsidR="00E44E2C" w:rsidRPr="00F70517" w:rsidRDefault="00E44E2C" w:rsidP="00DF7969">
            <w:pPr>
              <w:textAlignment w:val="baseline"/>
              <w:rPr>
                <w:rFonts w:eastAsia="Times New Roman"/>
              </w:rPr>
            </w:pPr>
          </w:p>
        </w:tc>
      </w:tr>
      <w:tr w:rsidR="00E44E2C" w:rsidRPr="00606A5B" w14:paraId="0A322470" w14:textId="77777777" w:rsidTr="00DF7969">
        <w:tc>
          <w:tcPr>
            <w:tcW w:w="7065" w:type="dxa"/>
            <w:tcBorders>
              <w:top w:val="single" w:sz="6" w:space="0" w:color="auto"/>
              <w:left w:val="single" w:sz="6" w:space="0" w:color="auto"/>
              <w:bottom w:val="single" w:sz="6" w:space="0" w:color="auto"/>
              <w:right w:val="single" w:sz="6" w:space="0" w:color="auto"/>
            </w:tcBorders>
            <w:shd w:val="clear" w:color="auto" w:fill="auto"/>
          </w:tcPr>
          <w:p w14:paraId="41085A51" w14:textId="77777777" w:rsidR="00E44E2C" w:rsidRDefault="00E44E2C" w:rsidP="00E44E2C">
            <w:pPr>
              <w:pStyle w:val="Lijstalinea"/>
              <w:widowControl/>
              <w:numPr>
                <w:ilvl w:val="0"/>
                <w:numId w:val="27"/>
              </w:numPr>
              <w:autoSpaceDE/>
              <w:autoSpaceDN/>
              <w:spacing w:after="200"/>
              <w:ind w:left="720"/>
              <w:contextualSpacing/>
              <w:textAlignment w:val="baseline"/>
              <w:rPr>
                <w:rFonts w:eastAsia="Times New Roman"/>
              </w:rPr>
            </w:pPr>
            <w:r>
              <w:rPr>
                <w:rFonts w:eastAsia="Times New Roman"/>
              </w:rPr>
              <w:t>detectie</w:t>
            </w:r>
          </w:p>
        </w:tc>
        <w:tc>
          <w:tcPr>
            <w:tcW w:w="2708" w:type="dxa"/>
            <w:tcBorders>
              <w:top w:val="single" w:sz="6" w:space="0" w:color="auto"/>
              <w:left w:val="single" w:sz="6" w:space="0" w:color="auto"/>
              <w:bottom w:val="single" w:sz="6" w:space="0" w:color="auto"/>
              <w:right w:val="single" w:sz="6" w:space="0" w:color="auto"/>
            </w:tcBorders>
            <w:shd w:val="clear" w:color="auto" w:fill="auto"/>
          </w:tcPr>
          <w:p w14:paraId="787DB914" w14:textId="77777777" w:rsidR="00E44E2C" w:rsidRPr="00F70517" w:rsidRDefault="00E44E2C" w:rsidP="00DF7969">
            <w:pPr>
              <w:textAlignment w:val="baseline"/>
              <w:rPr>
                <w:rFonts w:eastAsia="Times New Roman"/>
              </w:rPr>
            </w:pPr>
          </w:p>
        </w:tc>
      </w:tr>
      <w:tr w:rsidR="00E44E2C" w:rsidRPr="00606A5B" w14:paraId="4D896071" w14:textId="77777777" w:rsidTr="00DF7969">
        <w:tc>
          <w:tcPr>
            <w:tcW w:w="7065" w:type="dxa"/>
            <w:tcBorders>
              <w:top w:val="single" w:sz="6" w:space="0" w:color="auto"/>
              <w:left w:val="single" w:sz="6" w:space="0" w:color="auto"/>
              <w:bottom w:val="single" w:sz="6" w:space="0" w:color="auto"/>
              <w:right w:val="single" w:sz="6" w:space="0" w:color="auto"/>
            </w:tcBorders>
            <w:shd w:val="clear" w:color="auto" w:fill="auto"/>
          </w:tcPr>
          <w:p w14:paraId="40AC8D04" w14:textId="77777777" w:rsidR="00E44E2C" w:rsidRDefault="00E44E2C" w:rsidP="00E44E2C">
            <w:pPr>
              <w:pStyle w:val="Lijstalinea"/>
              <w:widowControl/>
              <w:numPr>
                <w:ilvl w:val="0"/>
                <w:numId w:val="27"/>
              </w:numPr>
              <w:autoSpaceDE/>
              <w:autoSpaceDN/>
              <w:spacing w:after="200"/>
              <w:ind w:left="720"/>
              <w:contextualSpacing/>
              <w:textAlignment w:val="baseline"/>
              <w:rPr>
                <w:rFonts w:eastAsia="Times New Roman"/>
              </w:rPr>
            </w:pPr>
            <w:r>
              <w:rPr>
                <w:rFonts w:eastAsia="Times New Roman"/>
              </w:rPr>
              <w:t>reactie</w:t>
            </w:r>
          </w:p>
        </w:tc>
        <w:tc>
          <w:tcPr>
            <w:tcW w:w="2708" w:type="dxa"/>
            <w:tcBorders>
              <w:top w:val="single" w:sz="6" w:space="0" w:color="auto"/>
              <w:left w:val="single" w:sz="6" w:space="0" w:color="auto"/>
              <w:bottom w:val="single" w:sz="6" w:space="0" w:color="auto"/>
              <w:right w:val="single" w:sz="6" w:space="0" w:color="auto"/>
            </w:tcBorders>
            <w:shd w:val="clear" w:color="auto" w:fill="auto"/>
          </w:tcPr>
          <w:p w14:paraId="36AAB25D" w14:textId="77777777" w:rsidR="00E44E2C" w:rsidRPr="00F70517" w:rsidRDefault="00E44E2C" w:rsidP="00DF7969">
            <w:pPr>
              <w:textAlignment w:val="baseline"/>
              <w:rPr>
                <w:rFonts w:eastAsia="Times New Roman"/>
              </w:rPr>
            </w:pPr>
          </w:p>
        </w:tc>
      </w:tr>
      <w:tr w:rsidR="00E44E2C" w:rsidRPr="00606A5B" w14:paraId="3CC149D1" w14:textId="77777777" w:rsidTr="00DF7969">
        <w:tc>
          <w:tcPr>
            <w:tcW w:w="7065" w:type="dxa"/>
            <w:tcBorders>
              <w:top w:val="single" w:sz="6" w:space="0" w:color="auto"/>
              <w:left w:val="single" w:sz="6" w:space="0" w:color="auto"/>
              <w:bottom w:val="single" w:sz="6" w:space="0" w:color="auto"/>
              <w:right w:val="single" w:sz="6" w:space="0" w:color="auto"/>
            </w:tcBorders>
            <w:shd w:val="clear" w:color="auto" w:fill="auto"/>
            <w:hideMark/>
          </w:tcPr>
          <w:p w14:paraId="2A45B3E8" w14:textId="77777777" w:rsidR="00E44E2C" w:rsidRPr="00250D93" w:rsidRDefault="00E44E2C" w:rsidP="00E44E2C">
            <w:pPr>
              <w:pStyle w:val="Lijstalinea"/>
              <w:widowControl/>
              <w:numPr>
                <w:ilvl w:val="0"/>
                <w:numId w:val="28"/>
              </w:numPr>
              <w:autoSpaceDE/>
              <w:autoSpaceDN/>
              <w:spacing w:after="200"/>
              <w:contextualSpacing/>
              <w:textAlignment w:val="baseline"/>
              <w:rPr>
                <w:rFonts w:eastAsia="Times New Roman"/>
              </w:rPr>
            </w:pPr>
            <w:r>
              <w:rPr>
                <w:rFonts w:eastAsia="Times New Roman"/>
              </w:rPr>
              <w:t>d</w:t>
            </w:r>
            <w:r w:rsidRPr="00250D93">
              <w:rPr>
                <w:rFonts w:eastAsia="Times New Roman"/>
              </w:rPr>
              <w:t xml:space="preserve">e wijze waarop geanonimiseerde gegevens over de gevallen van grensoverschrijdend gedrag ten aanzien van de </w:t>
            </w:r>
            <w:r>
              <w:rPr>
                <w:rFonts w:eastAsia="Times New Roman"/>
              </w:rPr>
              <w:t>gebruikers</w:t>
            </w:r>
            <w:r w:rsidRPr="00250D93">
              <w:rPr>
                <w:rFonts w:eastAsia="Times New Roman"/>
              </w:rPr>
              <w:t xml:space="preserve"> worden geregistreerd </w:t>
            </w:r>
          </w:p>
        </w:tc>
        <w:tc>
          <w:tcPr>
            <w:tcW w:w="2708" w:type="dxa"/>
            <w:tcBorders>
              <w:top w:val="single" w:sz="6" w:space="0" w:color="auto"/>
              <w:left w:val="single" w:sz="6" w:space="0" w:color="auto"/>
              <w:bottom w:val="single" w:sz="6" w:space="0" w:color="auto"/>
              <w:right w:val="single" w:sz="6" w:space="0" w:color="auto"/>
            </w:tcBorders>
            <w:shd w:val="clear" w:color="auto" w:fill="auto"/>
            <w:hideMark/>
          </w:tcPr>
          <w:p w14:paraId="4F13917D" w14:textId="5A06EBE7" w:rsidR="00E44E2C" w:rsidRPr="00606A5B" w:rsidRDefault="003837E4" w:rsidP="00DF7969">
            <w:pPr>
              <w:textAlignment w:val="baseline"/>
              <w:rPr>
                <w:rFonts w:eastAsia="Times New Roman"/>
              </w:rPr>
            </w:pPr>
            <w:r>
              <w:rPr>
                <w:rFonts w:eastAsia="Times New Roman"/>
              </w:rPr>
              <w:t xml:space="preserve"> j</w:t>
            </w:r>
            <w:r w:rsidR="00E44E2C" w:rsidRPr="00F70517">
              <w:rPr>
                <w:rFonts w:eastAsia="Times New Roman"/>
              </w:rPr>
              <w:t>a/neen </w:t>
            </w:r>
          </w:p>
        </w:tc>
      </w:tr>
      <w:tr w:rsidR="00E44E2C" w:rsidRPr="00250D93" w14:paraId="69912B54" w14:textId="77777777" w:rsidTr="00DF7969">
        <w:tc>
          <w:tcPr>
            <w:tcW w:w="7065" w:type="dxa"/>
            <w:tcBorders>
              <w:top w:val="single" w:sz="6" w:space="0" w:color="auto"/>
              <w:left w:val="single" w:sz="6" w:space="0" w:color="auto"/>
              <w:bottom w:val="single" w:sz="6" w:space="0" w:color="auto"/>
              <w:right w:val="single" w:sz="6" w:space="0" w:color="auto"/>
            </w:tcBorders>
            <w:shd w:val="clear" w:color="auto" w:fill="auto"/>
            <w:hideMark/>
          </w:tcPr>
          <w:p w14:paraId="5E39B5DC" w14:textId="4A69327C" w:rsidR="00E44E2C" w:rsidRPr="00250D93" w:rsidRDefault="00E44E2C" w:rsidP="00E44E2C">
            <w:pPr>
              <w:pStyle w:val="Lijstalinea"/>
              <w:widowControl/>
              <w:numPr>
                <w:ilvl w:val="0"/>
                <w:numId w:val="28"/>
              </w:numPr>
              <w:autoSpaceDE/>
              <w:autoSpaceDN/>
              <w:spacing w:after="200"/>
              <w:contextualSpacing/>
              <w:textAlignment w:val="baseline"/>
              <w:rPr>
                <w:rFonts w:eastAsia="Times New Roman"/>
              </w:rPr>
            </w:pPr>
            <w:r>
              <w:rPr>
                <w:rFonts w:eastAsia="Times New Roman"/>
              </w:rPr>
              <w:t>d</w:t>
            </w:r>
            <w:r w:rsidRPr="00250D93">
              <w:rPr>
                <w:rFonts w:eastAsia="Times New Roman"/>
              </w:rPr>
              <w:t xml:space="preserve">e wijze waarop deze voorvallen, op geanonimiseerde wijze, gemeld worden </w:t>
            </w:r>
            <w:r>
              <w:rPr>
                <w:rFonts w:eastAsia="Times New Roman"/>
              </w:rPr>
              <w:t>aan</w:t>
            </w:r>
            <w:r w:rsidRPr="00250D93">
              <w:rPr>
                <w:rFonts w:eastAsia="Times New Roman"/>
              </w:rPr>
              <w:t xml:space="preserve"> </w:t>
            </w:r>
            <w:r w:rsidR="00567F15">
              <w:rPr>
                <w:rFonts w:eastAsia="Times New Roman"/>
              </w:rPr>
              <w:t xml:space="preserve">de afdeling Woonzorg binnen </w:t>
            </w:r>
            <w:r w:rsidR="001C62E4">
              <w:rPr>
                <w:rFonts w:eastAsia="Times New Roman"/>
              </w:rPr>
              <w:t>het Departement Zorg.</w:t>
            </w:r>
            <w:r w:rsidRPr="00250D93">
              <w:rPr>
                <w:rFonts w:eastAsia="Times New Roman"/>
              </w:rPr>
              <w:t> </w:t>
            </w:r>
          </w:p>
        </w:tc>
        <w:tc>
          <w:tcPr>
            <w:tcW w:w="2708" w:type="dxa"/>
            <w:tcBorders>
              <w:top w:val="single" w:sz="6" w:space="0" w:color="auto"/>
              <w:left w:val="single" w:sz="6" w:space="0" w:color="auto"/>
              <w:bottom w:val="single" w:sz="6" w:space="0" w:color="auto"/>
              <w:right w:val="single" w:sz="6" w:space="0" w:color="auto"/>
            </w:tcBorders>
            <w:shd w:val="clear" w:color="auto" w:fill="auto"/>
            <w:hideMark/>
          </w:tcPr>
          <w:p w14:paraId="67029814" w14:textId="5694F10E" w:rsidR="00E44E2C" w:rsidRPr="00250D93" w:rsidRDefault="003837E4" w:rsidP="00DF7969">
            <w:pPr>
              <w:textAlignment w:val="baseline"/>
              <w:rPr>
                <w:rFonts w:eastAsia="Times New Roman"/>
              </w:rPr>
            </w:pPr>
            <w:r>
              <w:rPr>
                <w:rFonts w:eastAsia="Times New Roman"/>
              </w:rPr>
              <w:t xml:space="preserve"> </w:t>
            </w:r>
            <w:r w:rsidR="006776CD">
              <w:rPr>
                <w:rFonts w:eastAsia="Times New Roman"/>
              </w:rPr>
              <w:t>j</w:t>
            </w:r>
            <w:r w:rsidR="00E44E2C" w:rsidRPr="00F70517">
              <w:rPr>
                <w:rFonts w:eastAsia="Times New Roman"/>
              </w:rPr>
              <w:t>a/neen </w:t>
            </w:r>
          </w:p>
        </w:tc>
      </w:tr>
      <w:tr w:rsidR="00E44E2C" w:rsidRPr="007C0810" w14:paraId="766BA15A" w14:textId="77777777" w:rsidTr="00DF7969">
        <w:tc>
          <w:tcPr>
            <w:tcW w:w="9773" w:type="dxa"/>
            <w:gridSpan w:val="2"/>
            <w:tcBorders>
              <w:top w:val="single" w:sz="6" w:space="0" w:color="auto"/>
              <w:left w:val="single" w:sz="6" w:space="0" w:color="auto"/>
              <w:bottom w:val="single" w:sz="6" w:space="0" w:color="auto"/>
              <w:right w:val="single" w:sz="6" w:space="0" w:color="auto"/>
            </w:tcBorders>
            <w:shd w:val="clear" w:color="auto" w:fill="auto"/>
            <w:hideMark/>
          </w:tcPr>
          <w:p w14:paraId="01381D38" w14:textId="77777777" w:rsidR="00E44E2C" w:rsidRPr="007C0810" w:rsidRDefault="00E44E2C" w:rsidP="00DF7969">
            <w:pPr>
              <w:textAlignment w:val="baseline"/>
              <w:rPr>
                <w:rFonts w:eastAsia="Times New Roman"/>
              </w:rPr>
            </w:pPr>
          </w:p>
          <w:p w14:paraId="60C5AFCE" w14:textId="77777777" w:rsidR="00E44E2C" w:rsidRPr="007C0810" w:rsidRDefault="00E44E2C" w:rsidP="00DF7969">
            <w:pPr>
              <w:textAlignment w:val="baseline"/>
              <w:rPr>
                <w:rFonts w:eastAsia="Times New Roman"/>
              </w:rPr>
            </w:pPr>
          </w:p>
          <w:p w14:paraId="1AF65019" w14:textId="77777777" w:rsidR="00E44E2C" w:rsidRPr="007C0810" w:rsidRDefault="00E44E2C" w:rsidP="00DF7969">
            <w:pPr>
              <w:textAlignment w:val="baseline"/>
              <w:rPr>
                <w:rFonts w:eastAsia="Times New Roman"/>
              </w:rPr>
            </w:pPr>
            <w:r w:rsidRPr="00F70517">
              <w:rPr>
                <w:rFonts w:eastAsia="Times New Roman"/>
              </w:rPr>
              <w:t> </w:t>
            </w:r>
          </w:p>
        </w:tc>
      </w:tr>
    </w:tbl>
    <w:p w14:paraId="1A19E479" w14:textId="77777777" w:rsidR="00E44E2C" w:rsidRDefault="00E44E2C" w:rsidP="00E44E2C">
      <w:pPr>
        <w:ind w:firstLine="360"/>
        <w:textAlignment w:val="baseline"/>
        <w:rPr>
          <w:rFonts w:eastAsia="Times New Roman"/>
        </w:rPr>
      </w:pPr>
    </w:p>
    <w:p w14:paraId="6E5EA349" w14:textId="77777777" w:rsidR="00E44E2C" w:rsidRPr="00012667" w:rsidRDefault="00E44E2C" w:rsidP="00E44E2C">
      <w:pPr>
        <w:ind w:firstLine="360"/>
        <w:textAlignment w:val="baseline"/>
        <w:rPr>
          <w:rFonts w:ascii="Segoe UI" w:eastAsia="Times New Roman" w:hAnsi="Segoe UI" w:cs="Segoe UI"/>
          <w:sz w:val="18"/>
          <w:szCs w:val="18"/>
        </w:rPr>
      </w:pPr>
    </w:p>
    <w:p w14:paraId="3FAB239A" w14:textId="77777777" w:rsidR="00E44E2C" w:rsidRPr="00012667" w:rsidRDefault="00E44E2C" w:rsidP="00E44E2C">
      <w:pPr>
        <w:pStyle w:val="Kop3"/>
      </w:pPr>
      <w:r w:rsidRPr="00CF16CA">
        <w:t>Beoordeling</w:t>
      </w:r>
      <w:r w:rsidRPr="00012667">
        <w:t> </w:t>
      </w:r>
    </w:p>
    <w:p w14:paraId="23819CFE" w14:textId="77777777" w:rsidR="00E44E2C" w:rsidRPr="00012667" w:rsidRDefault="00E44E2C" w:rsidP="00E44E2C">
      <w:pPr>
        <w:textAlignment w:val="baseline"/>
        <w:rPr>
          <w:rFonts w:ascii="Segoe UI" w:eastAsia="Times New Roman" w:hAnsi="Segoe UI" w:cs="Segoe UI"/>
          <w:sz w:val="18"/>
          <w:szCs w:val="18"/>
        </w:rPr>
      </w:pPr>
      <w:r w:rsidRPr="00012667">
        <w:rPr>
          <w:rFonts w:eastAsia="Times New Roman"/>
          <w:b/>
          <w:bCs/>
          <w:color w:val="000000"/>
        </w:rPr>
        <w:t> </w:t>
      </w:r>
      <w:r w:rsidRPr="00012667">
        <w:rPr>
          <w:rFonts w:eastAsia="Times New Roman"/>
          <w:color w:val="000000"/>
        </w:rPr>
        <w:t> </w:t>
      </w:r>
    </w:p>
    <w:tbl>
      <w:tblPr>
        <w:tblW w:w="977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67"/>
        <w:gridCol w:w="1404"/>
        <w:gridCol w:w="1418"/>
        <w:gridCol w:w="1984"/>
      </w:tblGrid>
      <w:tr w:rsidR="00E44E2C" w:rsidRPr="00012667" w14:paraId="1177F0D2" w14:textId="77777777" w:rsidTr="00D15453">
        <w:tc>
          <w:tcPr>
            <w:tcW w:w="4967" w:type="dxa"/>
            <w:tcBorders>
              <w:top w:val="single" w:sz="6" w:space="0" w:color="auto"/>
              <w:left w:val="single" w:sz="6" w:space="0" w:color="auto"/>
              <w:bottom w:val="single" w:sz="6" w:space="0" w:color="auto"/>
              <w:right w:val="single" w:sz="6" w:space="0" w:color="auto"/>
            </w:tcBorders>
            <w:shd w:val="clear" w:color="auto" w:fill="auto"/>
          </w:tcPr>
          <w:p w14:paraId="3E709224" w14:textId="77777777" w:rsidR="00E44E2C" w:rsidRPr="00012667" w:rsidRDefault="00E44E2C" w:rsidP="00DF7969">
            <w:pPr>
              <w:textAlignment w:val="baseline"/>
              <w:rPr>
                <w:rFonts w:ascii="Calibri Light" w:eastAsia="Times New Roman" w:hAnsi="Calibri Light" w:cs="Calibri Light"/>
                <w:b/>
                <w:bCs/>
                <w:color w:val="000000"/>
              </w:rPr>
            </w:pPr>
          </w:p>
        </w:tc>
        <w:tc>
          <w:tcPr>
            <w:tcW w:w="1404" w:type="dxa"/>
            <w:tcBorders>
              <w:top w:val="single" w:sz="6" w:space="0" w:color="auto"/>
              <w:left w:val="single" w:sz="6" w:space="0" w:color="auto"/>
              <w:bottom w:val="single" w:sz="6" w:space="0" w:color="auto"/>
              <w:right w:val="single" w:sz="6" w:space="0" w:color="auto"/>
            </w:tcBorders>
            <w:shd w:val="clear" w:color="auto" w:fill="auto"/>
          </w:tcPr>
          <w:p w14:paraId="7FA34F0F" w14:textId="2AF094C2" w:rsidR="00E44E2C" w:rsidRPr="415A7540" w:rsidRDefault="003837E4" w:rsidP="00DF7969">
            <w:pPr>
              <w:textAlignment w:val="baseline"/>
              <w:rPr>
                <w:rFonts w:eastAsia="Yu Gothic Light"/>
                <w:b/>
                <w:bCs/>
              </w:rPr>
            </w:pPr>
            <w:r>
              <w:rPr>
                <w:rFonts w:eastAsia="Yu Gothic Light"/>
                <w:b/>
                <w:bCs/>
              </w:rPr>
              <w:t xml:space="preserve"> </w:t>
            </w:r>
            <w:r w:rsidR="00E44E2C" w:rsidRPr="415A7540">
              <w:rPr>
                <w:rFonts w:eastAsia="Yu Gothic Light"/>
                <w:b/>
                <w:bCs/>
              </w:rPr>
              <w:t>Conform</w:t>
            </w:r>
          </w:p>
        </w:tc>
        <w:tc>
          <w:tcPr>
            <w:tcW w:w="1418" w:type="dxa"/>
            <w:tcBorders>
              <w:top w:val="single" w:sz="6" w:space="0" w:color="auto"/>
              <w:left w:val="single" w:sz="6" w:space="0" w:color="auto"/>
              <w:bottom w:val="single" w:sz="6" w:space="0" w:color="auto"/>
              <w:right w:val="single" w:sz="6" w:space="0" w:color="auto"/>
            </w:tcBorders>
            <w:shd w:val="clear" w:color="auto" w:fill="auto"/>
          </w:tcPr>
          <w:p w14:paraId="371CE670" w14:textId="77777777" w:rsidR="00E44E2C" w:rsidRPr="415A7540" w:rsidRDefault="00E44E2C" w:rsidP="00DF7969">
            <w:pPr>
              <w:textAlignment w:val="baseline"/>
              <w:rPr>
                <w:rFonts w:eastAsia="Yu Gothic Light"/>
                <w:b/>
                <w:bCs/>
              </w:rPr>
            </w:pPr>
            <w:r w:rsidRPr="415A7540">
              <w:rPr>
                <w:rFonts w:eastAsia="Yu Gothic Light"/>
                <w:b/>
                <w:bCs/>
              </w:rPr>
              <w:t>Niet conform</w:t>
            </w:r>
          </w:p>
        </w:tc>
        <w:tc>
          <w:tcPr>
            <w:tcW w:w="1984" w:type="dxa"/>
            <w:tcBorders>
              <w:top w:val="single" w:sz="6" w:space="0" w:color="auto"/>
              <w:left w:val="single" w:sz="6" w:space="0" w:color="auto"/>
              <w:bottom w:val="single" w:sz="6" w:space="0" w:color="auto"/>
              <w:right w:val="single" w:sz="6" w:space="0" w:color="auto"/>
            </w:tcBorders>
            <w:shd w:val="clear" w:color="auto" w:fill="auto"/>
          </w:tcPr>
          <w:p w14:paraId="6AC1376B" w14:textId="6A8794D1" w:rsidR="00E44E2C" w:rsidRDefault="003837E4" w:rsidP="00DF7969">
            <w:pPr>
              <w:textAlignment w:val="baseline"/>
              <w:rPr>
                <w:rFonts w:eastAsia="Yu Gothic Light"/>
                <w:b/>
                <w:bCs/>
              </w:rPr>
            </w:pPr>
            <w:r>
              <w:rPr>
                <w:rFonts w:eastAsia="Yu Gothic Light"/>
                <w:b/>
                <w:bCs/>
              </w:rPr>
              <w:t xml:space="preserve"> </w:t>
            </w:r>
            <w:r w:rsidR="00E44E2C">
              <w:rPr>
                <w:rFonts w:eastAsia="Yu Gothic Light"/>
                <w:b/>
                <w:bCs/>
              </w:rPr>
              <w:t>NB</w:t>
            </w:r>
          </w:p>
        </w:tc>
      </w:tr>
      <w:tr w:rsidR="00E44E2C" w:rsidRPr="00012667" w14:paraId="15E4F669" w14:textId="77777777" w:rsidTr="00D15453">
        <w:tc>
          <w:tcPr>
            <w:tcW w:w="4967" w:type="dxa"/>
            <w:tcBorders>
              <w:top w:val="single" w:sz="6" w:space="0" w:color="auto"/>
              <w:left w:val="single" w:sz="6" w:space="0" w:color="auto"/>
              <w:bottom w:val="single" w:sz="6" w:space="0" w:color="auto"/>
              <w:right w:val="single" w:sz="6" w:space="0" w:color="auto"/>
            </w:tcBorders>
            <w:shd w:val="clear" w:color="auto" w:fill="auto"/>
            <w:hideMark/>
          </w:tcPr>
          <w:p w14:paraId="415E5FD0" w14:textId="77777777" w:rsidR="00E44E2C" w:rsidRPr="00C439DB" w:rsidRDefault="00E44E2C" w:rsidP="00DF7969">
            <w:pPr>
              <w:textAlignment w:val="baseline"/>
              <w:rPr>
                <w:rFonts w:eastAsia="Times New Roman"/>
                <w:color w:val="000000"/>
              </w:rPr>
            </w:pPr>
            <w:r w:rsidRPr="00C439DB">
              <w:rPr>
                <w:rFonts w:eastAsia="Times New Roman"/>
                <w:color w:val="000000"/>
              </w:rPr>
              <w:t xml:space="preserve">De voorziening beschikt over een procedure voor de preventie van, de detectie van en gepaste reacties op grensoverschrijdend gedrag ten aanzien van de </w:t>
            </w:r>
            <w:r>
              <w:rPr>
                <w:rFonts w:eastAsia="Times New Roman"/>
                <w:color w:val="000000"/>
              </w:rPr>
              <w:t>gebruiker</w:t>
            </w:r>
            <w:r w:rsidRPr="00C439DB">
              <w:rPr>
                <w:rFonts w:eastAsia="Times New Roman"/>
                <w:color w:val="000000"/>
              </w:rPr>
              <w:t>.</w:t>
            </w:r>
          </w:p>
          <w:p w14:paraId="5C8E78E4" w14:textId="77777777" w:rsidR="00E44E2C" w:rsidRPr="00C439DB" w:rsidRDefault="00E44E2C" w:rsidP="00DF7969">
            <w:pPr>
              <w:textAlignment w:val="baseline"/>
              <w:rPr>
                <w:rFonts w:eastAsia="Times New Roman"/>
                <w:color w:val="000000"/>
              </w:rPr>
            </w:pPr>
            <w:r w:rsidRPr="00C439DB">
              <w:rPr>
                <w:i/>
                <w:iCs/>
                <w:sz w:val="16"/>
                <w:szCs w:val="16"/>
              </w:rPr>
              <w:t>BVR</w:t>
            </w:r>
            <w:r w:rsidRPr="00C439DB">
              <w:t xml:space="preserve"> </w:t>
            </w:r>
            <w:r w:rsidRPr="00C439DB">
              <w:rPr>
                <w:i/>
                <w:iCs/>
                <w:sz w:val="16"/>
                <w:szCs w:val="16"/>
              </w:rPr>
              <w:t>28/06/2019,  art. 10,§1</w:t>
            </w:r>
          </w:p>
        </w:tc>
        <w:tc>
          <w:tcPr>
            <w:tcW w:w="1404" w:type="dxa"/>
            <w:tcBorders>
              <w:top w:val="single" w:sz="6" w:space="0" w:color="auto"/>
              <w:left w:val="single" w:sz="6" w:space="0" w:color="auto"/>
              <w:bottom w:val="single" w:sz="6" w:space="0" w:color="auto"/>
              <w:right w:val="single" w:sz="6" w:space="0" w:color="auto"/>
            </w:tcBorders>
            <w:shd w:val="clear" w:color="auto" w:fill="auto"/>
          </w:tcPr>
          <w:p w14:paraId="60C0A3DC" w14:textId="77777777" w:rsidR="00E44E2C" w:rsidRPr="00012667" w:rsidRDefault="00E44E2C" w:rsidP="00DF7969">
            <w:pPr>
              <w:ind w:firstLine="360"/>
              <w:textAlignment w:val="baseline"/>
              <w:rPr>
                <w:rFonts w:ascii="Times New Roman" w:eastAsia="Times New Roman" w:hAnsi="Times New Roman"/>
                <w:sz w:val="24"/>
                <w:szCs w:val="24"/>
              </w:rPr>
            </w:pPr>
          </w:p>
        </w:tc>
        <w:tc>
          <w:tcPr>
            <w:tcW w:w="1418" w:type="dxa"/>
            <w:tcBorders>
              <w:top w:val="single" w:sz="6" w:space="0" w:color="auto"/>
              <w:left w:val="single" w:sz="6" w:space="0" w:color="auto"/>
              <w:bottom w:val="single" w:sz="6" w:space="0" w:color="auto"/>
              <w:right w:val="single" w:sz="6" w:space="0" w:color="auto"/>
            </w:tcBorders>
            <w:shd w:val="clear" w:color="auto" w:fill="auto"/>
          </w:tcPr>
          <w:p w14:paraId="595B1160" w14:textId="1F0E31B5" w:rsidR="00E44E2C" w:rsidRDefault="00FF2E01" w:rsidP="00DF7969">
            <w:pPr>
              <w:textAlignment w:val="baseline"/>
              <w:rPr>
                <w:rFonts w:eastAsia="Yu Gothic Light"/>
                <w:b/>
              </w:rPr>
            </w:pPr>
            <w:r>
              <w:rPr>
                <w:rFonts w:eastAsia="Yu Gothic Light"/>
                <w:b/>
                <w:bCs/>
              </w:rPr>
              <w:t xml:space="preserve"> </w:t>
            </w:r>
            <w:r w:rsidR="00E44E2C">
              <w:rPr>
                <w:rFonts w:eastAsia="Yu Gothic Light"/>
                <w:b/>
                <w:bCs/>
              </w:rPr>
              <w:t>I</w:t>
            </w:r>
            <w:r w:rsidR="00E44E2C" w:rsidRPr="00646D86">
              <w:rPr>
                <w:rFonts w:eastAsia="Yu Gothic Light"/>
                <w:b/>
                <w:bCs/>
              </w:rPr>
              <w:t>B</w:t>
            </w:r>
          </w:p>
        </w:tc>
        <w:tc>
          <w:tcPr>
            <w:tcW w:w="1984" w:type="dxa"/>
            <w:tcBorders>
              <w:top w:val="single" w:sz="6" w:space="0" w:color="auto"/>
              <w:left w:val="single" w:sz="6" w:space="0" w:color="auto"/>
              <w:bottom w:val="single" w:sz="6" w:space="0" w:color="auto"/>
              <w:right w:val="single" w:sz="6" w:space="0" w:color="auto"/>
            </w:tcBorders>
            <w:shd w:val="clear" w:color="auto" w:fill="auto"/>
          </w:tcPr>
          <w:p w14:paraId="15B683A4" w14:textId="77777777" w:rsidR="00E44E2C" w:rsidRPr="00012667" w:rsidRDefault="00E44E2C" w:rsidP="00DF7969">
            <w:pPr>
              <w:ind w:firstLine="360"/>
              <w:textAlignment w:val="baseline"/>
              <w:rPr>
                <w:rFonts w:ascii="Times New Roman" w:eastAsia="Times New Roman" w:hAnsi="Times New Roman"/>
                <w:sz w:val="24"/>
                <w:szCs w:val="24"/>
              </w:rPr>
            </w:pPr>
          </w:p>
        </w:tc>
      </w:tr>
      <w:tr w:rsidR="00E44E2C" w:rsidRPr="00012667" w14:paraId="009F4EC5" w14:textId="77777777" w:rsidTr="00D15453">
        <w:tc>
          <w:tcPr>
            <w:tcW w:w="4967" w:type="dxa"/>
            <w:tcBorders>
              <w:top w:val="single" w:sz="6" w:space="0" w:color="auto"/>
              <w:left w:val="single" w:sz="6" w:space="0" w:color="auto"/>
              <w:bottom w:val="single" w:sz="6" w:space="0" w:color="auto"/>
              <w:right w:val="single" w:sz="6" w:space="0" w:color="auto"/>
            </w:tcBorders>
            <w:shd w:val="clear" w:color="auto" w:fill="auto"/>
            <w:hideMark/>
          </w:tcPr>
          <w:p w14:paraId="0BCDC6BB" w14:textId="77777777" w:rsidR="00E44E2C" w:rsidRPr="00C439DB" w:rsidRDefault="00E44E2C" w:rsidP="00DF7969">
            <w:pPr>
              <w:textAlignment w:val="baseline"/>
              <w:rPr>
                <w:rFonts w:eastAsia="Times New Roman"/>
                <w:color w:val="000000"/>
              </w:rPr>
            </w:pPr>
            <w:r w:rsidRPr="00C439DB">
              <w:rPr>
                <w:rFonts w:eastAsia="Times New Roman"/>
                <w:color w:val="000000"/>
              </w:rPr>
              <w:t>De procedure omschrijft de volgende elementen: </w:t>
            </w:r>
          </w:p>
          <w:p w14:paraId="704DAA54" w14:textId="77777777" w:rsidR="00E44E2C" w:rsidRPr="00C439DB" w:rsidRDefault="00E44E2C" w:rsidP="00E44E2C">
            <w:pPr>
              <w:pStyle w:val="Lijstalinea"/>
              <w:widowControl/>
              <w:numPr>
                <w:ilvl w:val="0"/>
                <w:numId w:val="43"/>
              </w:numPr>
              <w:autoSpaceDE/>
              <w:autoSpaceDN/>
              <w:contextualSpacing/>
              <w:textAlignment w:val="baseline"/>
              <w:rPr>
                <w:rFonts w:eastAsia="Times New Roman"/>
                <w:color w:val="000000"/>
              </w:rPr>
            </w:pPr>
            <w:r>
              <w:rPr>
                <w:rFonts w:eastAsia="Times New Roman"/>
                <w:color w:val="000000"/>
              </w:rPr>
              <w:t>p</w:t>
            </w:r>
            <w:r w:rsidRPr="00C439DB">
              <w:rPr>
                <w:rFonts w:eastAsia="Times New Roman"/>
                <w:color w:val="000000"/>
              </w:rPr>
              <w:t>reventie</w:t>
            </w:r>
          </w:p>
          <w:p w14:paraId="6E8C53C5" w14:textId="77777777" w:rsidR="00E44E2C" w:rsidRPr="00C439DB" w:rsidRDefault="00E44E2C" w:rsidP="00E44E2C">
            <w:pPr>
              <w:pStyle w:val="Lijstalinea"/>
              <w:widowControl/>
              <w:numPr>
                <w:ilvl w:val="0"/>
                <w:numId w:val="43"/>
              </w:numPr>
              <w:autoSpaceDE/>
              <w:autoSpaceDN/>
              <w:contextualSpacing/>
              <w:textAlignment w:val="baseline"/>
              <w:rPr>
                <w:rFonts w:eastAsia="Times New Roman"/>
                <w:color w:val="000000"/>
              </w:rPr>
            </w:pPr>
            <w:r>
              <w:rPr>
                <w:rFonts w:eastAsia="Times New Roman"/>
                <w:color w:val="000000"/>
              </w:rPr>
              <w:t>d</w:t>
            </w:r>
            <w:r w:rsidRPr="00C439DB">
              <w:rPr>
                <w:rFonts w:eastAsia="Times New Roman"/>
                <w:color w:val="000000"/>
              </w:rPr>
              <w:t>etectie</w:t>
            </w:r>
          </w:p>
          <w:p w14:paraId="1876A521" w14:textId="77777777" w:rsidR="00E44E2C" w:rsidRPr="00C439DB" w:rsidRDefault="00E44E2C" w:rsidP="00E44E2C">
            <w:pPr>
              <w:pStyle w:val="Lijstalinea"/>
              <w:widowControl/>
              <w:numPr>
                <w:ilvl w:val="0"/>
                <w:numId w:val="43"/>
              </w:numPr>
              <w:autoSpaceDE/>
              <w:autoSpaceDN/>
              <w:contextualSpacing/>
              <w:textAlignment w:val="baseline"/>
              <w:rPr>
                <w:rFonts w:eastAsia="Times New Roman"/>
                <w:color w:val="000000"/>
              </w:rPr>
            </w:pPr>
            <w:r>
              <w:rPr>
                <w:rFonts w:eastAsia="Times New Roman"/>
                <w:color w:val="000000"/>
              </w:rPr>
              <w:t>r</w:t>
            </w:r>
            <w:r w:rsidRPr="00C439DB">
              <w:rPr>
                <w:rFonts w:eastAsia="Times New Roman"/>
                <w:color w:val="000000"/>
              </w:rPr>
              <w:t>eactie</w:t>
            </w:r>
          </w:p>
          <w:p w14:paraId="1AA9A082" w14:textId="77777777" w:rsidR="00E44E2C" w:rsidRPr="00C439DB" w:rsidRDefault="00E44E2C" w:rsidP="00E44E2C">
            <w:pPr>
              <w:pStyle w:val="Lijstalinea"/>
              <w:widowControl/>
              <w:numPr>
                <w:ilvl w:val="0"/>
                <w:numId w:val="43"/>
              </w:numPr>
              <w:autoSpaceDE/>
              <w:autoSpaceDN/>
              <w:contextualSpacing/>
              <w:textAlignment w:val="baseline"/>
              <w:rPr>
                <w:rFonts w:eastAsia="Times New Roman"/>
                <w:color w:val="000000"/>
              </w:rPr>
            </w:pPr>
            <w:r>
              <w:rPr>
                <w:rFonts w:eastAsia="Times New Roman"/>
                <w:color w:val="000000"/>
              </w:rPr>
              <w:t>d</w:t>
            </w:r>
            <w:r w:rsidRPr="00C439DB">
              <w:rPr>
                <w:rFonts w:eastAsia="Times New Roman"/>
                <w:color w:val="000000"/>
              </w:rPr>
              <w:t xml:space="preserve">e wijze waarop geanonimiseerde gegevens over de gevallen van grensoverschrijdend gedrag ten aanzien van de </w:t>
            </w:r>
            <w:r>
              <w:rPr>
                <w:rFonts w:eastAsia="Times New Roman"/>
                <w:color w:val="000000"/>
              </w:rPr>
              <w:t>gebruikers</w:t>
            </w:r>
            <w:r w:rsidRPr="00C439DB">
              <w:rPr>
                <w:rFonts w:eastAsia="Times New Roman"/>
                <w:color w:val="000000"/>
              </w:rPr>
              <w:t xml:space="preserve"> worden geregistreerd </w:t>
            </w:r>
          </w:p>
          <w:p w14:paraId="787F5392" w14:textId="26822D57" w:rsidR="00E44E2C" w:rsidRPr="00C439DB" w:rsidRDefault="00E44E2C" w:rsidP="00E44E2C">
            <w:pPr>
              <w:pStyle w:val="Lijstalinea"/>
              <w:widowControl/>
              <w:numPr>
                <w:ilvl w:val="0"/>
                <w:numId w:val="43"/>
              </w:numPr>
              <w:autoSpaceDE/>
              <w:autoSpaceDN/>
              <w:contextualSpacing/>
              <w:textAlignment w:val="baseline"/>
              <w:rPr>
                <w:rFonts w:eastAsia="Times New Roman"/>
                <w:color w:val="000000"/>
              </w:rPr>
            </w:pPr>
            <w:r>
              <w:rPr>
                <w:rFonts w:eastAsia="Times New Roman"/>
                <w:color w:val="000000"/>
              </w:rPr>
              <w:t>d</w:t>
            </w:r>
            <w:r w:rsidRPr="00C439DB">
              <w:rPr>
                <w:rFonts w:eastAsia="Times New Roman"/>
                <w:color w:val="000000"/>
              </w:rPr>
              <w:t xml:space="preserve">e wijze waarop deze voorvallen, op geanonimiseerde wijze, gemeld worden aan </w:t>
            </w:r>
            <w:r w:rsidR="00567F15">
              <w:rPr>
                <w:rFonts w:eastAsia="Times New Roman"/>
                <w:color w:val="000000"/>
              </w:rPr>
              <w:t xml:space="preserve">de afdeling Woonzorg binnen </w:t>
            </w:r>
            <w:r w:rsidR="001C62E4">
              <w:rPr>
                <w:rFonts w:eastAsia="Times New Roman"/>
                <w:color w:val="000000"/>
              </w:rPr>
              <w:t>het Departement Zorg</w:t>
            </w:r>
            <w:r>
              <w:rPr>
                <w:rFonts w:eastAsia="Times New Roman"/>
                <w:color w:val="000000"/>
              </w:rPr>
              <w:t>.</w:t>
            </w:r>
          </w:p>
          <w:p w14:paraId="47B5F8A8" w14:textId="77777777" w:rsidR="00E44E2C" w:rsidRPr="00C439DB" w:rsidRDefault="00E44E2C" w:rsidP="00DF7969">
            <w:pPr>
              <w:textAlignment w:val="baseline"/>
              <w:rPr>
                <w:rFonts w:eastAsia="Times New Roman"/>
                <w:color w:val="000000"/>
              </w:rPr>
            </w:pPr>
            <w:r w:rsidRPr="00C439DB">
              <w:rPr>
                <w:i/>
                <w:iCs/>
                <w:sz w:val="16"/>
                <w:szCs w:val="16"/>
              </w:rPr>
              <w:t>BVR</w:t>
            </w:r>
            <w:r w:rsidRPr="00C439DB">
              <w:t xml:space="preserve"> </w:t>
            </w:r>
            <w:r w:rsidRPr="00C439DB">
              <w:rPr>
                <w:i/>
                <w:iCs/>
                <w:sz w:val="16"/>
                <w:szCs w:val="16"/>
              </w:rPr>
              <w:t>28/06/2019,  art. 10,§1</w:t>
            </w:r>
          </w:p>
        </w:tc>
        <w:tc>
          <w:tcPr>
            <w:tcW w:w="1404" w:type="dxa"/>
            <w:tcBorders>
              <w:top w:val="single" w:sz="6" w:space="0" w:color="auto"/>
              <w:left w:val="single" w:sz="6" w:space="0" w:color="auto"/>
              <w:bottom w:val="single" w:sz="6" w:space="0" w:color="auto"/>
              <w:right w:val="single" w:sz="6" w:space="0" w:color="auto"/>
            </w:tcBorders>
            <w:shd w:val="clear" w:color="auto" w:fill="auto"/>
          </w:tcPr>
          <w:p w14:paraId="2B111F2C" w14:textId="77777777" w:rsidR="00E44E2C" w:rsidRPr="00012667" w:rsidRDefault="00E44E2C" w:rsidP="00DF7969">
            <w:pPr>
              <w:ind w:firstLine="360"/>
              <w:textAlignment w:val="baseline"/>
              <w:rPr>
                <w:rFonts w:ascii="Times New Roman" w:eastAsia="Times New Roman" w:hAnsi="Times New Roman"/>
                <w:sz w:val="24"/>
                <w:szCs w:val="24"/>
              </w:rPr>
            </w:pPr>
          </w:p>
        </w:tc>
        <w:tc>
          <w:tcPr>
            <w:tcW w:w="1418" w:type="dxa"/>
            <w:tcBorders>
              <w:top w:val="single" w:sz="6" w:space="0" w:color="auto"/>
              <w:left w:val="single" w:sz="6" w:space="0" w:color="auto"/>
              <w:bottom w:val="single" w:sz="6" w:space="0" w:color="auto"/>
              <w:right w:val="single" w:sz="6" w:space="0" w:color="auto"/>
            </w:tcBorders>
            <w:shd w:val="clear" w:color="auto" w:fill="auto"/>
          </w:tcPr>
          <w:p w14:paraId="4AE5A22A" w14:textId="7E95C098" w:rsidR="00E44E2C" w:rsidRDefault="00FF2E01" w:rsidP="00DF7969">
            <w:pPr>
              <w:textAlignment w:val="baseline"/>
              <w:rPr>
                <w:rFonts w:eastAsia="Yu Gothic Light"/>
                <w:b/>
              </w:rPr>
            </w:pPr>
            <w:r>
              <w:rPr>
                <w:rFonts w:eastAsia="Yu Gothic Light"/>
                <w:b/>
                <w:bCs/>
              </w:rPr>
              <w:t xml:space="preserve"> </w:t>
            </w:r>
            <w:r w:rsidR="00E44E2C">
              <w:rPr>
                <w:rFonts w:eastAsia="Yu Gothic Light"/>
                <w:b/>
                <w:bCs/>
              </w:rPr>
              <w:t>I</w:t>
            </w:r>
            <w:r w:rsidR="00E44E2C" w:rsidRPr="00646D86">
              <w:rPr>
                <w:rFonts w:eastAsia="Yu Gothic Light"/>
                <w:b/>
                <w:bCs/>
              </w:rPr>
              <w:t>B</w:t>
            </w:r>
          </w:p>
        </w:tc>
        <w:tc>
          <w:tcPr>
            <w:tcW w:w="1984" w:type="dxa"/>
            <w:tcBorders>
              <w:top w:val="single" w:sz="6" w:space="0" w:color="auto"/>
              <w:left w:val="single" w:sz="6" w:space="0" w:color="auto"/>
              <w:bottom w:val="single" w:sz="6" w:space="0" w:color="auto"/>
              <w:right w:val="single" w:sz="6" w:space="0" w:color="auto"/>
            </w:tcBorders>
            <w:shd w:val="clear" w:color="auto" w:fill="auto"/>
          </w:tcPr>
          <w:p w14:paraId="668B1486" w14:textId="77777777" w:rsidR="00E44E2C" w:rsidRPr="00012667" w:rsidRDefault="00E44E2C" w:rsidP="00DF7969">
            <w:pPr>
              <w:ind w:firstLine="360"/>
              <w:textAlignment w:val="baseline"/>
              <w:rPr>
                <w:rFonts w:ascii="Times New Roman" w:eastAsia="Times New Roman" w:hAnsi="Times New Roman"/>
                <w:sz w:val="24"/>
                <w:szCs w:val="24"/>
              </w:rPr>
            </w:pPr>
          </w:p>
        </w:tc>
      </w:tr>
    </w:tbl>
    <w:p w14:paraId="7A9D993B" w14:textId="77777777" w:rsidR="00E44E2C" w:rsidRPr="00012667" w:rsidRDefault="00E44E2C" w:rsidP="00E44E2C">
      <w:pPr>
        <w:textAlignment w:val="baseline"/>
        <w:rPr>
          <w:rFonts w:ascii="Segoe UI" w:eastAsia="Times New Roman" w:hAnsi="Segoe UI" w:cs="Segoe UI"/>
          <w:sz w:val="18"/>
          <w:szCs w:val="18"/>
        </w:rPr>
      </w:pPr>
    </w:p>
    <w:p w14:paraId="73C2482D" w14:textId="739691E3" w:rsidR="00E44E2C" w:rsidRDefault="00E44E2C" w:rsidP="006776CD">
      <w:pPr>
        <w:textAlignment w:val="baseline"/>
      </w:pPr>
      <w:r w:rsidRPr="00012667">
        <w:rPr>
          <w:rFonts w:eastAsia="Times New Roman"/>
          <w:b/>
          <w:bCs/>
          <w:color w:val="000000"/>
        </w:rPr>
        <w:t> </w:t>
      </w:r>
      <w:r w:rsidRPr="00012667">
        <w:rPr>
          <w:rFonts w:eastAsia="Times New Roman"/>
        </w:rPr>
        <w:t>  </w:t>
      </w:r>
      <w:r>
        <w:br w:type="page"/>
      </w:r>
    </w:p>
    <w:p w14:paraId="7F57E679" w14:textId="64F7335E" w:rsidR="00E44E2C" w:rsidRPr="007E69DA" w:rsidRDefault="00E44E2C" w:rsidP="00FA7DF3">
      <w:pPr>
        <w:pStyle w:val="Kop1"/>
        <w:keepNext/>
        <w:keepLines/>
        <w:widowControl/>
        <w:autoSpaceDE/>
        <w:autoSpaceDN/>
        <w:spacing w:before="300" w:after="200"/>
      </w:pPr>
      <w:r w:rsidRPr="004F043E">
        <w:lastRenderedPageBreak/>
        <w:t>P</w:t>
      </w:r>
      <w:r w:rsidR="00FA7DF3">
        <w:t>ROCEDURE OPSTELLEN BUURTANALYSE EN MEERJARENPLAN</w:t>
      </w:r>
      <w:r w:rsidRPr="004F043E">
        <w:t xml:space="preserve"> </w:t>
      </w:r>
      <w:r>
        <w:t xml:space="preserve"> </w:t>
      </w:r>
    </w:p>
    <w:p w14:paraId="6A31A12C" w14:textId="77777777" w:rsidR="00E44E2C" w:rsidRPr="000E1FE7" w:rsidRDefault="00E44E2C" w:rsidP="00E44E2C">
      <w:pPr>
        <w:pStyle w:val="Kop3"/>
      </w:pPr>
      <w:r w:rsidRPr="000E1FE7">
        <w:t xml:space="preserve">Werkwijze </w:t>
      </w:r>
    </w:p>
    <w:p w14:paraId="0D010083" w14:textId="77777777" w:rsidR="00E44E2C" w:rsidRDefault="00E44E2C" w:rsidP="00E44E2C">
      <w:pPr>
        <w:rPr>
          <w:highlight w:val="yellow"/>
        </w:rPr>
      </w:pPr>
      <w:r>
        <w:t xml:space="preserve">Inspectie bekijkt de procedure ‘om de buurtanalyse en het meerjarenplan op te stellen en uit te voeren’ </w:t>
      </w:r>
      <w:r w:rsidRPr="00D13F2E">
        <w:t>.</w:t>
      </w:r>
      <w:r>
        <w:t xml:space="preserve"> De procedure dient de werkwijze van de gegevensverzameling, de prioritering van opdrachten en de opmaak van het meerjarenplan, te omvatten.</w:t>
      </w:r>
    </w:p>
    <w:p w14:paraId="7A7D47CD" w14:textId="77777777" w:rsidR="00E44E2C" w:rsidRDefault="00E44E2C" w:rsidP="00E44E2C">
      <w:pPr>
        <w:rPr>
          <w:highlight w:val="yellow"/>
        </w:rPr>
      </w:pPr>
    </w:p>
    <w:p w14:paraId="333875BD" w14:textId="77777777" w:rsidR="00E44E2C" w:rsidRDefault="00E44E2C" w:rsidP="00E44E2C">
      <w:pPr>
        <w:pStyle w:val="Kop3"/>
      </w:pPr>
      <w:r>
        <w:t>Vaststellingen</w:t>
      </w:r>
    </w:p>
    <w:p w14:paraId="1809ADA7" w14:textId="77777777" w:rsidR="00E44E2C" w:rsidRPr="00301B36" w:rsidRDefault="00E44E2C" w:rsidP="00E44E2C">
      <w:pPr>
        <w:pStyle w:val="Lijstalinea"/>
      </w:pPr>
    </w:p>
    <w:tbl>
      <w:tblPr>
        <w:tblStyle w:val="Tabelraster"/>
        <w:tblW w:w="9918" w:type="dxa"/>
        <w:tblLook w:val="04A0" w:firstRow="1" w:lastRow="0" w:firstColumn="1" w:lastColumn="0" w:noHBand="0" w:noVBand="1"/>
      </w:tblPr>
      <w:tblGrid>
        <w:gridCol w:w="4531"/>
        <w:gridCol w:w="5387"/>
      </w:tblGrid>
      <w:tr w:rsidR="00E44E2C" w14:paraId="65023F81" w14:textId="77777777" w:rsidTr="00DF7969">
        <w:tc>
          <w:tcPr>
            <w:tcW w:w="4531" w:type="dxa"/>
          </w:tcPr>
          <w:p w14:paraId="465798EA" w14:textId="77777777" w:rsidR="00E44E2C" w:rsidRDefault="00E44E2C" w:rsidP="00DF7969">
            <w:pPr>
              <w:rPr>
                <w:lang w:eastAsia="en-US"/>
              </w:rPr>
            </w:pPr>
            <w:r>
              <w:rPr>
                <w:lang w:eastAsia="en-US"/>
              </w:rPr>
              <w:t>Er is een procedure</w:t>
            </w:r>
            <w:r>
              <w:t xml:space="preserve"> om de buurtanalyse en het meerjarenplan op te stellen en uit te voeren.</w:t>
            </w:r>
          </w:p>
        </w:tc>
        <w:tc>
          <w:tcPr>
            <w:tcW w:w="5387" w:type="dxa"/>
          </w:tcPr>
          <w:p w14:paraId="29921A28" w14:textId="0F45BCCD" w:rsidR="00E44E2C" w:rsidRDefault="006776CD" w:rsidP="00DF7969">
            <w:pPr>
              <w:rPr>
                <w:lang w:eastAsia="en-US"/>
              </w:rPr>
            </w:pPr>
            <w:r>
              <w:rPr>
                <w:lang w:eastAsia="en-US"/>
              </w:rPr>
              <w:t>j</w:t>
            </w:r>
            <w:r w:rsidR="00E44E2C">
              <w:rPr>
                <w:lang w:eastAsia="en-US"/>
              </w:rPr>
              <w:t>a/neen</w:t>
            </w:r>
          </w:p>
        </w:tc>
      </w:tr>
      <w:tr w:rsidR="00E44E2C" w14:paraId="0C69C143" w14:textId="77777777" w:rsidTr="00DF7969">
        <w:tc>
          <w:tcPr>
            <w:tcW w:w="4531" w:type="dxa"/>
          </w:tcPr>
          <w:p w14:paraId="224B22F0" w14:textId="77777777" w:rsidR="00E44E2C" w:rsidRDefault="00E44E2C" w:rsidP="00DF7969">
            <w:r w:rsidRPr="0037119C">
              <w:t xml:space="preserve">De procedure omvat </w:t>
            </w:r>
            <w:r>
              <w:t>:</w:t>
            </w:r>
          </w:p>
          <w:p w14:paraId="37881A51" w14:textId="77777777" w:rsidR="00E44E2C" w:rsidRPr="00AC5EA9" w:rsidRDefault="00E44E2C" w:rsidP="00E44E2C">
            <w:pPr>
              <w:pStyle w:val="Lijstalinea"/>
              <w:numPr>
                <w:ilvl w:val="0"/>
                <w:numId w:val="42"/>
              </w:numPr>
              <w:contextualSpacing/>
            </w:pPr>
            <w:r w:rsidRPr="00AC5EA9">
              <w:t>de werkwijze van de gegevensverzameling</w:t>
            </w:r>
          </w:p>
          <w:p w14:paraId="7B667A0D" w14:textId="77777777" w:rsidR="00E44E2C" w:rsidRPr="0037119C" w:rsidRDefault="00E44E2C" w:rsidP="00E44E2C">
            <w:pPr>
              <w:pStyle w:val="Lijstalinea"/>
              <w:numPr>
                <w:ilvl w:val="0"/>
                <w:numId w:val="33"/>
              </w:numPr>
              <w:spacing w:after="200" w:line="276" w:lineRule="auto"/>
              <w:contextualSpacing/>
            </w:pPr>
            <w:r w:rsidRPr="0037119C">
              <w:t>de prioritering van opdrachten</w:t>
            </w:r>
          </w:p>
          <w:p w14:paraId="256542C1" w14:textId="77777777" w:rsidR="00E44E2C" w:rsidRPr="0037119C" w:rsidRDefault="00E44E2C" w:rsidP="00E44E2C">
            <w:pPr>
              <w:pStyle w:val="Lijstalinea"/>
              <w:numPr>
                <w:ilvl w:val="0"/>
                <w:numId w:val="33"/>
              </w:numPr>
              <w:spacing w:after="200" w:line="276" w:lineRule="auto"/>
              <w:contextualSpacing/>
            </w:pPr>
            <w:r w:rsidRPr="0037119C">
              <w:t>de opmaak van het meerjarenplan</w:t>
            </w:r>
            <w:r>
              <w:t>.</w:t>
            </w:r>
          </w:p>
        </w:tc>
        <w:tc>
          <w:tcPr>
            <w:tcW w:w="5387" w:type="dxa"/>
          </w:tcPr>
          <w:p w14:paraId="38BEADAC" w14:textId="77777777" w:rsidR="00E44E2C" w:rsidRPr="0037119C" w:rsidRDefault="00E44E2C" w:rsidP="00DF7969">
            <w:pPr>
              <w:rPr>
                <w:lang w:eastAsia="en-US"/>
              </w:rPr>
            </w:pPr>
          </w:p>
          <w:p w14:paraId="061964DF" w14:textId="2C0098F2" w:rsidR="00E44E2C" w:rsidRPr="0037119C" w:rsidRDefault="006776CD" w:rsidP="00DF7969">
            <w:pPr>
              <w:rPr>
                <w:lang w:eastAsia="en-US"/>
              </w:rPr>
            </w:pPr>
            <w:r>
              <w:rPr>
                <w:lang w:eastAsia="en-US"/>
              </w:rPr>
              <w:t>j</w:t>
            </w:r>
            <w:r w:rsidR="00E44E2C" w:rsidRPr="0037119C">
              <w:rPr>
                <w:lang w:eastAsia="en-US"/>
              </w:rPr>
              <w:t>a/neen</w:t>
            </w:r>
          </w:p>
          <w:p w14:paraId="173F7A22" w14:textId="77777777" w:rsidR="00E44E2C" w:rsidRPr="0037119C" w:rsidRDefault="00E44E2C" w:rsidP="00DF7969">
            <w:pPr>
              <w:rPr>
                <w:lang w:eastAsia="en-US"/>
              </w:rPr>
            </w:pPr>
          </w:p>
          <w:p w14:paraId="793D29E3" w14:textId="2B6065E4" w:rsidR="00E44E2C" w:rsidRPr="0037119C" w:rsidRDefault="006776CD" w:rsidP="00DF7969">
            <w:pPr>
              <w:rPr>
                <w:lang w:eastAsia="en-US"/>
              </w:rPr>
            </w:pPr>
            <w:r>
              <w:rPr>
                <w:lang w:eastAsia="en-US"/>
              </w:rPr>
              <w:t>j</w:t>
            </w:r>
            <w:r w:rsidR="00E44E2C" w:rsidRPr="0037119C">
              <w:rPr>
                <w:lang w:eastAsia="en-US"/>
              </w:rPr>
              <w:t>a/neen</w:t>
            </w:r>
          </w:p>
          <w:p w14:paraId="3A7CEADE" w14:textId="0873D57C" w:rsidR="00E44E2C" w:rsidRPr="0037119C" w:rsidRDefault="006776CD" w:rsidP="00DF7969">
            <w:pPr>
              <w:rPr>
                <w:lang w:eastAsia="en-US"/>
              </w:rPr>
            </w:pPr>
            <w:r>
              <w:rPr>
                <w:lang w:eastAsia="en-US"/>
              </w:rPr>
              <w:t>j</w:t>
            </w:r>
            <w:r w:rsidR="00E44E2C" w:rsidRPr="0037119C">
              <w:rPr>
                <w:lang w:eastAsia="en-US"/>
              </w:rPr>
              <w:t>a/neen</w:t>
            </w:r>
          </w:p>
          <w:p w14:paraId="654B14CC" w14:textId="77777777" w:rsidR="00E44E2C" w:rsidRPr="0037119C" w:rsidRDefault="00E44E2C" w:rsidP="00DF7969">
            <w:pPr>
              <w:rPr>
                <w:lang w:eastAsia="en-US"/>
              </w:rPr>
            </w:pPr>
          </w:p>
        </w:tc>
      </w:tr>
      <w:tr w:rsidR="00E44E2C" w14:paraId="5E130AA7" w14:textId="77777777" w:rsidTr="00DF7969">
        <w:tc>
          <w:tcPr>
            <w:tcW w:w="9918" w:type="dxa"/>
            <w:gridSpan w:val="2"/>
          </w:tcPr>
          <w:p w14:paraId="5027D113" w14:textId="77777777" w:rsidR="00E44E2C" w:rsidRDefault="00E44E2C" w:rsidP="00DF7969">
            <w:pPr>
              <w:rPr>
                <w:lang w:val="nl-BE" w:eastAsia="en-US"/>
              </w:rPr>
            </w:pPr>
          </w:p>
          <w:p w14:paraId="228CA669" w14:textId="77777777" w:rsidR="00E44E2C" w:rsidRDefault="00E44E2C" w:rsidP="00DF7969">
            <w:pPr>
              <w:rPr>
                <w:lang w:val="nl-BE" w:eastAsia="en-US"/>
              </w:rPr>
            </w:pPr>
          </w:p>
          <w:p w14:paraId="08D8E230" w14:textId="77777777" w:rsidR="00E44E2C" w:rsidRDefault="00E44E2C" w:rsidP="00DF7969">
            <w:pPr>
              <w:rPr>
                <w:lang w:val="nl-BE" w:eastAsia="en-US"/>
              </w:rPr>
            </w:pPr>
          </w:p>
          <w:p w14:paraId="036A0F54" w14:textId="77777777" w:rsidR="00E44E2C" w:rsidRDefault="00E44E2C" w:rsidP="00DF7969">
            <w:pPr>
              <w:rPr>
                <w:lang w:val="nl-BE" w:eastAsia="en-US"/>
              </w:rPr>
            </w:pPr>
          </w:p>
          <w:p w14:paraId="16DAAC5C" w14:textId="77777777" w:rsidR="00E44E2C" w:rsidRPr="00C55B23" w:rsidRDefault="00E44E2C" w:rsidP="00DF7969">
            <w:pPr>
              <w:rPr>
                <w:lang w:val="nl-BE" w:eastAsia="en-US"/>
              </w:rPr>
            </w:pPr>
          </w:p>
        </w:tc>
      </w:tr>
    </w:tbl>
    <w:p w14:paraId="1B8CA294" w14:textId="77777777" w:rsidR="00E44E2C" w:rsidRDefault="00E44E2C" w:rsidP="00E44E2C"/>
    <w:p w14:paraId="7D45CF8B" w14:textId="77777777" w:rsidR="00E44E2C" w:rsidRPr="00096627" w:rsidRDefault="00E44E2C" w:rsidP="00E44E2C">
      <w:pPr>
        <w:pStyle w:val="Kop3"/>
      </w:pPr>
      <w:r w:rsidRPr="00096627">
        <w:t>Beoordeling </w:t>
      </w:r>
    </w:p>
    <w:p w14:paraId="7A380825" w14:textId="77777777" w:rsidR="00E44E2C" w:rsidRPr="008B2282" w:rsidRDefault="00E44E2C" w:rsidP="00E44E2C">
      <w:pPr>
        <w:textAlignment w:val="baseline"/>
        <w:rPr>
          <w:rFonts w:ascii="Segoe UI" w:eastAsia="Times New Roman" w:hAnsi="Segoe UI" w:cs="Segoe UI"/>
          <w:sz w:val="18"/>
          <w:szCs w:val="18"/>
        </w:rPr>
      </w:pPr>
    </w:p>
    <w:tbl>
      <w:tblPr>
        <w:tblW w:w="99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95"/>
        <w:gridCol w:w="1518"/>
        <w:gridCol w:w="1559"/>
        <w:gridCol w:w="1843"/>
      </w:tblGrid>
      <w:tr w:rsidR="00E44E2C" w:rsidRPr="008B2282" w14:paraId="13DF42BC" w14:textId="77777777" w:rsidTr="00D15453">
        <w:tc>
          <w:tcPr>
            <w:tcW w:w="4995" w:type="dxa"/>
            <w:tcBorders>
              <w:top w:val="single" w:sz="6" w:space="0" w:color="auto"/>
              <w:left w:val="single" w:sz="6" w:space="0" w:color="auto"/>
              <w:bottom w:val="single" w:sz="6" w:space="0" w:color="auto"/>
              <w:right w:val="single" w:sz="6" w:space="0" w:color="auto"/>
            </w:tcBorders>
            <w:shd w:val="clear" w:color="auto" w:fill="auto"/>
            <w:hideMark/>
          </w:tcPr>
          <w:p w14:paraId="529D6EFF" w14:textId="77777777" w:rsidR="00E44E2C" w:rsidRPr="008B2282" w:rsidRDefault="00E44E2C" w:rsidP="00DF7969">
            <w:pPr>
              <w:ind w:firstLine="360"/>
              <w:textAlignment w:val="baseline"/>
              <w:rPr>
                <w:rFonts w:ascii="Times New Roman" w:eastAsia="Times New Roman" w:hAnsi="Times New Roman"/>
                <w:sz w:val="24"/>
                <w:szCs w:val="24"/>
              </w:rPr>
            </w:pPr>
          </w:p>
        </w:tc>
        <w:tc>
          <w:tcPr>
            <w:tcW w:w="1518" w:type="dxa"/>
            <w:tcBorders>
              <w:top w:val="single" w:sz="6" w:space="0" w:color="auto"/>
              <w:left w:val="single" w:sz="6" w:space="0" w:color="auto"/>
              <w:bottom w:val="single" w:sz="6" w:space="0" w:color="auto"/>
              <w:right w:val="single" w:sz="6" w:space="0" w:color="auto"/>
            </w:tcBorders>
            <w:shd w:val="clear" w:color="auto" w:fill="auto"/>
            <w:hideMark/>
          </w:tcPr>
          <w:p w14:paraId="7CB81AB4" w14:textId="77777777" w:rsidR="00E44E2C" w:rsidRPr="00FF2E01" w:rsidRDefault="00E44E2C" w:rsidP="00DF7969">
            <w:pPr>
              <w:ind w:firstLine="360"/>
              <w:textAlignment w:val="baseline"/>
              <w:rPr>
                <w:rFonts w:asciiTheme="minorHAnsi" w:eastAsia="Times New Roman" w:hAnsiTheme="minorHAnsi" w:cstheme="minorHAnsi"/>
                <w:b/>
                <w:sz w:val="24"/>
                <w:szCs w:val="24"/>
              </w:rPr>
            </w:pPr>
            <w:r w:rsidRPr="00FF2E01">
              <w:rPr>
                <w:rFonts w:asciiTheme="minorHAnsi" w:eastAsia="Times New Roman" w:hAnsiTheme="minorHAnsi" w:cstheme="minorHAnsi"/>
                <w:b/>
                <w:bCs/>
                <w:color w:val="000000"/>
              </w:rPr>
              <w:t>Conform</w:t>
            </w:r>
            <w:r w:rsidRPr="00FF2E01">
              <w:rPr>
                <w:rFonts w:asciiTheme="minorHAnsi" w:eastAsia="Times New Roman" w:hAnsiTheme="minorHAnsi" w:cstheme="minorHAnsi"/>
                <w:b/>
                <w:color w:val="000000"/>
              </w:rPr>
              <w:t> </w:t>
            </w:r>
          </w:p>
        </w:tc>
        <w:tc>
          <w:tcPr>
            <w:tcW w:w="1559" w:type="dxa"/>
            <w:tcBorders>
              <w:top w:val="single" w:sz="6" w:space="0" w:color="auto"/>
              <w:left w:val="single" w:sz="6" w:space="0" w:color="auto"/>
              <w:bottom w:val="single" w:sz="6" w:space="0" w:color="auto"/>
              <w:right w:val="single" w:sz="6" w:space="0" w:color="auto"/>
            </w:tcBorders>
            <w:shd w:val="clear" w:color="auto" w:fill="auto"/>
            <w:hideMark/>
          </w:tcPr>
          <w:p w14:paraId="3DE56513" w14:textId="77777777" w:rsidR="00E44E2C" w:rsidRPr="00FF2E01" w:rsidRDefault="00E44E2C" w:rsidP="00DF7969">
            <w:pPr>
              <w:textAlignment w:val="baseline"/>
              <w:rPr>
                <w:rFonts w:asciiTheme="minorHAnsi" w:eastAsia="Times New Roman" w:hAnsiTheme="minorHAnsi" w:cstheme="minorHAnsi"/>
                <w:b/>
                <w:sz w:val="24"/>
                <w:szCs w:val="24"/>
              </w:rPr>
            </w:pPr>
            <w:r w:rsidRPr="00FF2E01">
              <w:rPr>
                <w:rFonts w:asciiTheme="minorHAnsi" w:eastAsia="Times New Roman" w:hAnsiTheme="minorHAnsi" w:cstheme="minorHAnsi"/>
                <w:b/>
                <w:bCs/>
                <w:color w:val="000000"/>
              </w:rPr>
              <w:t>Niet conform</w:t>
            </w:r>
            <w:r w:rsidRPr="00FF2E01">
              <w:rPr>
                <w:rFonts w:asciiTheme="minorHAnsi" w:eastAsia="Times New Roman" w:hAnsiTheme="minorHAnsi" w:cstheme="minorHAnsi"/>
                <w:b/>
                <w:color w:val="000000"/>
              </w:rPr>
              <w:t> </w:t>
            </w:r>
          </w:p>
        </w:tc>
        <w:tc>
          <w:tcPr>
            <w:tcW w:w="1843" w:type="dxa"/>
            <w:tcBorders>
              <w:top w:val="single" w:sz="6" w:space="0" w:color="auto"/>
              <w:left w:val="single" w:sz="6" w:space="0" w:color="auto"/>
              <w:bottom w:val="single" w:sz="6" w:space="0" w:color="auto"/>
              <w:right w:val="single" w:sz="6" w:space="0" w:color="auto"/>
            </w:tcBorders>
            <w:shd w:val="clear" w:color="auto" w:fill="auto"/>
            <w:hideMark/>
          </w:tcPr>
          <w:p w14:paraId="24636325" w14:textId="77777777" w:rsidR="00E44E2C" w:rsidRPr="00FF2E01" w:rsidRDefault="00E44E2C" w:rsidP="00DF7969">
            <w:pPr>
              <w:ind w:firstLine="360"/>
              <w:textAlignment w:val="baseline"/>
              <w:rPr>
                <w:rFonts w:asciiTheme="minorHAnsi" w:eastAsia="Times New Roman" w:hAnsiTheme="minorHAnsi" w:cstheme="minorHAnsi"/>
                <w:b/>
                <w:sz w:val="24"/>
                <w:szCs w:val="24"/>
              </w:rPr>
            </w:pPr>
            <w:r w:rsidRPr="00FF2E01">
              <w:rPr>
                <w:rFonts w:asciiTheme="minorHAnsi" w:eastAsia="Times New Roman" w:hAnsiTheme="minorHAnsi" w:cstheme="minorHAnsi"/>
                <w:b/>
                <w:bCs/>
                <w:color w:val="000000"/>
              </w:rPr>
              <w:t>NB</w:t>
            </w:r>
            <w:r w:rsidRPr="00FF2E01">
              <w:rPr>
                <w:rFonts w:asciiTheme="minorHAnsi" w:eastAsia="Times New Roman" w:hAnsiTheme="minorHAnsi" w:cstheme="minorHAnsi"/>
                <w:b/>
                <w:color w:val="000000"/>
              </w:rPr>
              <w:t> </w:t>
            </w:r>
          </w:p>
        </w:tc>
      </w:tr>
      <w:tr w:rsidR="00E44E2C" w:rsidRPr="008B2282" w14:paraId="5BA22490" w14:textId="77777777" w:rsidTr="00D15453">
        <w:tc>
          <w:tcPr>
            <w:tcW w:w="4995" w:type="dxa"/>
            <w:tcBorders>
              <w:top w:val="single" w:sz="6" w:space="0" w:color="auto"/>
              <w:left w:val="single" w:sz="6" w:space="0" w:color="auto"/>
              <w:bottom w:val="single" w:sz="6" w:space="0" w:color="auto"/>
              <w:right w:val="single" w:sz="6" w:space="0" w:color="auto"/>
            </w:tcBorders>
            <w:shd w:val="clear" w:color="auto" w:fill="auto"/>
            <w:hideMark/>
          </w:tcPr>
          <w:p w14:paraId="770FD3ED" w14:textId="77777777" w:rsidR="00E44E2C" w:rsidRPr="008B2282" w:rsidRDefault="00E44E2C" w:rsidP="00DF7969">
            <w:pPr>
              <w:textAlignment w:val="baseline"/>
              <w:rPr>
                <w:rFonts w:ascii="Times New Roman" w:eastAsia="Times New Roman" w:hAnsi="Times New Roman"/>
                <w:sz w:val="24"/>
                <w:szCs w:val="24"/>
              </w:rPr>
            </w:pPr>
            <w:r w:rsidRPr="00C439DB">
              <w:rPr>
                <w:rFonts w:eastAsia="Times New Roman"/>
                <w:color w:val="000000"/>
              </w:rPr>
              <w:t>Er is een procedure om de buurtanalyse en het meerjarenplan op te stellen en uit te voeren. </w:t>
            </w:r>
            <w:r w:rsidRPr="00C439DB">
              <w:rPr>
                <w:rFonts w:eastAsia="Times New Roman"/>
                <w:i/>
                <w:iCs/>
                <w:color w:val="000000"/>
                <w:sz w:val="16"/>
                <w:szCs w:val="16"/>
              </w:rPr>
              <w:t>BVR 28/06/2019, bijlage 1, art.14 derde lid, 1°</w:t>
            </w:r>
          </w:p>
        </w:tc>
        <w:tc>
          <w:tcPr>
            <w:tcW w:w="1518" w:type="dxa"/>
            <w:tcBorders>
              <w:top w:val="single" w:sz="6" w:space="0" w:color="auto"/>
              <w:left w:val="single" w:sz="6" w:space="0" w:color="auto"/>
              <w:bottom w:val="single" w:sz="6" w:space="0" w:color="auto"/>
              <w:right w:val="single" w:sz="6" w:space="0" w:color="auto"/>
            </w:tcBorders>
            <w:shd w:val="clear" w:color="auto" w:fill="auto"/>
            <w:hideMark/>
          </w:tcPr>
          <w:p w14:paraId="35421CB1" w14:textId="77777777" w:rsidR="00E44E2C" w:rsidRPr="00FF2E01" w:rsidRDefault="00E44E2C" w:rsidP="00DF7969">
            <w:pPr>
              <w:ind w:firstLine="360"/>
              <w:textAlignment w:val="baseline"/>
              <w:rPr>
                <w:rFonts w:asciiTheme="minorHAnsi" w:eastAsia="Times New Roman" w:hAnsiTheme="minorHAnsi" w:cstheme="minorHAnsi"/>
                <w:sz w:val="24"/>
                <w:szCs w:val="24"/>
              </w:rPr>
            </w:pPr>
            <w:r w:rsidRPr="00FF2E01">
              <w:rPr>
                <w:rFonts w:asciiTheme="minorHAnsi" w:eastAsia="Times New Roman" w:hAnsiTheme="minorHAnsi" w:cstheme="minorHAnsi"/>
                <w:b/>
                <w:bCs/>
              </w:rPr>
              <w:t> </w:t>
            </w:r>
            <w:r w:rsidRPr="00FF2E01">
              <w:rPr>
                <w:rFonts w:asciiTheme="minorHAnsi" w:eastAsia="Times New Roman" w:hAnsiTheme="minorHAnsi" w:cstheme="minorHAnsi"/>
              </w:rPr>
              <w:t> </w:t>
            </w:r>
          </w:p>
        </w:tc>
        <w:tc>
          <w:tcPr>
            <w:tcW w:w="1559" w:type="dxa"/>
            <w:tcBorders>
              <w:top w:val="single" w:sz="6" w:space="0" w:color="auto"/>
              <w:left w:val="single" w:sz="6" w:space="0" w:color="auto"/>
              <w:bottom w:val="single" w:sz="6" w:space="0" w:color="auto"/>
              <w:right w:val="single" w:sz="6" w:space="0" w:color="auto"/>
            </w:tcBorders>
            <w:shd w:val="clear" w:color="auto" w:fill="auto"/>
            <w:hideMark/>
          </w:tcPr>
          <w:p w14:paraId="445373DD" w14:textId="769F2464" w:rsidR="00E44E2C" w:rsidRPr="00FF2E01" w:rsidRDefault="00FF2E01" w:rsidP="00DF7969">
            <w:pPr>
              <w:textAlignment w:val="baseline"/>
              <w:rPr>
                <w:rFonts w:asciiTheme="minorHAnsi" w:eastAsia="Times New Roman" w:hAnsiTheme="minorHAnsi" w:cstheme="minorHAnsi"/>
                <w:sz w:val="24"/>
                <w:szCs w:val="24"/>
              </w:rPr>
            </w:pPr>
            <w:r>
              <w:rPr>
                <w:rFonts w:asciiTheme="minorHAnsi" w:eastAsia="Times New Roman" w:hAnsiTheme="minorHAnsi" w:cstheme="minorHAnsi"/>
                <w:b/>
                <w:bCs/>
                <w:color w:val="000000"/>
              </w:rPr>
              <w:t xml:space="preserve"> </w:t>
            </w:r>
            <w:r w:rsidR="00E44E2C" w:rsidRPr="00FF2E01">
              <w:rPr>
                <w:rFonts w:asciiTheme="minorHAnsi" w:eastAsia="Times New Roman" w:hAnsiTheme="minorHAnsi" w:cstheme="minorHAnsi"/>
                <w:b/>
                <w:bCs/>
                <w:color w:val="000000"/>
              </w:rPr>
              <w:t>IB</w:t>
            </w:r>
            <w:r w:rsidR="00E44E2C" w:rsidRPr="00FF2E01">
              <w:rPr>
                <w:rFonts w:asciiTheme="minorHAnsi" w:eastAsia="Times New Roman" w:hAnsiTheme="minorHAnsi" w:cstheme="minorHAnsi"/>
                <w:color w:val="000000"/>
              </w:rPr>
              <w:t> </w:t>
            </w:r>
          </w:p>
        </w:tc>
        <w:tc>
          <w:tcPr>
            <w:tcW w:w="1843" w:type="dxa"/>
            <w:tcBorders>
              <w:top w:val="single" w:sz="6" w:space="0" w:color="auto"/>
              <w:left w:val="single" w:sz="6" w:space="0" w:color="auto"/>
              <w:bottom w:val="single" w:sz="6" w:space="0" w:color="auto"/>
              <w:right w:val="single" w:sz="6" w:space="0" w:color="auto"/>
            </w:tcBorders>
            <w:shd w:val="clear" w:color="auto" w:fill="auto"/>
            <w:hideMark/>
          </w:tcPr>
          <w:p w14:paraId="5090BCA7" w14:textId="77777777" w:rsidR="00E44E2C" w:rsidRPr="00FF2E01" w:rsidRDefault="00E44E2C" w:rsidP="00DF7969">
            <w:pPr>
              <w:ind w:firstLine="360"/>
              <w:textAlignment w:val="baseline"/>
              <w:rPr>
                <w:rFonts w:asciiTheme="minorHAnsi" w:eastAsia="Times New Roman" w:hAnsiTheme="minorHAnsi" w:cstheme="minorHAnsi"/>
                <w:sz w:val="24"/>
                <w:szCs w:val="24"/>
              </w:rPr>
            </w:pPr>
            <w:r w:rsidRPr="00FF2E01">
              <w:rPr>
                <w:rFonts w:asciiTheme="minorHAnsi" w:eastAsia="Times New Roman" w:hAnsiTheme="minorHAnsi" w:cstheme="minorHAnsi"/>
                <w:b/>
                <w:bCs/>
              </w:rPr>
              <w:t> </w:t>
            </w:r>
            <w:r w:rsidRPr="00FF2E01">
              <w:rPr>
                <w:rFonts w:asciiTheme="minorHAnsi" w:eastAsia="Times New Roman" w:hAnsiTheme="minorHAnsi" w:cstheme="minorHAnsi"/>
              </w:rPr>
              <w:t> </w:t>
            </w:r>
          </w:p>
        </w:tc>
      </w:tr>
      <w:tr w:rsidR="00E44E2C" w:rsidRPr="008B2282" w14:paraId="2711C0D9" w14:textId="77777777" w:rsidTr="00D15453">
        <w:tc>
          <w:tcPr>
            <w:tcW w:w="4995" w:type="dxa"/>
            <w:tcBorders>
              <w:top w:val="single" w:sz="6" w:space="0" w:color="auto"/>
              <w:left w:val="single" w:sz="6" w:space="0" w:color="auto"/>
              <w:bottom w:val="single" w:sz="6" w:space="0" w:color="auto"/>
              <w:right w:val="single" w:sz="6" w:space="0" w:color="auto"/>
            </w:tcBorders>
            <w:shd w:val="clear" w:color="auto" w:fill="auto"/>
          </w:tcPr>
          <w:p w14:paraId="7661969B" w14:textId="77777777" w:rsidR="00E44E2C" w:rsidRPr="00C439DB" w:rsidRDefault="00E44E2C" w:rsidP="00DF7969">
            <w:pPr>
              <w:textAlignment w:val="baseline"/>
              <w:rPr>
                <w:rFonts w:eastAsia="Times New Roman"/>
                <w:color w:val="000000"/>
              </w:rPr>
            </w:pPr>
            <w:r w:rsidRPr="00C439DB">
              <w:rPr>
                <w:rFonts w:eastAsia="Times New Roman"/>
                <w:color w:val="000000"/>
              </w:rPr>
              <w:t>De procedure omvat minimaal de werkwijze van de gegevensverzameling,  de prioritering van opdrachten,  de opmaak van het meerjarenplan.</w:t>
            </w:r>
          </w:p>
          <w:p w14:paraId="18DBA089" w14:textId="77777777" w:rsidR="00E44E2C" w:rsidRPr="00C439DB" w:rsidRDefault="00E44E2C" w:rsidP="00DF7969">
            <w:pPr>
              <w:textAlignment w:val="baseline"/>
              <w:rPr>
                <w:rFonts w:eastAsia="Times New Roman"/>
                <w:color w:val="000000"/>
              </w:rPr>
            </w:pPr>
            <w:r w:rsidRPr="00C439DB">
              <w:rPr>
                <w:rFonts w:eastAsia="Times New Roman"/>
                <w:i/>
                <w:iCs/>
                <w:color w:val="000000"/>
                <w:sz w:val="16"/>
                <w:szCs w:val="16"/>
              </w:rPr>
              <w:t>BVR 28/06/2019, bijlage 1, art.14 derde lid, 1°</w:t>
            </w:r>
          </w:p>
        </w:tc>
        <w:tc>
          <w:tcPr>
            <w:tcW w:w="1518" w:type="dxa"/>
            <w:tcBorders>
              <w:top w:val="single" w:sz="6" w:space="0" w:color="auto"/>
              <w:left w:val="single" w:sz="6" w:space="0" w:color="auto"/>
              <w:bottom w:val="single" w:sz="6" w:space="0" w:color="auto"/>
              <w:right w:val="single" w:sz="6" w:space="0" w:color="auto"/>
            </w:tcBorders>
            <w:shd w:val="clear" w:color="auto" w:fill="auto"/>
          </w:tcPr>
          <w:p w14:paraId="3CAA74B9" w14:textId="77777777" w:rsidR="00E44E2C" w:rsidRPr="00FF2E01" w:rsidRDefault="00E44E2C" w:rsidP="00DF7969">
            <w:pPr>
              <w:ind w:firstLine="360"/>
              <w:textAlignment w:val="baseline"/>
              <w:rPr>
                <w:rFonts w:asciiTheme="minorHAnsi" w:eastAsia="Times New Roman" w:hAnsiTheme="minorHAnsi" w:cstheme="minorHAnsi"/>
                <w:b/>
                <w:bCs/>
              </w:rPr>
            </w:pPr>
          </w:p>
        </w:tc>
        <w:tc>
          <w:tcPr>
            <w:tcW w:w="1559" w:type="dxa"/>
            <w:tcBorders>
              <w:top w:val="single" w:sz="6" w:space="0" w:color="auto"/>
              <w:left w:val="single" w:sz="6" w:space="0" w:color="auto"/>
              <w:bottom w:val="single" w:sz="6" w:space="0" w:color="auto"/>
              <w:right w:val="single" w:sz="6" w:space="0" w:color="auto"/>
            </w:tcBorders>
            <w:shd w:val="clear" w:color="auto" w:fill="auto"/>
          </w:tcPr>
          <w:p w14:paraId="724CA596" w14:textId="52440B6F" w:rsidR="00E44E2C" w:rsidRPr="00FF2E01" w:rsidRDefault="00FF2E01" w:rsidP="00DF7969">
            <w:pPr>
              <w:textAlignment w:val="baseline"/>
              <w:rPr>
                <w:rFonts w:asciiTheme="minorHAnsi" w:eastAsia="Times New Roman" w:hAnsiTheme="minorHAnsi" w:cstheme="minorHAnsi"/>
                <w:b/>
                <w:bCs/>
                <w:color w:val="000000"/>
              </w:rPr>
            </w:pPr>
            <w:r>
              <w:rPr>
                <w:rFonts w:asciiTheme="minorHAnsi" w:eastAsia="Times New Roman" w:hAnsiTheme="minorHAnsi" w:cstheme="minorHAnsi"/>
                <w:b/>
                <w:bCs/>
                <w:color w:val="000000"/>
              </w:rPr>
              <w:t xml:space="preserve"> </w:t>
            </w:r>
            <w:r w:rsidR="00E44E2C" w:rsidRPr="00FF2E01">
              <w:rPr>
                <w:rFonts w:asciiTheme="minorHAnsi" w:eastAsia="Times New Roman" w:hAnsiTheme="minorHAnsi" w:cstheme="minorHAnsi"/>
                <w:b/>
                <w:bCs/>
                <w:color w:val="000000"/>
              </w:rPr>
              <w:t>IB</w:t>
            </w:r>
          </w:p>
        </w:tc>
        <w:tc>
          <w:tcPr>
            <w:tcW w:w="1843" w:type="dxa"/>
            <w:tcBorders>
              <w:top w:val="single" w:sz="6" w:space="0" w:color="auto"/>
              <w:left w:val="single" w:sz="6" w:space="0" w:color="auto"/>
              <w:bottom w:val="single" w:sz="6" w:space="0" w:color="auto"/>
              <w:right w:val="single" w:sz="6" w:space="0" w:color="auto"/>
            </w:tcBorders>
            <w:shd w:val="clear" w:color="auto" w:fill="auto"/>
          </w:tcPr>
          <w:p w14:paraId="0179572B" w14:textId="77777777" w:rsidR="00E44E2C" w:rsidRPr="00FF2E01" w:rsidRDefault="00E44E2C" w:rsidP="00DF7969">
            <w:pPr>
              <w:ind w:firstLine="360"/>
              <w:textAlignment w:val="baseline"/>
              <w:rPr>
                <w:rFonts w:asciiTheme="minorHAnsi" w:eastAsia="Times New Roman" w:hAnsiTheme="minorHAnsi" w:cstheme="minorHAnsi"/>
                <w:b/>
                <w:bCs/>
              </w:rPr>
            </w:pPr>
          </w:p>
        </w:tc>
      </w:tr>
    </w:tbl>
    <w:p w14:paraId="6F200F76" w14:textId="77777777" w:rsidR="00E44E2C" w:rsidRDefault="00E44E2C" w:rsidP="00E44E2C">
      <w:r>
        <w:br w:type="page"/>
      </w:r>
    </w:p>
    <w:p w14:paraId="3BFE03E9" w14:textId="6EDC9753" w:rsidR="00E44E2C" w:rsidRPr="00003161" w:rsidRDefault="00E44E2C" w:rsidP="00FA7DF3">
      <w:pPr>
        <w:pStyle w:val="Kop1"/>
        <w:keepNext/>
        <w:keepLines/>
        <w:widowControl/>
        <w:autoSpaceDE/>
        <w:autoSpaceDN/>
        <w:spacing w:before="300" w:after="200"/>
      </w:pPr>
      <w:r w:rsidRPr="00003161">
        <w:lastRenderedPageBreak/>
        <w:t>B</w:t>
      </w:r>
      <w:r w:rsidR="00FA7DF3">
        <w:t>UURTANALYSE</w:t>
      </w:r>
    </w:p>
    <w:p w14:paraId="1AE8E261" w14:textId="77777777" w:rsidR="00E44E2C" w:rsidRPr="00003161" w:rsidRDefault="00E44E2C" w:rsidP="00E44E2C">
      <w:pPr>
        <w:pStyle w:val="Kop3"/>
      </w:pPr>
      <w:r w:rsidRPr="00003161">
        <w:t xml:space="preserve">Werkwijze </w:t>
      </w:r>
    </w:p>
    <w:p w14:paraId="734169D1" w14:textId="77777777" w:rsidR="00E44E2C" w:rsidRPr="00B42BA5" w:rsidRDefault="00E44E2C" w:rsidP="00E44E2C">
      <w:r w:rsidRPr="00B42BA5">
        <w:t>Dit is een beschrijvend gedeelte.</w:t>
      </w:r>
    </w:p>
    <w:p w14:paraId="2F857B2D" w14:textId="77777777" w:rsidR="00E44E2C" w:rsidRPr="003E668E" w:rsidRDefault="00E44E2C" w:rsidP="00E44E2C"/>
    <w:p w14:paraId="2ED337C1" w14:textId="77777777" w:rsidR="00E44E2C" w:rsidRPr="003B7248" w:rsidRDefault="00E44E2C" w:rsidP="00E44E2C">
      <w:pPr>
        <w:spacing w:line="276" w:lineRule="auto"/>
      </w:pPr>
      <w:r>
        <w:t>Zorginspectie gaat na of d</w:t>
      </w:r>
      <w:r w:rsidRPr="007020F6">
        <w:t xml:space="preserve">e buurtanalyse </w:t>
      </w:r>
      <w:r>
        <w:t>gebaseerd is op</w:t>
      </w:r>
      <w:r w:rsidRPr="007020F6">
        <w:t xml:space="preserve"> kwantitatieve (</w:t>
      </w:r>
      <w:r>
        <w:t>minimaal zijn dit cijfers over de buurtbewoners: leeftijd, gezinssamenstelling, woonvorm, mogelijk kwetsbare groepen</w:t>
      </w:r>
      <w:r w:rsidRPr="003B7248">
        <w:t xml:space="preserve">) en </w:t>
      </w:r>
      <w:r w:rsidRPr="005A5F17">
        <w:t xml:space="preserve">kwalitatieve </w:t>
      </w:r>
      <w:r w:rsidRPr="003B7248">
        <w:t>gegevens (</w:t>
      </w:r>
      <w:r>
        <w:t xml:space="preserve">sterktes en hiaten in de buurt, gebaseerd op verzamelde </w:t>
      </w:r>
      <w:r w:rsidRPr="003B7248">
        <w:t xml:space="preserve">ervaringen, belevingen, tevredenheid,…). </w:t>
      </w:r>
    </w:p>
    <w:p w14:paraId="780EA8BF" w14:textId="77777777" w:rsidR="00E44E2C" w:rsidRDefault="00E44E2C" w:rsidP="00E44E2C">
      <w:pPr>
        <w:spacing w:line="276" w:lineRule="auto"/>
      </w:pPr>
      <w:r w:rsidRPr="003B7248">
        <w:t xml:space="preserve">Hierbij wordt ook bekeken of de buurtanalyse ook gebruik maakt van analyses van het lokaal sociaal beleid. </w:t>
      </w:r>
    </w:p>
    <w:p w14:paraId="656CAC15" w14:textId="77777777" w:rsidR="00E44E2C" w:rsidRPr="003B7248" w:rsidRDefault="00E44E2C" w:rsidP="00E44E2C">
      <w:pPr>
        <w:spacing w:line="276" w:lineRule="auto"/>
      </w:pPr>
    </w:p>
    <w:p w14:paraId="151295D8" w14:textId="77777777" w:rsidR="00E44E2C" w:rsidRDefault="00E44E2C" w:rsidP="00E44E2C">
      <w:pPr>
        <w:pStyle w:val="Kop3"/>
      </w:pPr>
      <w:r w:rsidRPr="00164139">
        <w:t>Vaststellingen</w:t>
      </w:r>
    </w:p>
    <w:p w14:paraId="050B4EBF" w14:textId="77777777" w:rsidR="00E44E2C" w:rsidRDefault="00E44E2C" w:rsidP="00E44E2C"/>
    <w:tbl>
      <w:tblPr>
        <w:tblStyle w:val="Tabelraster"/>
        <w:tblW w:w="0" w:type="auto"/>
        <w:tblLook w:val="04A0" w:firstRow="1" w:lastRow="0" w:firstColumn="1" w:lastColumn="0" w:noHBand="0" w:noVBand="1"/>
      </w:tblPr>
      <w:tblGrid>
        <w:gridCol w:w="5949"/>
        <w:gridCol w:w="3827"/>
      </w:tblGrid>
      <w:tr w:rsidR="00E44E2C" w:rsidRPr="00AF0CDF" w14:paraId="6250622A" w14:textId="77777777" w:rsidTr="00DF7969">
        <w:tc>
          <w:tcPr>
            <w:tcW w:w="5949" w:type="dxa"/>
          </w:tcPr>
          <w:p w14:paraId="1DD8AF9C" w14:textId="77777777" w:rsidR="00E44E2C" w:rsidRPr="00E3730A" w:rsidRDefault="00E44E2C" w:rsidP="00DF7969">
            <w:pPr>
              <w:rPr>
                <w:lang w:val="nl-BE"/>
              </w:rPr>
            </w:pPr>
            <w:r w:rsidRPr="00E3730A">
              <w:rPr>
                <w:lang w:val="nl-BE"/>
              </w:rPr>
              <w:t>Het centrum kan een schriftelijke buurtanalyse voorleggen</w:t>
            </w:r>
            <w:r>
              <w:rPr>
                <w:lang w:val="nl-BE"/>
              </w:rPr>
              <w:t>.</w:t>
            </w:r>
          </w:p>
        </w:tc>
        <w:tc>
          <w:tcPr>
            <w:tcW w:w="3827" w:type="dxa"/>
          </w:tcPr>
          <w:p w14:paraId="4C40858D" w14:textId="652C88D5" w:rsidR="00E44E2C" w:rsidRPr="00896907" w:rsidRDefault="006776CD" w:rsidP="000548B9">
            <w:pPr>
              <w:rPr>
                <w:lang w:val="nl-BE"/>
              </w:rPr>
            </w:pPr>
            <w:r>
              <w:rPr>
                <w:lang w:val="nl-BE"/>
              </w:rPr>
              <w:t>j</w:t>
            </w:r>
            <w:r w:rsidR="00E44E2C" w:rsidRPr="00896907">
              <w:rPr>
                <w:lang w:val="nl-BE"/>
              </w:rPr>
              <w:t xml:space="preserve">a/neen </w:t>
            </w:r>
          </w:p>
        </w:tc>
      </w:tr>
      <w:tr w:rsidR="00E44E2C" w:rsidRPr="00AF0CDF" w14:paraId="721C1B2E" w14:textId="77777777" w:rsidTr="00DF7969">
        <w:tc>
          <w:tcPr>
            <w:tcW w:w="9776" w:type="dxa"/>
            <w:gridSpan w:val="2"/>
          </w:tcPr>
          <w:p w14:paraId="40D2CD55" w14:textId="294FAB98" w:rsidR="00E44E2C" w:rsidRPr="004E7F8A" w:rsidRDefault="000548B9" w:rsidP="00DF7969">
            <w:pPr>
              <w:rPr>
                <w:lang w:val="nl-BE"/>
              </w:rPr>
            </w:pPr>
            <w:r>
              <w:rPr>
                <w:lang w:val="nl-BE"/>
              </w:rPr>
              <w:t>Indien ja, volgende vragen:</w:t>
            </w:r>
          </w:p>
        </w:tc>
      </w:tr>
      <w:tr w:rsidR="00E44E2C" w14:paraId="0AF74D44" w14:textId="77777777" w:rsidTr="00DF7969">
        <w:tc>
          <w:tcPr>
            <w:tcW w:w="5949" w:type="dxa"/>
          </w:tcPr>
          <w:p w14:paraId="5FD505B0" w14:textId="77777777" w:rsidR="00E44E2C" w:rsidRPr="00E3730A" w:rsidRDefault="00E44E2C" w:rsidP="00DF7969">
            <w:pPr>
              <w:rPr>
                <w:lang w:val="nl-BE"/>
              </w:rPr>
            </w:pPr>
            <w:r w:rsidRPr="00E3730A">
              <w:rPr>
                <w:lang w:val="nl-BE"/>
              </w:rPr>
              <w:t>De buurtanalyse is gebaseerd op kwantitatieve gegevens</w:t>
            </w:r>
            <w:r>
              <w:rPr>
                <w:lang w:val="nl-BE"/>
              </w:rPr>
              <w:t>.</w:t>
            </w:r>
          </w:p>
        </w:tc>
        <w:tc>
          <w:tcPr>
            <w:tcW w:w="3827" w:type="dxa"/>
          </w:tcPr>
          <w:p w14:paraId="0A481917" w14:textId="504A8466" w:rsidR="00E44E2C" w:rsidRDefault="006776CD" w:rsidP="00DF7969">
            <w:r>
              <w:t>j</w:t>
            </w:r>
            <w:r w:rsidR="00E44E2C">
              <w:t>a/neen</w:t>
            </w:r>
          </w:p>
        </w:tc>
      </w:tr>
      <w:tr w:rsidR="00E44E2C" w14:paraId="57DBDBA4" w14:textId="77777777" w:rsidTr="00DF7969">
        <w:tc>
          <w:tcPr>
            <w:tcW w:w="5949" w:type="dxa"/>
          </w:tcPr>
          <w:p w14:paraId="4C5BEF3C" w14:textId="77777777" w:rsidR="00E44E2C" w:rsidRPr="00E3730A" w:rsidRDefault="00E44E2C" w:rsidP="00DF7969">
            <w:pPr>
              <w:rPr>
                <w:lang w:val="nl-BE"/>
              </w:rPr>
            </w:pPr>
            <w:r w:rsidRPr="00E3730A">
              <w:rPr>
                <w:lang w:val="nl-BE"/>
              </w:rPr>
              <w:t>De buurtanalyse is gebaseerd op kwalitatieve gegevens</w:t>
            </w:r>
            <w:r>
              <w:rPr>
                <w:lang w:val="nl-BE"/>
              </w:rPr>
              <w:t>.</w:t>
            </w:r>
          </w:p>
        </w:tc>
        <w:tc>
          <w:tcPr>
            <w:tcW w:w="3827" w:type="dxa"/>
          </w:tcPr>
          <w:p w14:paraId="7DF5C036" w14:textId="299495F2" w:rsidR="00E44E2C" w:rsidRDefault="006776CD" w:rsidP="00DF7969">
            <w:r>
              <w:t>j</w:t>
            </w:r>
            <w:r w:rsidR="00E44E2C">
              <w:t>a/neen</w:t>
            </w:r>
          </w:p>
        </w:tc>
      </w:tr>
      <w:tr w:rsidR="00E44E2C" w14:paraId="22BDFD63" w14:textId="77777777" w:rsidTr="00DF7969">
        <w:tc>
          <w:tcPr>
            <w:tcW w:w="9776" w:type="dxa"/>
            <w:gridSpan w:val="2"/>
          </w:tcPr>
          <w:p w14:paraId="340169AD" w14:textId="77777777" w:rsidR="00E44E2C" w:rsidRDefault="00E44E2C" w:rsidP="000548B9">
            <w:pPr>
              <w:pStyle w:val="Tekstopmerking"/>
            </w:pPr>
          </w:p>
          <w:p w14:paraId="3A88875E" w14:textId="77777777" w:rsidR="000548B9" w:rsidRPr="00003161" w:rsidRDefault="000548B9" w:rsidP="000548B9">
            <w:pPr>
              <w:pStyle w:val="Tekstopmerking"/>
            </w:pPr>
          </w:p>
        </w:tc>
      </w:tr>
    </w:tbl>
    <w:p w14:paraId="6DAE8971" w14:textId="77777777" w:rsidR="00E44E2C" w:rsidRDefault="00E44E2C" w:rsidP="00E44E2C"/>
    <w:p w14:paraId="5BDBA305" w14:textId="77777777" w:rsidR="00E44E2C" w:rsidRDefault="00E44E2C" w:rsidP="00E44E2C"/>
    <w:p w14:paraId="1409D11C" w14:textId="77777777" w:rsidR="00E44E2C" w:rsidRDefault="00E44E2C" w:rsidP="00E44E2C">
      <w:r>
        <w:br w:type="page"/>
      </w:r>
    </w:p>
    <w:p w14:paraId="57A7CDED" w14:textId="15397406" w:rsidR="00E44E2C" w:rsidRDefault="00E44E2C" w:rsidP="00FA7DF3">
      <w:pPr>
        <w:pStyle w:val="Kop1"/>
        <w:keepNext/>
        <w:keepLines/>
        <w:widowControl/>
        <w:autoSpaceDE/>
        <w:autoSpaceDN/>
        <w:spacing w:before="300" w:after="200"/>
      </w:pPr>
      <w:r>
        <w:lastRenderedPageBreak/>
        <w:t>M</w:t>
      </w:r>
      <w:r w:rsidR="00FA7DF3">
        <w:t>EERJARENPLAN</w:t>
      </w:r>
    </w:p>
    <w:p w14:paraId="5B93E41F" w14:textId="77777777" w:rsidR="00E44E2C" w:rsidRDefault="00E44E2C" w:rsidP="00E44E2C">
      <w:pPr>
        <w:pStyle w:val="Kop3"/>
      </w:pPr>
      <w:r w:rsidRPr="003E668E">
        <w:t xml:space="preserve">Werkwijze </w:t>
      </w:r>
    </w:p>
    <w:p w14:paraId="53A37019" w14:textId="77777777" w:rsidR="00E44E2C" w:rsidRPr="003E668E" w:rsidRDefault="00E44E2C" w:rsidP="00E44E2C">
      <w:r w:rsidRPr="003B7248">
        <w:t>Dit is een beschrijvend gedeelte.</w:t>
      </w:r>
    </w:p>
    <w:p w14:paraId="40104C12" w14:textId="77777777" w:rsidR="00E44E2C" w:rsidRDefault="00E44E2C" w:rsidP="00E44E2C">
      <w:r>
        <w:t>Inspectie kijkt na of een meerjarenplan werd opgemaakt.</w:t>
      </w:r>
    </w:p>
    <w:p w14:paraId="4C4311F9" w14:textId="77777777" w:rsidR="00E44E2C" w:rsidRDefault="00E44E2C" w:rsidP="00E44E2C">
      <w:r>
        <w:t>Het volgende wordt nagekeken :</w:t>
      </w:r>
    </w:p>
    <w:p w14:paraId="44156994" w14:textId="54B6F17D" w:rsidR="00E44E2C" w:rsidRPr="00D0704A" w:rsidRDefault="00A619E8" w:rsidP="00E44E2C">
      <w:pPr>
        <w:pStyle w:val="Lijstalinea"/>
        <w:widowControl/>
        <w:numPr>
          <w:ilvl w:val="0"/>
          <w:numId w:val="29"/>
        </w:numPr>
        <w:autoSpaceDE/>
        <w:autoSpaceDN/>
        <w:contextualSpacing/>
      </w:pPr>
      <w:r>
        <w:t>W</w:t>
      </w:r>
      <w:r w:rsidR="00E87CA9">
        <w:t>elke periode h</w:t>
      </w:r>
      <w:r w:rsidR="00E44E2C" w:rsidRPr="00D0704A">
        <w:t>et meerjarenplan beslaat</w:t>
      </w:r>
      <w:r w:rsidR="00E87CA9">
        <w:t xml:space="preserve">. </w:t>
      </w:r>
    </w:p>
    <w:p w14:paraId="048030BB" w14:textId="77777777" w:rsidR="00E44E2C" w:rsidRDefault="00E44E2C" w:rsidP="00E44E2C">
      <w:pPr>
        <w:pStyle w:val="Lijstalinea"/>
        <w:widowControl/>
        <w:numPr>
          <w:ilvl w:val="0"/>
          <w:numId w:val="29"/>
        </w:numPr>
        <w:autoSpaceDE/>
        <w:autoSpaceDN/>
        <w:contextualSpacing/>
      </w:pPr>
      <w:r w:rsidRPr="00D0704A">
        <w:t xml:space="preserve">Het meerjarenplan is </w:t>
      </w:r>
      <w:r w:rsidRPr="00D0704A">
        <w:rPr>
          <w:u w:val="single"/>
        </w:rPr>
        <w:t>gebaseerd op de</w:t>
      </w:r>
      <w:r>
        <w:rPr>
          <w:u w:val="single"/>
        </w:rPr>
        <w:t xml:space="preserve"> bevindingen uit de</w:t>
      </w:r>
      <w:r w:rsidRPr="00D0704A">
        <w:rPr>
          <w:u w:val="single"/>
        </w:rPr>
        <w:t xml:space="preserve"> buurtanalyse</w:t>
      </w:r>
      <w:r w:rsidRPr="00D0704A">
        <w:t>.</w:t>
      </w:r>
    </w:p>
    <w:p w14:paraId="44DA20DE" w14:textId="3CAA9F4C" w:rsidR="00E44E2C" w:rsidRPr="00D0704A" w:rsidRDefault="00E44E2C" w:rsidP="00E44E2C">
      <w:pPr>
        <w:pStyle w:val="Lijstalinea"/>
        <w:widowControl/>
        <w:numPr>
          <w:ilvl w:val="0"/>
          <w:numId w:val="29"/>
        </w:numPr>
        <w:autoSpaceDE/>
        <w:autoSpaceDN/>
        <w:contextualSpacing/>
      </w:pPr>
      <w:r>
        <w:t xml:space="preserve">Het meerjarenplan </w:t>
      </w:r>
      <w:r w:rsidR="00010C09">
        <w:t>is afgestemd</w:t>
      </w:r>
      <w:r>
        <w:t xml:space="preserve"> </w:t>
      </w:r>
      <w:r w:rsidR="00010C09">
        <w:t>op</w:t>
      </w:r>
      <w:r>
        <w:t xml:space="preserve"> het lokaal sociaal beleidsplan.</w:t>
      </w:r>
    </w:p>
    <w:p w14:paraId="7F2BC18E" w14:textId="77777777" w:rsidR="00E44E2C" w:rsidRDefault="00E44E2C" w:rsidP="00E44E2C">
      <w:pPr>
        <w:pStyle w:val="Lijstalinea"/>
        <w:widowControl/>
        <w:numPr>
          <w:ilvl w:val="0"/>
          <w:numId w:val="29"/>
        </w:numPr>
        <w:autoSpaceDE/>
        <w:autoSpaceDN/>
        <w:contextualSpacing/>
      </w:pPr>
      <w:r w:rsidRPr="00D0704A">
        <w:t xml:space="preserve">Er werden </w:t>
      </w:r>
      <w:r w:rsidRPr="00D0704A">
        <w:rPr>
          <w:u w:val="single"/>
        </w:rPr>
        <w:t>strategische doelstellingen</w:t>
      </w:r>
      <w:r w:rsidRPr="00D0704A">
        <w:t xml:space="preserve"> geformuleerd.</w:t>
      </w:r>
      <w:r>
        <w:t xml:space="preserve"> </w:t>
      </w:r>
    </w:p>
    <w:p w14:paraId="4CAD6DC7" w14:textId="77777777" w:rsidR="00E44E2C" w:rsidRDefault="00E44E2C" w:rsidP="00E44E2C">
      <w:pPr>
        <w:pStyle w:val="Lijstalinea"/>
        <w:widowControl/>
        <w:numPr>
          <w:ilvl w:val="0"/>
          <w:numId w:val="29"/>
        </w:numPr>
        <w:autoSpaceDE/>
        <w:autoSpaceDN/>
        <w:contextualSpacing/>
      </w:pPr>
      <w:r>
        <w:t>Per doelstelling worden minstens volgende elementen omschreven:</w:t>
      </w:r>
    </w:p>
    <w:p w14:paraId="34595B9D" w14:textId="77777777" w:rsidR="00E44E2C" w:rsidRDefault="00E44E2C" w:rsidP="00E44E2C">
      <w:pPr>
        <w:pStyle w:val="Lijstalinea"/>
        <w:widowControl/>
        <w:numPr>
          <w:ilvl w:val="1"/>
          <w:numId w:val="45"/>
        </w:numPr>
        <w:autoSpaceDE/>
        <w:autoSpaceDN/>
        <w:spacing w:after="200" w:line="276" w:lineRule="auto"/>
        <w:contextualSpacing/>
      </w:pPr>
      <w:r>
        <w:t>de vooropgestelde acties om de doelstelling te realiseren</w:t>
      </w:r>
    </w:p>
    <w:p w14:paraId="631C5439" w14:textId="77777777" w:rsidR="00E44E2C" w:rsidRDefault="00E44E2C" w:rsidP="00E44E2C">
      <w:pPr>
        <w:pStyle w:val="Lijstalinea"/>
        <w:widowControl/>
        <w:numPr>
          <w:ilvl w:val="1"/>
          <w:numId w:val="45"/>
        </w:numPr>
        <w:autoSpaceDE/>
        <w:autoSpaceDN/>
        <w:spacing w:after="200" w:line="276" w:lineRule="auto"/>
        <w:contextualSpacing/>
      </w:pPr>
      <w:r w:rsidRPr="004B1D46">
        <w:t>de vooropgestelde timing voor de actie</w:t>
      </w:r>
      <w:r>
        <w:t>. Hieruit blijkt ook een prioritering van de doelstellingen en acties.</w:t>
      </w:r>
    </w:p>
    <w:p w14:paraId="50D805C4" w14:textId="77777777" w:rsidR="00E44E2C" w:rsidRDefault="00E44E2C" w:rsidP="00E44E2C">
      <w:pPr>
        <w:pStyle w:val="Lijstalinea"/>
        <w:widowControl/>
        <w:numPr>
          <w:ilvl w:val="1"/>
          <w:numId w:val="45"/>
        </w:numPr>
        <w:autoSpaceDE/>
        <w:autoSpaceDN/>
        <w:spacing w:after="200" w:line="276" w:lineRule="auto"/>
        <w:contextualSpacing/>
      </w:pPr>
      <w:r w:rsidRPr="004B1D46">
        <w:t>de prioritaire doelgroepen</w:t>
      </w:r>
    </w:p>
    <w:p w14:paraId="0A622219" w14:textId="77777777" w:rsidR="00E44E2C" w:rsidRDefault="00E44E2C" w:rsidP="00E44E2C">
      <w:pPr>
        <w:pStyle w:val="Lijstalinea"/>
        <w:widowControl/>
        <w:numPr>
          <w:ilvl w:val="1"/>
          <w:numId w:val="45"/>
        </w:numPr>
        <w:autoSpaceDE/>
        <w:autoSpaceDN/>
        <w:spacing w:after="200" w:line="276" w:lineRule="auto"/>
        <w:contextualSpacing/>
      </w:pPr>
      <w:r w:rsidRPr="004B1D46">
        <w:t>de benodigde middelen</w:t>
      </w:r>
    </w:p>
    <w:p w14:paraId="71C2D027" w14:textId="77777777" w:rsidR="00E44E2C" w:rsidRDefault="00E44E2C" w:rsidP="00E44E2C">
      <w:pPr>
        <w:pStyle w:val="Lijstalinea"/>
        <w:widowControl/>
        <w:numPr>
          <w:ilvl w:val="1"/>
          <w:numId w:val="45"/>
        </w:numPr>
        <w:autoSpaceDE/>
        <w:autoSpaceDN/>
        <w:spacing w:after="200" w:line="276" w:lineRule="auto"/>
        <w:contextualSpacing/>
      </w:pPr>
      <w:r w:rsidRPr="004B1D46">
        <w:t>de samenwerkingen die hiervoor moet</w:t>
      </w:r>
      <w:r>
        <w:t>en opgezet worden</w:t>
      </w:r>
      <w:r w:rsidRPr="004B1D46">
        <w:t>.</w:t>
      </w:r>
    </w:p>
    <w:p w14:paraId="59B8556A" w14:textId="77777777" w:rsidR="00E44E2C" w:rsidRDefault="00E44E2C" w:rsidP="00E44E2C">
      <w:pPr>
        <w:pStyle w:val="Lijstalinea"/>
        <w:widowControl/>
        <w:numPr>
          <w:ilvl w:val="0"/>
          <w:numId w:val="46"/>
        </w:numPr>
        <w:autoSpaceDE/>
        <w:autoSpaceDN/>
        <w:spacing w:after="200" w:line="276" w:lineRule="auto"/>
        <w:contextualSpacing/>
      </w:pPr>
      <w:r>
        <w:t>Verder moet het meerjarenplan minstens bevatten:</w:t>
      </w:r>
    </w:p>
    <w:p w14:paraId="0FB1970E" w14:textId="77777777" w:rsidR="00E44E2C" w:rsidRDefault="00E44E2C" w:rsidP="00E44E2C">
      <w:pPr>
        <w:pStyle w:val="Lijstalinea"/>
        <w:widowControl/>
        <w:numPr>
          <w:ilvl w:val="1"/>
          <w:numId w:val="46"/>
        </w:numPr>
        <w:autoSpaceDE/>
        <w:autoSpaceDN/>
        <w:spacing w:after="200" w:line="276" w:lineRule="auto"/>
        <w:contextualSpacing/>
      </w:pPr>
      <w:r>
        <w:t>Een beschrijving van hoe men zal evalueren of de vooropgestelde doelstellingen behaald worden</w:t>
      </w:r>
    </w:p>
    <w:p w14:paraId="2AFCBBDE" w14:textId="77777777" w:rsidR="00E44E2C" w:rsidRDefault="00E44E2C" w:rsidP="00E44E2C">
      <w:pPr>
        <w:pStyle w:val="Lijstalinea"/>
        <w:widowControl/>
        <w:numPr>
          <w:ilvl w:val="1"/>
          <w:numId w:val="46"/>
        </w:numPr>
        <w:autoSpaceDE/>
        <w:autoSpaceDN/>
        <w:spacing w:after="200" w:line="276" w:lineRule="auto"/>
        <w:contextualSpacing/>
      </w:pPr>
      <w:r>
        <w:t>Een datum die de versiegeschiedenis van het plan weergeeft.</w:t>
      </w:r>
    </w:p>
    <w:p w14:paraId="3CC00DF0" w14:textId="77777777" w:rsidR="00E44E2C" w:rsidRPr="003D7359" w:rsidRDefault="00E44E2C" w:rsidP="00E44E2C">
      <w:pPr>
        <w:pStyle w:val="Lijstalinea"/>
        <w:spacing w:after="200" w:line="276" w:lineRule="auto"/>
        <w:ind w:left="1440"/>
      </w:pPr>
    </w:p>
    <w:p w14:paraId="2EE3854F" w14:textId="77777777" w:rsidR="00E44E2C" w:rsidRDefault="00E44E2C" w:rsidP="00E44E2C">
      <w:pPr>
        <w:pStyle w:val="Kop3"/>
      </w:pPr>
      <w:r w:rsidRPr="00D0704A">
        <w:t>Vaststellingen</w:t>
      </w:r>
    </w:p>
    <w:p w14:paraId="697DE85C" w14:textId="77777777" w:rsidR="00E44E2C" w:rsidRPr="00D0704A" w:rsidRDefault="00E44E2C" w:rsidP="00E44E2C"/>
    <w:tbl>
      <w:tblPr>
        <w:tblStyle w:val="Tabelraster"/>
        <w:tblW w:w="9918" w:type="dxa"/>
        <w:tblLook w:val="04A0" w:firstRow="1" w:lastRow="0" w:firstColumn="1" w:lastColumn="0" w:noHBand="0" w:noVBand="1"/>
      </w:tblPr>
      <w:tblGrid>
        <w:gridCol w:w="6374"/>
        <w:gridCol w:w="3544"/>
      </w:tblGrid>
      <w:tr w:rsidR="00E44E2C" w:rsidRPr="00D0704A" w14:paraId="1FB8E933" w14:textId="77777777" w:rsidTr="00DF7969">
        <w:tc>
          <w:tcPr>
            <w:tcW w:w="6374" w:type="dxa"/>
          </w:tcPr>
          <w:p w14:paraId="1E480843" w14:textId="77777777" w:rsidR="00E44E2C" w:rsidRPr="004E7F8A" w:rsidRDefault="00E44E2C" w:rsidP="00DF7969">
            <w:pPr>
              <w:rPr>
                <w:lang w:val="nl-BE"/>
              </w:rPr>
            </w:pPr>
            <w:r w:rsidRPr="004E7F8A">
              <w:rPr>
                <w:lang w:val="nl-BE"/>
              </w:rPr>
              <w:t>Een schriftelijk meerjarenplan werd opgemaakt.</w:t>
            </w:r>
          </w:p>
        </w:tc>
        <w:tc>
          <w:tcPr>
            <w:tcW w:w="3544" w:type="dxa"/>
          </w:tcPr>
          <w:p w14:paraId="4C71A8F6" w14:textId="297551E8" w:rsidR="00E44E2C" w:rsidRPr="009C1131" w:rsidRDefault="006776CD" w:rsidP="00DF7969">
            <w:pPr>
              <w:rPr>
                <w:color w:val="FF0000"/>
                <w:lang w:val="nl-BE"/>
              </w:rPr>
            </w:pPr>
            <w:r>
              <w:rPr>
                <w:lang w:val="nl-BE"/>
              </w:rPr>
              <w:t>j</w:t>
            </w:r>
            <w:r w:rsidR="00E44E2C" w:rsidRPr="004E7F8A">
              <w:rPr>
                <w:lang w:val="nl-BE"/>
              </w:rPr>
              <w:t xml:space="preserve">a/neen </w:t>
            </w:r>
          </w:p>
          <w:p w14:paraId="3F6BCF2B" w14:textId="77777777" w:rsidR="00E44E2C" w:rsidRPr="004E7F8A" w:rsidRDefault="00E44E2C" w:rsidP="00DF7969">
            <w:pPr>
              <w:rPr>
                <w:lang w:val="nl-BE"/>
              </w:rPr>
            </w:pPr>
          </w:p>
          <w:p w14:paraId="25F76A62" w14:textId="77777777" w:rsidR="00E44E2C" w:rsidRPr="004E7F8A" w:rsidRDefault="00E44E2C" w:rsidP="00DF7969">
            <w:pPr>
              <w:rPr>
                <w:lang w:val="nl-BE"/>
              </w:rPr>
            </w:pPr>
          </w:p>
        </w:tc>
      </w:tr>
      <w:tr w:rsidR="00C42189" w:rsidRPr="00D0704A" w14:paraId="766D2EC6" w14:textId="77777777" w:rsidTr="00DF7969">
        <w:tc>
          <w:tcPr>
            <w:tcW w:w="6374" w:type="dxa"/>
          </w:tcPr>
          <w:p w14:paraId="4F4DBF83" w14:textId="51D7E227" w:rsidR="00C42189" w:rsidRPr="004E7F8A" w:rsidRDefault="00C42189" w:rsidP="00DF7969">
            <w:pPr>
              <w:rPr>
                <w:lang w:val="nl-BE"/>
              </w:rPr>
            </w:pPr>
            <w:r>
              <w:rPr>
                <w:lang w:val="nl-BE"/>
              </w:rPr>
              <w:t>Indien ja, volgende vragen:</w:t>
            </w:r>
          </w:p>
        </w:tc>
        <w:tc>
          <w:tcPr>
            <w:tcW w:w="3544" w:type="dxa"/>
          </w:tcPr>
          <w:p w14:paraId="74B8F3C8" w14:textId="77777777" w:rsidR="00C42189" w:rsidRDefault="00C42189" w:rsidP="00DF7969">
            <w:pPr>
              <w:rPr>
                <w:lang w:val="nl-BE"/>
              </w:rPr>
            </w:pPr>
          </w:p>
        </w:tc>
      </w:tr>
      <w:tr w:rsidR="00E44E2C" w:rsidRPr="00D0704A" w14:paraId="612A4AD1" w14:textId="77777777" w:rsidTr="00DF7969">
        <w:tc>
          <w:tcPr>
            <w:tcW w:w="6374" w:type="dxa"/>
          </w:tcPr>
          <w:p w14:paraId="59531860" w14:textId="77777777" w:rsidR="00E44E2C" w:rsidRPr="004E7F8A" w:rsidRDefault="00E44E2C" w:rsidP="00DF7969">
            <w:pPr>
              <w:rPr>
                <w:lang w:val="nl-BE"/>
              </w:rPr>
            </w:pPr>
            <w:r w:rsidRPr="004E7F8A">
              <w:rPr>
                <w:lang w:val="nl-BE"/>
              </w:rPr>
              <w:t xml:space="preserve">Het meerjarenplan is gebaseerd op de bevindingen uit de buurtanalyse. </w:t>
            </w:r>
          </w:p>
        </w:tc>
        <w:tc>
          <w:tcPr>
            <w:tcW w:w="3544" w:type="dxa"/>
          </w:tcPr>
          <w:p w14:paraId="63DAEFB1" w14:textId="58C59EB9" w:rsidR="00E44E2C" w:rsidRPr="00D0704A" w:rsidRDefault="006776CD" w:rsidP="00DF7969">
            <w:r>
              <w:t>j</w:t>
            </w:r>
            <w:r w:rsidR="00E44E2C" w:rsidRPr="00D0704A">
              <w:t>a/neen</w:t>
            </w:r>
          </w:p>
        </w:tc>
      </w:tr>
      <w:tr w:rsidR="00E44E2C" w:rsidRPr="00D0704A" w14:paraId="1CD35B61" w14:textId="77777777" w:rsidTr="00DF7969">
        <w:tc>
          <w:tcPr>
            <w:tcW w:w="6374" w:type="dxa"/>
          </w:tcPr>
          <w:p w14:paraId="2E8514E2" w14:textId="750F0EBC" w:rsidR="00E44E2C" w:rsidRPr="004E7F8A" w:rsidRDefault="00E44E2C" w:rsidP="00DF7969">
            <w:pPr>
              <w:rPr>
                <w:lang w:val="nl-BE"/>
              </w:rPr>
            </w:pPr>
            <w:r w:rsidRPr="004E7F8A">
              <w:rPr>
                <w:lang w:val="nl-BE"/>
              </w:rPr>
              <w:t xml:space="preserve">Het meerjarenplan </w:t>
            </w:r>
            <w:r w:rsidR="00724933">
              <w:rPr>
                <w:lang w:val="nl-BE"/>
              </w:rPr>
              <w:t>is afgestemd op</w:t>
            </w:r>
            <w:r w:rsidRPr="004E7F8A">
              <w:rPr>
                <w:lang w:val="nl-BE"/>
              </w:rPr>
              <w:t xml:space="preserve"> het lokaal sociaal beleidsplan.</w:t>
            </w:r>
          </w:p>
        </w:tc>
        <w:tc>
          <w:tcPr>
            <w:tcW w:w="3544" w:type="dxa"/>
          </w:tcPr>
          <w:p w14:paraId="427EFD97" w14:textId="7D135476" w:rsidR="00E44E2C" w:rsidRPr="00D0704A" w:rsidRDefault="006776CD" w:rsidP="00DF7969">
            <w:r>
              <w:t>j</w:t>
            </w:r>
            <w:r w:rsidR="00E44E2C">
              <w:t>a/neen</w:t>
            </w:r>
          </w:p>
        </w:tc>
      </w:tr>
      <w:tr w:rsidR="00E44E2C" w:rsidRPr="00D0704A" w14:paraId="228189A0" w14:textId="77777777" w:rsidTr="00DF7969">
        <w:tc>
          <w:tcPr>
            <w:tcW w:w="6374" w:type="dxa"/>
          </w:tcPr>
          <w:p w14:paraId="736563B0" w14:textId="77777777" w:rsidR="00E44E2C" w:rsidRPr="004E7F8A" w:rsidRDefault="00E44E2C" w:rsidP="00DF7969">
            <w:pPr>
              <w:rPr>
                <w:lang w:val="nl-BE"/>
              </w:rPr>
            </w:pPr>
            <w:r w:rsidRPr="004E7F8A">
              <w:rPr>
                <w:lang w:val="nl-BE"/>
              </w:rPr>
              <w:t>In het meerjarenplan zijn doelstellingen geformuleerd waarbij minstens volgende elementen omschreven zijn:</w:t>
            </w:r>
          </w:p>
          <w:p w14:paraId="13AE53C5" w14:textId="77777777" w:rsidR="00E44E2C" w:rsidRDefault="00E44E2C" w:rsidP="00E44E2C">
            <w:pPr>
              <w:pStyle w:val="Lijstalinea"/>
              <w:numPr>
                <w:ilvl w:val="1"/>
                <w:numId w:val="45"/>
              </w:numPr>
              <w:spacing w:after="200" w:line="276" w:lineRule="auto"/>
              <w:contextualSpacing/>
            </w:pPr>
            <w:r>
              <w:t>de te ondernemen acties</w:t>
            </w:r>
          </w:p>
          <w:p w14:paraId="21D077B9" w14:textId="77777777" w:rsidR="00E44E2C" w:rsidRDefault="00E44E2C" w:rsidP="00E44E2C">
            <w:pPr>
              <w:pStyle w:val="Lijstalinea"/>
              <w:numPr>
                <w:ilvl w:val="1"/>
                <w:numId w:val="45"/>
              </w:numPr>
              <w:spacing w:after="200" w:line="276" w:lineRule="auto"/>
              <w:contextualSpacing/>
            </w:pPr>
            <w:r w:rsidRPr="004B1D46">
              <w:rPr>
                <w:lang w:eastAsia="en-US"/>
              </w:rPr>
              <w:t>de vooropgestelde timing voor de actie</w:t>
            </w:r>
            <w:r>
              <w:t>s</w:t>
            </w:r>
          </w:p>
          <w:p w14:paraId="558DAECD" w14:textId="77777777" w:rsidR="00E44E2C" w:rsidRDefault="00E44E2C" w:rsidP="00E44E2C">
            <w:pPr>
              <w:pStyle w:val="Lijstalinea"/>
              <w:numPr>
                <w:ilvl w:val="1"/>
                <w:numId w:val="45"/>
              </w:numPr>
              <w:spacing w:after="200" w:line="276" w:lineRule="auto"/>
              <w:contextualSpacing/>
            </w:pPr>
            <w:r w:rsidRPr="004B1D46">
              <w:rPr>
                <w:lang w:eastAsia="en-US"/>
              </w:rPr>
              <w:t>de prioritaire doelgroepen</w:t>
            </w:r>
          </w:p>
          <w:p w14:paraId="3777C9F6" w14:textId="77777777" w:rsidR="00E44E2C" w:rsidRDefault="00E44E2C" w:rsidP="00E44E2C">
            <w:pPr>
              <w:pStyle w:val="Lijstalinea"/>
              <w:numPr>
                <w:ilvl w:val="1"/>
                <w:numId w:val="45"/>
              </w:numPr>
              <w:spacing w:after="200" w:line="276" w:lineRule="auto"/>
              <w:contextualSpacing/>
            </w:pPr>
            <w:r w:rsidRPr="004B1D46">
              <w:rPr>
                <w:lang w:eastAsia="en-US"/>
              </w:rPr>
              <w:t>de benodigde middelen</w:t>
            </w:r>
          </w:p>
          <w:p w14:paraId="098BB3E5" w14:textId="77777777" w:rsidR="00E44E2C" w:rsidRPr="00461865" w:rsidRDefault="00E44E2C" w:rsidP="00E44E2C">
            <w:pPr>
              <w:pStyle w:val="Lijstalinea"/>
              <w:numPr>
                <w:ilvl w:val="1"/>
                <w:numId w:val="45"/>
              </w:numPr>
              <w:spacing w:after="200" w:line="276" w:lineRule="auto"/>
              <w:contextualSpacing/>
            </w:pPr>
            <w:r w:rsidRPr="004B1D46">
              <w:rPr>
                <w:lang w:eastAsia="en-US"/>
              </w:rPr>
              <w:t>de samenwerkingen die hiervoor moet</w:t>
            </w:r>
            <w:r>
              <w:t>en opgezet worden</w:t>
            </w:r>
            <w:r w:rsidRPr="004B1D46">
              <w:rPr>
                <w:lang w:eastAsia="en-US"/>
              </w:rPr>
              <w:t>.</w:t>
            </w:r>
          </w:p>
        </w:tc>
        <w:tc>
          <w:tcPr>
            <w:tcW w:w="3544" w:type="dxa"/>
          </w:tcPr>
          <w:p w14:paraId="4F80FD48" w14:textId="279C9415" w:rsidR="00E44E2C" w:rsidRPr="00D0704A" w:rsidRDefault="006776CD" w:rsidP="00DF7969">
            <w:r>
              <w:t>j</w:t>
            </w:r>
            <w:r w:rsidR="00E44E2C" w:rsidRPr="00D0704A">
              <w:t>a/neen</w:t>
            </w:r>
          </w:p>
        </w:tc>
      </w:tr>
      <w:tr w:rsidR="00E44E2C" w:rsidRPr="00D0704A" w14:paraId="4E9F1B75" w14:textId="77777777" w:rsidTr="00DF7969">
        <w:tc>
          <w:tcPr>
            <w:tcW w:w="6374" w:type="dxa"/>
          </w:tcPr>
          <w:p w14:paraId="5E898A20" w14:textId="77777777" w:rsidR="00E44E2C" w:rsidRPr="004E7F8A" w:rsidRDefault="00E44E2C" w:rsidP="00DF7969">
            <w:pPr>
              <w:rPr>
                <w:lang w:val="nl-BE"/>
              </w:rPr>
            </w:pPr>
            <w:r w:rsidRPr="004E7F8A">
              <w:rPr>
                <w:lang w:val="nl-BE"/>
              </w:rPr>
              <w:t>In het meerjarenplan is omschreven op welke wijze het centrum zal evalueren of de vooropgestelde doelstellingen behaald werden.</w:t>
            </w:r>
          </w:p>
        </w:tc>
        <w:tc>
          <w:tcPr>
            <w:tcW w:w="3544" w:type="dxa"/>
          </w:tcPr>
          <w:p w14:paraId="5D84E702" w14:textId="6BF7670D" w:rsidR="00E44E2C" w:rsidRPr="00D0704A" w:rsidRDefault="006776CD" w:rsidP="00DF7969">
            <w:r>
              <w:t>j</w:t>
            </w:r>
            <w:r w:rsidR="00E44E2C" w:rsidRPr="00D0704A">
              <w:t>a/neen</w:t>
            </w:r>
          </w:p>
        </w:tc>
      </w:tr>
      <w:tr w:rsidR="00E44E2C" w:rsidRPr="00D0704A" w14:paraId="1EDE3633" w14:textId="77777777" w:rsidTr="00DF7969">
        <w:tc>
          <w:tcPr>
            <w:tcW w:w="6374" w:type="dxa"/>
          </w:tcPr>
          <w:p w14:paraId="48ED2847" w14:textId="77777777" w:rsidR="00E44E2C" w:rsidRPr="004E7F8A" w:rsidRDefault="00E44E2C" w:rsidP="00DF7969">
            <w:pPr>
              <w:rPr>
                <w:lang w:val="nl-BE"/>
              </w:rPr>
            </w:pPr>
            <w:r w:rsidRPr="004E7F8A">
              <w:rPr>
                <w:lang w:val="nl-BE"/>
              </w:rPr>
              <w:t>Het meerjarenplan geeft een datum die de versiegeschiedenis weergeeft.</w:t>
            </w:r>
          </w:p>
        </w:tc>
        <w:tc>
          <w:tcPr>
            <w:tcW w:w="3544" w:type="dxa"/>
          </w:tcPr>
          <w:p w14:paraId="4D2EFE4A" w14:textId="6C2B8666" w:rsidR="00E44E2C" w:rsidRPr="00D0704A" w:rsidRDefault="006776CD" w:rsidP="00DF7969">
            <w:r>
              <w:t>j</w:t>
            </w:r>
            <w:r w:rsidR="00E44E2C">
              <w:t>a/neen</w:t>
            </w:r>
          </w:p>
        </w:tc>
      </w:tr>
      <w:tr w:rsidR="00E44E2C" w:rsidRPr="00D0704A" w14:paraId="3AA9A3CB" w14:textId="77777777" w:rsidTr="00DF7969">
        <w:tc>
          <w:tcPr>
            <w:tcW w:w="9918" w:type="dxa"/>
            <w:gridSpan w:val="2"/>
          </w:tcPr>
          <w:p w14:paraId="4D5FCD5B" w14:textId="77777777" w:rsidR="00E44E2C" w:rsidRDefault="00E44E2C" w:rsidP="00C42189">
            <w:pPr>
              <w:rPr>
                <w:lang w:val="nl-BE"/>
              </w:rPr>
            </w:pPr>
          </w:p>
          <w:p w14:paraId="0DCE33E5" w14:textId="77777777" w:rsidR="00C42189" w:rsidRPr="00022DEE" w:rsidRDefault="00C42189" w:rsidP="00C42189">
            <w:pPr>
              <w:rPr>
                <w:lang w:val="nl-BE"/>
              </w:rPr>
            </w:pPr>
          </w:p>
        </w:tc>
      </w:tr>
    </w:tbl>
    <w:p w14:paraId="18FD8727" w14:textId="77777777" w:rsidR="00E44E2C" w:rsidRDefault="00E44E2C" w:rsidP="00E44E2C"/>
    <w:p w14:paraId="5E1905E2" w14:textId="77777777" w:rsidR="00672C28" w:rsidRDefault="00672C28" w:rsidP="00B82284">
      <w:pPr>
        <w:pStyle w:val="Plattetekst"/>
        <w:spacing w:before="5"/>
        <w:ind w:left="136"/>
        <w:rPr>
          <w:sz w:val="21"/>
        </w:rPr>
      </w:pPr>
    </w:p>
    <w:sectPr w:rsidR="00672C28">
      <w:headerReference w:type="even" r:id="rId18"/>
      <w:headerReference w:type="default" r:id="rId19"/>
      <w:footerReference w:type="even" r:id="rId20"/>
      <w:footerReference w:type="default" r:id="rId21"/>
      <w:headerReference w:type="first" r:id="rId22"/>
      <w:footerReference w:type="first" r:id="rId23"/>
      <w:pgSz w:w="11910" w:h="16840"/>
      <w:pgMar w:top="840" w:right="740" w:bottom="620" w:left="1020" w:header="225" w:footer="425"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7EA8E5" w14:textId="77777777" w:rsidR="001B0889" w:rsidRDefault="001B0889">
      <w:r>
        <w:separator/>
      </w:r>
    </w:p>
  </w:endnote>
  <w:endnote w:type="continuationSeparator" w:id="0">
    <w:p w14:paraId="4190C5A1" w14:textId="77777777" w:rsidR="001B0889" w:rsidRDefault="001B0889">
      <w:r>
        <w:continuationSeparator/>
      </w:r>
    </w:p>
  </w:endnote>
  <w:endnote w:type="continuationNotice" w:id="1">
    <w:p w14:paraId="4C04E415" w14:textId="77777777" w:rsidR="001B0889" w:rsidRDefault="001B08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landersArtSans-Regular">
    <w:panose1 w:val="00000500000000000000"/>
    <w:charset w:val="00"/>
    <w:family w:val="auto"/>
    <w:pitch w:val="variable"/>
    <w:sig w:usb0="00000007" w:usb1="00000000" w:usb2="00000000" w:usb3="00000000" w:csb0="00000093"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E0BE1" w14:textId="77777777" w:rsidR="00785077" w:rsidRDefault="007850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9714950"/>
      <w:docPartObj>
        <w:docPartGallery w:val="Page Numbers (Bottom of Page)"/>
        <w:docPartUnique/>
      </w:docPartObj>
    </w:sdtPr>
    <w:sdtEndPr/>
    <w:sdtContent>
      <w:sdt>
        <w:sdtPr>
          <w:id w:val="-1769616900"/>
          <w:docPartObj>
            <w:docPartGallery w:val="Page Numbers (Top of Page)"/>
            <w:docPartUnique/>
          </w:docPartObj>
        </w:sdtPr>
        <w:sdtEndPr/>
        <w:sdtContent>
          <w:p w14:paraId="6847771F" w14:textId="77777777" w:rsidR="00EC77C5" w:rsidRDefault="00B216B4">
            <w:pPr>
              <w:pStyle w:val="Voettekst"/>
              <w:jc w:val="right"/>
            </w:pPr>
            <w:r w:rsidRPr="00755B9B">
              <w:rPr>
                <w:sz w:val="18"/>
                <w:szCs w:val="18"/>
              </w:rPr>
              <w:t>Pagina</w:t>
            </w:r>
            <w:r w:rsidR="00EC77C5" w:rsidRPr="00755B9B">
              <w:rPr>
                <w:sz w:val="18"/>
                <w:szCs w:val="18"/>
              </w:rPr>
              <w:t xml:space="preserve"> </w:t>
            </w:r>
            <w:r w:rsidR="00EC77C5" w:rsidRPr="00755B9B">
              <w:rPr>
                <w:sz w:val="18"/>
                <w:szCs w:val="18"/>
              </w:rPr>
              <w:fldChar w:fldCharType="begin"/>
            </w:r>
            <w:r w:rsidR="00EC77C5" w:rsidRPr="00755B9B">
              <w:rPr>
                <w:sz w:val="18"/>
                <w:szCs w:val="18"/>
              </w:rPr>
              <w:instrText xml:space="preserve"> PAGE </w:instrText>
            </w:r>
            <w:r w:rsidR="00EC77C5" w:rsidRPr="00755B9B">
              <w:rPr>
                <w:sz w:val="18"/>
                <w:szCs w:val="18"/>
              </w:rPr>
              <w:fldChar w:fldCharType="separate"/>
            </w:r>
            <w:r w:rsidR="00EC77C5" w:rsidRPr="00755B9B">
              <w:rPr>
                <w:noProof/>
                <w:sz w:val="18"/>
                <w:szCs w:val="18"/>
              </w:rPr>
              <w:t>2</w:t>
            </w:r>
            <w:r w:rsidR="00EC77C5" w:rsidRPr="00755B9B">
              <w:rPr>
                <w:sz w:val="18"/>
                <w:szCs w:val="18"/>
              </w:rPr>
              <w:fldChar w:fldCharType="end"/>
            </w:r>
            <w:r w:rsidR="00EC77C5" w:rsidRPr="00755B9B">
              <w:rPr>
                <w:sz w:val="18"/>
                <w:szCs w:val="18"/>
              </w:rPr>
              <w:t xml:space="preserve"> </w:t>
            </w:r>
            <w:r w:rsidRPr="00755B9B">
              <w:rPr>
                <w:sz w:val="18"/>
                <w:szCs w:val="18"/>
              </w:rPr>
              <w:t>van</w:t>
            </w:r>
            <w:r w:rsidR="00EC77C5" w:rsidRPr="00755B9B">
              <w:rPr>
                <w:sz w:val="18"/>
                <w:szCs w:val="18"/>
              </w:rPr>
              <w:t xml:space="preserve"> </w:t>
            </w:r>
            <w:r w:rsidR="00EC77C5" w:rsidRPr="00755B9B">
              <w:rPr>
                <w:sz w:val="18"/>
                <w:szCs w:val="18"/>
              </w:rPr>
              <w:fldChar w:fldCharType="begin"/>
            </w:r>
            <w:r w:rsidR="00EC77C5" w:rsidRPr="00755B9B">
              <w:rPr>
                <w:sz w:val="18"/>
                <w:szCs w:val="18"/>
              </w:rPr>
              <w:instrText xml:space="preserve"> NUMPAGES  </w:instrText>
            </w:r>
            <w:r w:rsidR="00EC77C5" w:rsidRPr="00755B9B">
              <w:rPr>
                <w:sz w:val="18"/>
                <w:szCs w:val="18"/>
              </w:rPr>
              <w:fldChar w:fldCharType="separate"/>
            </w:r>
            <w:r w:rsidR="00EC77C5" w:rsidRPr="00755B9B">
              <w:rPr>
                <w:noProof/>
                <w:sz w:val="18"/>
                <w:szCs w:val="18"/>
              </w:rPr>
              <w:t>2</w:t>
            </w:r>
            <w:r w:rsidR="00EC77C5" w:rsidRPr="00755B9B">
              <w:rPr>
                <w:sz w:val="18"/>
                <w:szCs w:val="18"/>
              </w:rPr>
              <w:fldChar w:fldCharType="end"/>
            </w:r>
          </w:p>
        </w:sdtContent>
      </w:sdt>
    </w:sdtContent>
  </w:sdt>
  <w:p w14:paraId="18B1D65A" w14:textId="77777777" w:rsidR="007A0DBE" w:rsidRDefault="007A0DB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08EB8" w14:textId="77777777" w:rsidR="00785077" w:rsidRDefault="007850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BAF94C" w14:textId="77777777" w:rsidR="001B0889" w:rsidRDefault="001B0889">
      <w:r>
        <w:separator/>
      </w:r>
    </w:p>
  </w:footnote>
  <w:footnote w:type="continuationSeparator" w:id="0">
    <w:p w14:paraId="0E68F9C8" w14:textId="77777777" w:rsidR="001B0889" w:rsidRDefault="001B0889">
      <w:r>
        <w:continuationSeparator/>
      </w:r>
    </w:p>
  </w:footnote>
  <w:footnote w:type="continuationNotice" w:id="1">
    <w:p w14:paraId="65E7EC32" w14:textId="77777777" w:rsidR="001B0889" w:rsidRDefault="001B088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61204" w14:textId="77777777" w:rsidR="007A0DBE" w:rsidRDefault="004F0D28">
    <w:pPr>
      <w:pStyle w:val="Koptekst"/>
    </w:pPr>
    <w:r>
      <w:rPr>
        <w:noProof/>
      </w:rPr>
      <w:pict w14:anchorId="0749CE4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26235" o:spid="_x0000_s1029" type="#_x0000_t136" style="position:absolute;margin-left:0;margin-top:0;width:596.25pt;height:119.25pt;rotation:315;z-index:-251658239;mso-position-horizontal:center;mso-position-horizontal-relative:margin;mso-position-vertical:center;mso-position-vertical-relative:margin" o:allowincell="f" fillcolor="silver" stroked="f">
          <v:textpath style="font-family:&quot;Calibri&quot;;font-size:1pt" string="ONTWERPVERSLAG"/>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76BE8" w14:textId="1D1A2A4C" w:rsidR="003434C0" w:rsidRPr="00DD7631" w:rsidRDefault="004F0D28" w:rsidP="00ED148C">
    <w:pPr>
      <w:pStyle w:val="Koptekst"/>
      <w:ind w:left="113"/>
      <w:rPr>
        <w:sz w:val="18"/>
        <w:szCs w:val="18"/>
      </w:rPr>
    </w:pPr>
    <w:r>
      <w:rPr>
        <w:noProof/>
        <w:sz w:val="18"/>
        <w:szCs w:val="18"/>
      </w:rPr>
      <w:pict w14:anchorId="357BAE5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26236" o:spid="_x0000_s1030" type="#_x0000_t136" style="position:absolute;left:0;text-align:left;margin-left:0;margin-top:0;width:602.55pt;height:119.25pt;rotation:315;z-index:-251658238;mso-position-horizontal:center;mso-position-horizontal-relative:margin;mso-position-vertical:center;mso-position-vertical-relative:margin" o:allowincell="f" fillcolor="silver" stroked="f">
          <v:textpath style="font-family:&quot;Calibri&quot;;font-size:1pt" string="ONTWERPVERSLAG"/>
          <w10:wrap anchorx="margin" anchory="margin"/>
        </v:shape>
      </w:pict>
    </w:r>
    <w:r w:rsidR="003434C0" w:rsidRPr="00DD7631">
      <w:rPr>
        <w:sz w:val="18"/>
        <w:szCs w:val="18"/>
      </w:rPr>
      <w:t>Inspectieverslag</w:t>
    </w:r>
    <w:r w:rsidR="00E44E2C">
      <w:rPr>
        <w:sz w:val="18"/>
        <w:szCs w:val="18"/>
      </w:rPr>
      <w:t xml:space="preserve"> lokaal dienstencentrum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CCE12" w14:textId="77777777" w:rsidR="007A0DBE" w:rsidRDefault="004F0D28">
    <w:pPr>
      <w:pStyle w:val="Koptekst"/>
    </w:pPr>
    <w:r>
      <w:rPr>
        <w:noProof/>
      </w:rPr>
      <w:pict w14:anchorId="64DD42E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26234" o:spid="_x0000_s1031" type="#_x0000_t136" style="position:absolute;margin-left:0;margin-top:0;width:596.25pt;height:119.25pt;rotation:315;z-index:-251658240;mso-position-horizontal:center;mso-position-horizontal-relative:margin;mso-position-vertical:center;mso-position-vertical-relative:margin" o:allowincell="f" fillcolor="silver" stroked="f">
          <v:textpath style="font-family:&quot;Calibri&quot;;font-size:1pt" string="ONTWERPVERSLAG"/>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56C81CA"/>
    <w:lvl w:ilvl="0">
      <w:start w:val="1"/>
      <w:numFmt w:val="bullet"/>
      <w:pStyle w:val="Lijstopsomteken1"/>
      <w:lvlText w:val=""/>
      <w:lvlJc w:val="left"/>
      <w:pPr>
        <w:tabs>
          <w:tab w:val="num" w:pos="2978"/>
        </w:tabs>
        <w:ind w:left="2978" w:hanging="360"/>
      </w:pPr>
      <w:rPr>
        <w:rFonts w:ascii="Symbol" w:hAnsi="Symbol" w:hint="default"/>
      </w:rPr>
    </w:lvl>
  </w:abstractNum>
  <w:abstractNum w:abstractNumId="1" w15:restartNumberingAfterBreak="0">
    <w:nsid w:val="003802D5"/>
    <w:multiLevelType w:val="hybridMultilevel"/>
    <w:tmpl w:val="C7E4F9B8"/>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 w15:restartNumberingAfterBreak="0">
    <w:nsid w:val="028D7FD1"/>
    <w:multiLevelType w:val="multilevel"/>
    <w:tmpl w:val="8DB24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59D0A10"/>
    <w:multiLevelType w:val="hybridMultilevel"/>
    <w:tmpl w:val="6FEC4F1A"/>
    <w:lvl w:ilvl="0" w:tplc="0B46F4C0">
      <w:numFmt w:val="bullet"/>
      <w:lvlText w:val="•"/>
      <w:lvlJc w:val="left"/>
      <w:pPr>
        <w:ind w:left="301" w:hanging="160"/>
      </w:pPr>
      <w:rPr>
        <w:rFonts w:ascii="Calibri" w:eastAsia="Calibri" w:hAnsi="Calibri" w:cs="Calibri" w:hint="default"/>
        <w:b w:val="0"/>
        <w:bCs w:val="0"/>
        <w:i w:val="0"/>
        <w:iCs w:val="0"/>
        <w:w w:val="99"/>
        <w:sz w:val="22"/>
        <w:szCs w:val="22"/>
        <w:lang w:val="nl-NL" w:eastAsia="en-US" w:bidi="ar-SA"/>
      </w:rPr>
    </w:lvl>
    <w:lvl w:ilvl="1" w:tplc="06647522">
      <w:numFmt w:val="bullet"/>
      <w:lvlText w:val=""/>
      <w:lvlJc w:val="left"/>
      <w:pPr>
        <w:ind w:left="833" w:hanging="222"/>
      </w:pPr>
      <w:rPr>
        <w:rFonts w:ascii="Symbol" w:eastAsia="Symbol" w:hAnsi="Symbol" w:cs="Symbol" w:hint="default"/>
        <w:b w:val="0"/>
        <w:bCs w:val="0"/>
        <w:i w:val="0"/>
        <w:iCs w:val="0"/>
        <w:w w:val="100"/>
        <w:sz w:val="22"/>
        <w:szCs w:val="22"/>
        <w:lang w:val="nl-NL" w:eastAsia="en-US" w:bidi="ar-SA"/>
      </w:rPr>
    </w:lvl>
    <w:lvl w:ilvl="2" w:tplc="FC4229D2">
      <w:numFmt w:val="bullet"/>
      <w:lvlText w:val="o"/>
      <w:lvlJc w:val="left"/>
      <w:pPr>
        <w:ind w:left="1553" w:hanging="241"/>
      </w:pPr>
      <w:rPr>
        <w:rFonts w:ascii="Times New Roman" w:eastAsia="Times New Roman" w:hAnsi="Times New Roman" w:cs="Times New Roman" w:hint="default"/>
        <w:b w:val="0"/>
        <w:bCs w:val="0"/>
        <w:i w:val="0"/>
        <w:iCs w:val="0"/>
        <w:w w:val="100"/>
        <w:sz w:val="22"/>
        <w:szCs w:val="22"/>
        <w:lang w:val="nl-NL" w:eastAsia="en-US" w:bidi="ar-SA"/>
      </w:rPr>
    </w:lvl>
    <w:lvl w:ilvl="3" w:tplc="CF4C2752">
      <w:numFmt w:val="bullet"/>
      <w:lvlText w:val="•"/>
      <w:lvlJc w:val="left"/>
      <w:pPr>
        <w:ind w:left="2633" w:hanging="241"/>
      </w:pPr>
      <w:rPr>
        <w:rFonts w:hint="default"/>
        <w:lang w:val="nl-NL" w:eastAsia="en-US" w:bidi="ar-SA"/>
      </w:rPr>
    </w:lvl>
    <w:lvl w:ilvl="4" w:tplc="0288851A">
      <w:numFmt w:val="bullet"/>
      <w:lvlText w:val="•"/>
      <w:lvlJc w:val="left"/>
      <w:pPr>
        <w:ind w:left="3706" w:hanging="241"/>
      </w:pPr>
      <w:rPr>
        <w:rFonts w:hint="default"/>
        <w:lang w:val="nl-NL" w:eastAsia="en-US" w:bidi="ar-SA"/>
      </w:rPr>
    </w:lvl>
    <w:lvl w:ilvl="5" w:tplc="DE981280">
      <w:numFmt w:val="bullet"/>
      <w:lvlText w:val="•"/>
      <w:lvlJc w:val="left"/>
      <w:pPr>
        <w:ind w:left="4779" w:hanging="241"/>
      </w:pPr>
      <w:rPr>
        <w:rFonts w:hint="default"/>
        <w:lang w:val="nl-NL" w:eastAsia="en-US" w:bidi="ar-SA"/>
      </w:rPr>
    </w:lvl>
    <w:lvl w:ilvl="6" w:tplc="F4806F7A">
      <w:numFmt w:val="bullet"/>
      <w:lvlText w:val="•"/>
      <w:lvlJc w:val="left"/>
      <w:pPr>
        <w:ind w:left="5852" w:hanging="241"/>
      </w:pPr>
      <w:rPr>
        <w:rFonts w:hint="default"/>
        <w:lang w:val="nl-NL" w:eastAsia="en-US" w:bidi="ar-SA"/>
      </w:rPr>
    </w:lvl>
    <w:lvl w:ilvl="7" w:tplc="2B581CCC">
      <w:numFmt w:val="bullet"/>
      <w:lvlText w:val="•"/>
      <w:lvlJc w:val="left"/>
      <w:pPr>
        <w:ind w:left="6925" w:hanging="241"/>
      </w:pPr>
      <w:rPr>
        <w:rFonts w:hint="default"/>
        <w:lang w:val="nl-NL" w:eastAsia="en-US" w:bidi="ar-SA"/>
      </w:rPr>
    </w:lvl>
    <w:lvl w:ilvl="8" w:tplc="10D4DE02">
      <w:numFmt w:val="bullet"/>
      <w:lvlText w:val="•"/>
      <w:lvlJc w:val="left"/>
      <w:pPr>
        <w:ind w:left="7999" w:hanging="241"/>
      </w:pPr>
      <w:rPr>
        <w:rFonts w:hint="default"/>
        <w:lang w:val="nl-NL" w:eastAsia="en-US" w:bidi="ar-SA"/>
      </w:rPr>
    </w:lvl>
  </w:abstractNum>
  <w:abstractNum w:abstractNumId="4" w15:restartNumberingAfterBreak="0">
    <w:nsid w:val="0B95129C"/>
    <w:multiLevelType w:val="hybridMultilevel"/>
    <w:tmpl w:val="5D10C64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0BE16745"/>
    <w:multiLevelType w:val="multilevel"/>
    <w:tmpl w:val="0F824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C497F21"/>
    <w:multiLevelType w:val="hybridMultilevel"/>
    <w:tmpl w:val="D124D25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0F41603E"/>
    <w:multiLevelType w:val="multilevel"/>
    <w:tmpl w:val="2A6E2704"/>
    <w:lvl w:ilvl="0">
      <w:start w:val="1"/>
      <w:numFmt w:val="bullet"/>
      <w:pStyle w:val="Opsomming-lijst"/>
      <w:lvlText w:val="–"/>
      <w:lvlJc w:val="left"/>
      <w:pPr>
        <w:ind w:left="431" w:hanging="431"/>
      </w:pPr>
      <w:rPr>
        <w:rFonts w:ascii="Calibri" w:hAnsi="Calibri" w:hint="default"/>
        <w:b w:val="0"/>
        <w:i w:val="0"/>
        <w:color w:val="auto"/>
        <w:sz w:val="22"/>
        <w:szCs w:val="20"/>
      </w:rPr>
    </w:lvl>
    <w:lvl w:ilvl="1">
      <w:start w:val="1"/>
      <w:numFmt w:val="bullet"/>
      <w:lvlText w:val=""/>
      <w:lvlJc w:val="left"/>
      <w:pPr>
        <w:ind w:left="788" w:hanging="357"/>
      </w:pPr>
      <w:rPr>
        <w:rFonts w:ascii="Symbol" w:hAnsi="Symbol" w:hint="default"/>
        <w:color w:val="auto"/>
      </w:rPr>
    </w:lvl>
    <w:lvl w:ilvl="2">
      <w:start w:val="1"/>
      <w:numFmt w:val="bullet"/>
      <w:lvlText w:val=""/>
      <w:lvlJc w:val="left"/>
      <w:pPr>
        <w:ind w:left="1145" w:hanging="357"/>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0F722E09"/>
    <w:multiLevelType w:val="hybridMultilevel"/>
    <w:tmpl w:val="D8222DC0"/>
    <w:lvl w:ilvl="0" w:tplc="480A2BAC">
      <w:numFmt w:val="bullet"/>
      <w:lvlText w:val="-"/>
      <w:lvlJc w:val="left"/>
      <w:pPr>
        <w:ind w:left="720" w:hanging="360"/>
      </w:pPr>
      <w:rPr>
        <w:rFonts w:ascii="Calibri" w:eastAsia="Calibr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9" w15:restartNumberingAfterBreak="0">
    <w:nsid w:val="12D22B98"/>
    <w:multiLevelType w:val="hybridMultilevel"/>
    <w:tmpl w:val="5038FC48"/>
    <w:styleLink w:val="Stijl11"/>
    <w:lvl w:ilvl="0" w:tplc="D5DE484A">
      <w:numFmt w:val="bullet"/>
      <w:pStyle w:val="Lijstopsomteken2"/>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18DF592D"/>
    <w:multiLevelType w:val="hybridMultilevel"/>
    <w:tmpl w:val="AB3E0FFC"/>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1" w15:restartNumberingAfterBreak="0">
    <w:nsid w:val="1D143C74"/>
    <w:multiLevelType w:val="hybridMultilevel"/>
    <w:tmpl w:val="DD745F60"/>
    <w:lvl w:ilvl="0" w:tplc="08130001">
      <w:start w:val="1"/>
      <w:numFmt w:val="bullet"/>
      <w:lvlText w:val=""/>
      <w:lvlJc w:val="left"/>
      <w:pPr>
        <w:ind w:left="856" w:hanging="360"/>
      </w:pPr>
      <w:rPr>
        <w:rFonts w:ascii="Symbol" w:hAnsi="Symbol" w:hint="default"/>
      </w:rPr>
    </w:lvl>
    <w:lvl w:ilvl="1" w:tplc="08130003">
      <w:start w:val="1"/>
      <w:numFmt w:val="bullet"/>
      <w:lvlText w:val="o"/>
      <w:lvlJc w:val="left"/>
      <w:pPr>
        <w:ind w:left="1576" w:hanging="360"/>
      </w:pPr>
      <w:rPr>
        <w:rFonts w:ascii="Courier New" w:hAnsi="Courier New" w:cs="Courier New" w:hint="default"/>
      </w:rPr>
    </w:lvl>
    <w:lvl w:ilvl="2" w:tplc="08130005" w:tentative="1">
      <w:start w:val="1"/>
      <w:numFmt w:val="bullet"/>
      <w:lvlText w:val=""/>
      <w:lvlJc w:val="left"/>
      <w:pPr>
        <w:ind w:left="2296" w:hanging="360"/>
      </w:pPr>
      <w:rPr>
        <w:rFonts w:ascii="Wingdings" w:hAnsi="Wingdings" w:hint="default"/>
      </w:rPr>
    </w:lvl>
    <w:lvl w:ilvl="3" w:tplc="08130001" w:tentative="1">
      <w:start w:val="1"/>
      <w:numFmt w:val="bullet"/>
      <w:lvlText w:val=""/>
      <w:lvlJc w:val="left"/>
      <w:pPr>
        <w:ind w:left="3016" w:hanging="360"/>
      </w:pPr>
      <w:rPr>
        <w:rFonts w:ascii="Symbol" w:hAnsi="Symbol" w:hint="default"/>
      </w:rPr>
    </w:lvl>
    <w:lvl w:ilvl="4" w:tplc="08130003" w:tentative="1">
      <w:start w:val="1"/>
      <w:numFmt w:val="bullet"/>
      <w:lvlText w:val="o"/>
      <w:lvlJc w:val="left"/>
      <w:pPr>
        <w:ind w:left="3736" w:hanging="360"/>
      </w:pPr>
      <w:rPr>
        <w:rFonts w:ascii="Courier New" w:hAnsi="Courier New" w:cs="Courier New" w:hint="default"/>
      </w:rPr>
    </w:lvl>
    <w:lvl w:ilvl="5" w:tplc="08130005" w:tentative="1">
      <w:start w:val="1"/>
      <w:numFmt w:val="bullet"/>
      <w:lvlText w:val=""/>
      <w:lvlJc w:val="left"/>
      <w:pPr>
        <w:ind w:left="4456" w:hanging="360"/>
      </w:pPr>
      <w:rPr>
        <w:rFonts w:ascii="Wingdings" w:hAnsi="Wingdings" w:hint="default"/>
      </w:rPr>
    </w:lvl>
    <w:lvl w:ilvl="6" w:tplc="08130001" w:tentative="1">
      <w:start w:val="1"/>
      <w:numFmt w:val="bullet"/>
      <w:lvlText w:val=""/>
      <w:lvlJc w:val="left"/>
      <w:pPr>
        <w:ind w:left="5176" w:hanging="360"/>
      </w:pPr>
      <w:rPr>
        <w:rFonts w:ascii="Symbol" w:hAnsi="Symbol" w:hint="default"/>
      </w:rPr>
    </w:lvl>
    <w:lvl w:ilvl="7" w:tplc="08130003" w:tentative="1">
      <w:start w:val="1"/>
      <w:numFmt w:val="bullet"/>
      <w:lvlText w:val="o"/>
      <w:lvlJc w:val="left"/>
      <w:pPr>
        <w:ind w:left="5896" w:hanging="360"/>
      </w:pPr>
      <w:rPr>
        <w:rFonts w:ascii="Courier New" w:hAnsi="Courier New" w:cs="Courier New" w:hint="default"/>
      </w:rPr>
    </w:lvl>
    <w:lvl w:ilvl="8" w:tplc="08130005" w:tentative="1">
      <w:start w:val="1"/>
      <w:numFmt w:val="bullet"/>
      <w:lvlText w:val=""/>
      <w:lvlJc w:val="left"/>
      <w:pPr>
        <w:ind w:left="6616" w:hanging="360"/>
      </w:pPr>
      <w:rPr>
        <w:rFonts w:ascii="Wingdings" w:hAnsi="Wingdings" w:hint="default"/>
      </w:rPr>
    </w:lvl>
  </w:abstractNum>
  <w:abstractNum w:abstractNumId="12" w15:restartNumberingAfterBreak="0">
    <w:nsid w:val="1F1C2E2A"/>
    <w:multiLevelType w:val="hybridMultilevel"/>
    <w:tmpl w:val="8A4E738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1F3B5CD3"/>
    <w:multiLevelType w:val="hybridMultilevel"/>
    <w:tmpl w:val="AA449A5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1F595F80"/>
    <w:multiLevelType w:val="hybridMultilevel"/>
    <w:tmpl w:val="41001816"/>
    <w:lvl w:ilvl="0" w:tplc="589E32C4">
      <w:start w:val="1"/>
      <w:numFmt w:val="bullet"/>
      <w:pStyle w:val="Opsomming"/>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22CE7772"/>
    <w:multiLevelType w:val="hybridMultilevel"/>
    <w:tmpl w:val="3786A22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25F73A96"/>
    <w:multiLevelType w:val="hybridMultilevel"/>
    <w:tmpl w:val="1E004310"/>
    <w:lvl w:ilvl="0" w:tplc="109EBF76">
      <w:start w:val="1"/>
      <w:numFmt w:val="bullet"/>
      <w:pStyle w:val="Lijstopsomteken"/>
      <w:lvlText w:val="–"/>
      <w:lvlJc w:val="left"/>
      <w:pPr>
        <w:ind w:left="720" w:hanging="360"/>
      </w:pPr>
      <w:rPr>
        <w:rFonts w:ascii="FlandersArtSans-Regular" w:hAnsi="FlandersArtSans-Regular"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28FF05F1"/>
    <w:multiLevelType w:val="hybridMultilevel"/>
    <w:tmpl w:val="61100298"/>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8" w15:restartNumberingAfterBreak="0">
    <w:nsid w:val="292F20F5"/>
    <w:multiLevelType w:val="hybridMultilevel"/>
    <w:tmpl w:val="79E6DEDC"/>
    <w:lvl w:ilvl="0" w:tplc="08130001">
      <w:start w:val="1"/>
      <w:numFmt w:val="bullet"/>
      <w:lvlText w:val=""/>
      <w:lvlJc w:val="left"/>
      <w:pPr>
        <w:ind w:left="720" w:hanging="360"/>
      </w:pPr>
      <w:rPr>
        <w:rFonts w:ascii="Symbol" w:hAnsi="Symbol" w:hint="default"/>
      </w:rPr>
    </w:lvl>
    <w:lvl w:ilvl="1" w:tplc="2BDCDF96">
      <w:numFmt w:val="bullet"/>
      <w:lvlText w:val="•"/>
      <w:lvlJc w:val="left"/>
      <w:pPr>
        <w:ind w:left="1440" w:hanging="360"/>
      </w:pPr>
      <w:rPr>
        <w:rFonts w:ascii="Calibri" w:eastAsia="Times" w:hAnsi="Calibri" w:cs="Calibri"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2C597EF2"/>
    <w:multiLevelType w:val="hybridMultilevel"/>
    <w:tmpl w:val="617C5D6A"/>
    <w:lvl w:ilvl="0" w:tplc="FFFFFFFF">
      <w:start w:val="1"/>
      <w:numFmt w:val="bullet"/>
      <w:lvlText w:val="-"/>
      <w:lvlJc w:val="left"/>
      <w:pPr>
        <w:ind w:left="360" w:hanging="360"/>
      </w:pPr>
      <w:rPr>
        <w:rFonts w:ascii="Calibri" w:hAnsi="Calibri" w:hint="default"/>
      </w:rPr>
    </w:lvl>
    <w:lvl w:ilvl="1" w:tplc="4796B186">
      <w:numFmt w:val="bullet"/>
      <w:lvlText w:val="-"/>
      <w:lvlJc w:val="left"/>
      <w:pPr>
        <w:ind w:left="1080" w:hanging="360"/>
      </w:pPr>
      <w:rPr>
        <w:rFonts w:ascii="Calibri" w:eastAsiaTheme="minorHAnsi" w:hAnsi="Calibri" w:cs="Calibri"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0" w15:restartNumberingAfterBreak="0">
    <w:nsid w:val="2DC62EAB"/>
    <w:multiLevelType w:val="hybridMultilevel"/>
    <w:tmpl w:val="0DA4D10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2F742F36"/>
    <w:multiLevelType w:val="multilevel"/>
    <w:tmpl w:val="24F8B65A"/>
    <w:lvl w:ilvl="0">
      <w:start w:val="1"/>
      <w:numFmt w:val="decimal"/>
      <w:lvlText w:val="%1"/>
      <w:lvlJc w:val="left"/>
      <w:pPr>
        <w:ind w:left="432" w:hanging="432"/>
      </w:pPr>
      <w:rPr>
        <w:rFonts w:hint="default"/>
      </w:rPr>
    </w:lvl>
    <w:lvl w:ilvl="1">
      <w:start w:val="1"/>
      <w:numFmt w:val="decimal"/>
      <w:lvlText w:val="%1.%2"/>
      <w:lvlJc w:val="left"/>
      <w:pPr>
        <w:ind w:left="1569"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36756F70"/>
    <w:multiLevelType w:val="hybridMultilevel"/>
    <w:tmpl w:val="D83E5BD4"/>
    <w:lvl w:ilvl="0" w:tplc="57421050">
      <w:start w:val="1"/>
      <w:numFmt w:val="bullet"/>
      <w:pStyle w:val="Inhopg3"/>
      <w:lvlText w:val=""/>
      <w:lvlJc w:val="left"/>
      <w:pPr>
        <w:ind w:left="856" w:hanging="360"/>
      </w:pPr>
      <w:rPr>
        <w:rFonts w:ascii="Symbol" w:hAnsi="Symbol" w:hint="default"/>
      </w:rPr>
    </w:lvl>
    <w:lvl w:ilvl="1" w:tplc="04090003" w:tentative="1">
      <w:start w:val="1"/>
      <w:numFmt w:val="bullet"/>
      <w:lvlText w:val="o"/>
      <w:lvlJc w:val="left"/>
      <w:pPr>
        <w:ind w:left="1576" w:hanging="360"/>
      </w:pPr>
      <w:rPr>
        <w:rFonts w:ascii="Courier New" w:hAnsi="Courier New" w:cs="Courier New" w:hint="default"/>
      </w:rPr>
    </w:lvl>
    <w:lvl w:ilvl="2" w:tplc="04090005" w:tentative="1">
      <w:start w:val="1"/>
      <w:numFmt w:val="bullet"/>
      <w:lvlText w:val=""/>
      <w:lvlJc w:val="left"/>
      <w:pPr>
        <w:ind w:left="2296" w:hanging="360"/>
      </w:pPr>
      <w:rPr>
        <w:rFonts w:ascii="Wingdings" w:hAnsi="Wingdings" w:hint="default"/>
      </w:rPr>
    </w:lvl>
    <w:lvl w:ilvl="3" w:tplc="04090001" w:tentative="1">
      <w:start w:val="1"/>
      <w:numFmt w:val="bullet"/>
      <w:lvlText w:val=""/>
      <w:lvlJc w:val="left"/>
      <w:pPr>
        <w:ind w:left="3016" w:hanging="360"/>
      </w:pPr>
      <w:rPr>
        <w:rFonts w:ascii="Symbol" w:hAnsi="Symbol" w:hint="default"/>
      </w:rPr>
    </w:lvl>
    <w:lvl w:ilvl="4" w:tplc="04090003" w:tentative="1">
      <w:start w:val="1"/>
      <w:numFmt w:val="bullet"/>
      <w:lvlText w:val="o"/>
      <w:lvlJc w:val="left"/>
      <w:pPr>
        <w:ind w:left="3736" w:hanging="360"/>
      </w:pPr>
      <w:rPr>
        <w:rFonts w:ascii="Courier New" w:hAnsi="Courier New" w:cs="Courier New" w:hint="default"/>
      </w:rPr>
    </w:lvl>
    <w:lvl w:ilvl="5" w:tplc="04090005" w:tentative="1">
      <w:start w:val="1"/>
      <w:numFmt w:val="bullet"/>
      <w:lvlText w:val=""/>
      <w:lvlJc w:val="left"/>
      <w:pPr>
        <w:ind w:left="4456" w:hanging="360"/>
      </w:pPr>
      <w:rPr>
        <w:rFonts w:ascii="Wingdings" w:hAnsi="Wingdings" w:hint="default"/>
      </w:rPr>
    </w:lvl>
    <w:lvl w:ilvl="6" w:tplc="04090001" w:tentative="1">
      <w:start w:val="1"/>
      <w:numFmt w:val="bullet"/>
      <w:lvlText w:val=""/>
      <w:lvlJc w:val="left"/>
      <w:pPr>
        <w:ind w:left="5176" w:hanging="360"/>
      </w:pPr>
      <w:rPr>
        <w:rFonts w:ascii="Symbol" w:hAnsi="Symbol" w:hint="default"/>
      </w:rPr>
    </w:lvl>
    <w:lvl w:ilvl="7" w:tplc="04090003" w:tentative="1">
      <w:start w:val="1"/>
      <w:numFmt w:val="bullet"/>
      <w:lvlText w:val="o"/>
      <w:lvlJc w:val="left"/>
      <w:pPr>
        <w:ind w:left="5896" w:hanging="360"/>
      </w:pPr>
      <w:rPr>
        <w:rFonts w:ascii="Courier New" w:hAnsi="Courier New" w:cs="Courier New" w:hint="default"/>
      </w:rPr>
    </w:lvl>
    <w:lvl w:ilvl="8" w:tplc="04090005" w:tentative="1">
      <w:start w:val="1"/>
      <w:numFmt w:val="bullet"/>
      <w:lvlText w:val=""/>
      <w:lvlJc w:val="left"/>
      <w:pPr>
        <w:ind w:left="6616" w:hanging="360"/>
      </w:pPr>
      <w:rPr>
        <w:rFonts w:ascii="Wingdings" w:hAnsi="Wingdings" w:hint="default"/>
      </w:rPr>
    </w:lvl>
  </w:abstractNum>
  <w:abstractNum w:abstractNumId="23" w15:restartNumberingAfterBreak="0">
    <w:nsid w:val="379D4115"/>
    <w:multiLevelType w:val="hybridMultilevel"/>
    <w:tmpl w:val="7206BDDE"/>
    <w:lvl w:ilvl="0" w:tplc="1E2A9DE8">
      <w:start w:val="1"/>
      <w:numFmt w:val="decimal"/>
      <w:pStyle w:val="opsomming0"/>
      <w:lvlText w:val="%1°"/>
      <w:lvlJc w:val="left"/>
      <w:pPr>
        <w:ind w:left="360" w:hanging="360"/>
      </w:pPr>
      <w:rPr>
        <w:rFonts w:hint="default"/>
        <w:lang w:val="nl-NL"/>
      </w:rPr>
    </w:lvl>
    <w:lvl w:ilvl="1" w:tplc="08130019">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24" w15:restartNumberingAfterBreak="0">
    <w:nsid w:val="38927295"/>
    <w:multiLevelType w:val="multilevel"/>
    <w:tmpl w:val="04325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89E50DA"/>
    <w:multiLevelType w:val="hybridMultilevel"/>
    <w:tmpl w:val="1368BBA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15:restartNumberingAfterBreak="0">
    <w:nsid w:val="3F00134B"/>
    <w:multiLevelType w:val="hybridMultilevel"/>
    <w:tmpl w:val="BFB04A6E"/>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7" w15:restartNumberingAfterBreak="0">
    <w:nsid w:val="42CC5C32"/>
    <w:multiLevelType w:val="multilevel"/>
    <w:tmpl w:val="4A60B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79D059F"/>
    <w:multiLevelType w:val="hybridMultilevel"/>
    <w:tmpl w:val="B86225FE"/>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9" w15:restartNumberingAfterBreak="0">
    <w:nsid w:val="486D4CC8"/>
    <w:multiLevelType w:val="multilevel"/>
    <w:tmpl w:val="C8FCFFF6"/>
    <w:lvl w:ilvl="0">
      <w:start w:val="1"/>
      <w:numFmt w:val="bullet"/>
      <w:lvlText w:val=""/>
      <w:lvlJc w:val="left"/>
      <w:pPr>
        <w:tabs>
          <w:tab w:val="num" w:pos="708"/>
        </w:tabs>
        <w:ind w:left="708" w:hanging="360"/>
      </w:pPr>
      <w:rPr>
        <w:rFonts w:ascii="Symbol" w:hAnsi="Symbol" w:hint="default"/>
        <w:sz w:val="20"/>
      </w:rPr>
    </w:lvl>
    <w:lvl w:ilvl="1" w:tentative="1">
      <w:start w:val="1"/>
      <w:numFmt w:val="bullet"/>
      <w:lvlText w:val=""/>
      <w:lvlJc w:val="left"/>
      <w:pPr>
        <w:tabs>
          <w:tab w:val="num" w:pos="1428"/>
        </w:tabs>
        <w:ind w:left="1428" w:hanging="360"/>
      </w:pPr>
      <w:rPr>
        <w:rFonts w:ascii="Symbol" w:hAnsi="Symbol" w:hint="default"/>
        <w:sz w:val="20"/>
      </w:rPr>
    </w:lvl>
    <w:lvl w:ilvl="2" w:tentative="1">
      <w:start w:val="1"/>
      <w:numFmt w:val="bullet"/>
      <w:lvlText w:val=""/>
      <w:lvlJc w:val="left"/>
      <w:pPr>
        <w:tabs>
          <w:tab w:val="num" w:pos="2148"/>
        </w:tabs>
        <w:ind w:left="2148" w:hanging="360"/>
      </w:pPr>
      <w:rPr>
        <w:rFonts w:ascii="Symbol" w:hAnsi="Symbol" w:hint="default"/>
        <w:sz w:val="20"/>
      </w:rPr>
    </w:lvl>
    <w:lvl w:ilvl="3" w:tentative="1">
      <w:start w:val="1"/>
      <w:numFmt w:val="bullet"/>
      <w:lvlText w:val=""/>
      <w:lvlJc w:val="left"/>
      <w:pPr>
        <w:tabs>
          <w:tab w:val="num" w:pos="2868"/>
        </w:tabs>
        <w:ind w:left="2868" w:hanging="360"/>
      </w:pPr>
      <w:rPr>
        <w:rFonts w:ascii="Symbol" w:hAnsi="Symbol" w:hint="default"/>
        <w:sz w:val="20"/>
      </w:rPr>
    </w:lvl>
    <w:lvl w:ilvl="4" w:tentative="1">
      <w:start w:val="1"/>
      <w:numFmt w:val="bullet"/>
      <w:lvlText w:val=""/>
      <w:lvlJc w:val="left"/>
      <w:pPr>
        <w:tabs>
          <w:tab w:val="num" w:pos="3588"/>
        </w:tabs>
        <w:ind w:left="3588" w:hanging="360"/>
      </w:pPr>
      <w:rPr>
        <w:rFonts w:ascii="Symbol" w:hAnsi="Symbol" w:hint="default"/>
        <w:sz w:val="20"/>
      </w:rPr>
    </w:lvl>
    <w:lvl w:ilvl="5" w:tentative="1">
      <w:start w:val="1"/>
      <w:numFmt w:val="bullet"/>
      <w:lvlText w:val=""/>
      <w:lvlJc w:val="left"/>
      <w:pPr>
        <w:tabs>
          <w:tab w:val="num" w:pos="4308"/>
        </w:tabs>
        <w:ind w:left="4308" w:hanging="360"/>
      </w:pPr>
      <w:rPr>
        <w:rFonts w:ascii="Symbol" w:hAnsi="Symbol" w:hint="default"/>
        <w:sz w:val="20"/>
      </w:rPr>
    </w:lvl>
    <w:lvl w:ilvl="6" w:tentative="1">
      <w:start w:val="1"/>
      <w:numFmt w:val="bullet"/>
      <w:lvlText w:val=""/>
      <w:lvlJc w:val="left"/>
      <w:pPr>
        <w:tabs>
          <w:tab w:val="num" w:pos="5028"/>
        </w:tabs>
        <w:ind w:left="5028" w:hanging="360"/>
      </w:pPr>
      <w:rPr>
        <w:rFonts w:ascii="Symbol" w:hAnsi="Symbol" w:hint="default"/>
        <w:sz w:val="20"/>
      </w:rPr>
    </w:lvl>
    <w:lvl w:ilvl="7" w:tentative="1">
      <w:start w:val="1"/>
      <w:numFmt w:val="bullet"/>
      <w:lvlText w:val=""/>
      <w:lvlJc w:val="left"/>
      <w:pPr>
        <w:tabs>
          <w:tab w:val="num" w:pos="5748"/>
        </w:tabs>
        <w:ind w:left="5748" w:hanging="360"/>
      </w:pPr>
      <w:rPr>
        <w:rFonts w:ascii="Symbol" w:hAnsi="Symbol" w:hint="default"/>
        <w:sz w:val="20"/>
      </w:rPr>
    </w:lvl>
    <w:lvl w:ilvl="8" w:tentative="1">
      <w:start w:val="1"/>
      <w:numFmt w:val="bullet"/>
      <w:lvlText w:val=""/>
      <w:lvlJc w:val="left"/>
      <w:pPr>
        <w:tabs>
          <w:tab w:val="num" w:pos="6468"/>
        </w:tabs>
        <w:ind w:left="6468" w:hanging="360"/>
      </w:pPr>
      <w:rPr>
        <w:rFonts w:ascii="Symbol" w:hAnsi="Symbol" w:hint="default"/>
        <w:sz w:val="20"/>
      </w:rPr>
    </w:lvl>
  </w:abstractNum>
  <w:abstractNum w:abstractNumId="30" w15:restartNumberingAfterBreak="0">
    <w:nsid w:val="49E47A6A"/>
    <w:multiLevelType w:val="hybridMultilevel"/>
    <w:tmpl w:val="03BEFCC2"/>
    <w:lvl w:ilvl="0" w:tplc="D638D7EC">
      <w:start w:val="1"/>
      <w:numFmt w:val="bullet"/>
      <w:lvlText w:val="-"/>
      <w:lvlJc w:val="left"/>
      <w:pPr>
        <w:ind w:left="720" w:hanging="360"/>
      </w:pPr>
      <w:rPr>
        <w:rFonts w:ascii="Calibri" w:hAnsi="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1" w15:restartNumberingAfterBreak="0">
    <w:nsid w:val="5066184D"/>
    <w:multiLevelType w:val="hybridMultilevel"/>
    <w:tmpl w:val="CD92F7C6"/>
    <w:lvl w:ilvl="0" w:tplc="08130001">
      <w:start w:val="1"/>
      <w:numFmt w:val="bullet"/>
      <w:lvlText w:val=""/>
      <w:lvlJc w:val="left"/>
      <w:pPr>
        <w:ind w:left="768" w:hanging="360"/>
      </w:pPr>
      <w:rPr>
        <w:rFonts w:ascii="Symbol" w:hAnsi="Symbol" w:hint="default"/>
      </w:rPr>
    </w:lvl>
    <w:lvl w:ilvl="1" w:tplc="08130003">
      <w:start w:val="1"/>
      <w:numFmt w:val="bullet"/>
      <w:lvlText w:val="o"/>
      <w:lvlJc w:val="left"/>
      <w:pPr>
        <w:ind w:left="1488" w:hanging="360"/>
      </w:pPr>
      <w:rPr>
        <w:rFonts w:ascii="Courier New" w:hAnsi="Courier New" w:cs="Courier New" w:hint="default"/>
      </w:rPr>
    </w:lvl>
    <w:lvl w:ilvl="2" w:tplc="08130005" w:tentative="1">
      <w:start w:val="1"/>
      <w:numFmt w:val="bullet"/>
      <w:lvlText w:val=""/>
      <w:lvlJc w:val="left"/>
      <w:pPr>
        <w:ind w:left="2208" w:hanging="360"/>
      </w:pPr>
      <w:rPr>
        <w:rFonts w:ascii="Wingdings" w:hAnsi="Wingdings" w:hint="default"/>
      </w:rPr>
    </w:lvl>
    <w:lvl w:ilvl="3" w:tplc="08130001" w:tentative="1">
      <w:start w:val="1"/>
      <w:numFmt w:val="bullet"/>
      <w:lvlText w:val=""/>
      <w:lvlJc w:val="left"/>
      <w:pPr>
        <w:ind w:left="2928" w:hanging="360"/>
      </w:pPr>
      <w:rPr>
        <w:rFonts w:ascii="Symbol" w:hAnsi="Symbol" w:hint="default"/>
      </w:rPr>
    </w:lvl>
    <w:lvl w:ilvl="4" w:tplc="08130003" w:tentative="1">
      <w:start w:val="1"/>
      <w:numFmt w:val="bullet"/>
      <w:lvlText w:val="o"/>
      <w:lvlJc w:val="left"/>
      <w:pPr>
        <w:ind w:left="3648" w:hanging="360"/>
      </w:pPr>
      <w:rPr>
        <w:rFonts w:ascii="Courier New" w:hAnsi="Courier New" w:cs="Courier New" w:hint="default"/>
      </w:rPr>
    </w:lvl>
    <w:lvl w:ilvl="5" w:tplc="08130005" w:tentative="1">
      <w:start w:val="1"/>
      <w:numFmt w:val="bullet"/>
      <w:lvlText w:val=""/>
      <w:lvlJc w:val="left"/>
      <w:pPr>
        <w:ind w:left="4368" w:hanging="360"/>
      </w:pPr>
      <w:rPr>
        <w:rFonts w:ascii="Wingdings" w:hAnsi="Wingdings" w:hint="default"/>
      </w:rPr>
    </w:lvl>
    <w:lvl w:ilvl="6" w:tplc="08130001" w:tentative="1">
      <w:start w:val="1"/>
      <w:numFmt w:val="bullet"/>
      <w:lvlText w:val=""/>
      <w:lvlJc w:val="left"/>
      <w:pPr>
        <w:ind w:left="5088" w:hanging="360"/>
      </w:pPr>
      <w:rPr>
        <w:rFonts w:ascii="Symbol" w:hAnsi="Symbol" w:hint="default"/>
      </w:rPr>
    </w:lvl>
    <w:lvl w:ilvl="7" w:tplc="08130003" w:tentative="1">
      <w:start w:val="1"/>
      <w:numFmt w:val="bullet"/>
      <w:lvlText w:val="o"/>
      <w:lvlJc w:val="left"/>
      <w:pPr>
        <w:ind w:left="5808" w:hanging="360"/>
      </w:pPr>
      <w:rPr>
        <w:rFonts w:ascii="Courier New" w:hAnsi="Courier New" w:cs="Courier New" w:hint="default"/>
      </w:rPr>
    </w:lvl>
    <w:lvl w:ilvl="8" w:tplc="08130005" w:tentative="1">
      <w:start w:val="1"/>
      <w:numFmt w:val="bullet"/>
      <w:lvlText w:val=""/>
      <w:lvlJc w:val="left"/>
      <w:pPr>
        <w:ind w:left="6528" w:hanging="360"/>
      </w:pPr>
      <w:rPr>
        <w:rFonts w:ascii="Wingdings" w:hAnsi="Wingdings" w:hint="default"/>
      </w:rPr>
    </w:lvl>
  </w:abstractNum>
  <w:abstractNum w:abstractNumId="32" w15:restartNumberingAfterBreak="0">
    <w:nsid w:val="537327D3"/>
    <w:multiLevelType w:val="hybridMultilevel"/>
    <w:tmpl w:val="1EDC31EE"/>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33" w15:restartNumberingAfterBreak="0">
    <w:nsid w:val="53896E23"/>
    <w:multiLevelType w:val="hybridMultilevel"/>
    <w:tmpl w:val="E31AE05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4" w15:restartNumberingAfterBreak="0">
    <w:nsid w:val="541E4B92"/>
    <w:multiLevelType w:val="multilevel"/>
    <w:tmpl w:val="BF7A2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55614DC"/>
    <w:multiLevelType w:val="hybridMultilevel"/>
    <w:tmpl w:val="C37A9CB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6" w15:restartNumberingAfterBreak="0">
    <w:nsid w:val="58BA1BCB"/>
    <w:multiLevelType w:val="hybridMultilevel"/>
    <w:tmpl w:val="E294FB50"/>
    <w:lvl w:ilvl="0" w:tplc="08130001">
      <w:start w:val="1"/>
      <w:numFmt w:val="bullet"/>
      <w:lvlText w:val=""/>
      <w:lvlJc w:val="left"/>
      <w:pPr>
        <w:ind w:left="360" w:hanging="360"/>
      </w:pPr>
      <w:rPr>
        <w:rFonts w:ascii="Symbol" w:hAnsi="Symbol" w:hint="default"/>
      </w:rPr>
    </w:lvl>
    <w:lvl w:ilvl="1" w:tplc="08130003">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37" w15:restartNumberingAfterBreak="0">
    <w:nsid w:val="61083430"/>
    <w:multiLevelType w:val="multilevel"/>
    <w:tmpl w:val="84FE6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74A5264"/>
    <w:multiLevelType w:val="hybridMultilevel"/>
    <w:tmpl w:val="1A22DF3E"/>
    <w:lvl w:ilvl="0" w:tplc="FFFFFFFF">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9" w15:restartNumberingAfterBreak="0">
    <w:nsid w:val="687B14B8"/>
    <w:multiLevelType w:val="hybridMultilevel"/>
    <w:tmpl w:val="FED601D0"/>
    <w:lvl w:ilvl="0" w:tplc="08130001">
      <w:start w:val="1"/>
      <w:numFmt w:val="bullet"/>
      <w:lvlText w:val=""/>
      <w:lvlJc w:val="left"/>
      <w:pPr>
        <w:ind w:left="768" w:hanging="360"/>
      </w:pPr>
      <w:rPr>
        <w:rFonts w:ascii="Symbol" w:hAnsi="Symbol" w:hint="default"/>
      </w:rPr>
    </w:lvl>
    <w:lvl w:ilvl="1" w:tplc="08130003" w:tentative="1">
      <w:start w:val="1"/>
      <w:numFmt w:val="bullet"/>
      <w:lvlText w:val="o"/>
      <w:lvlJc w:val="left"/>
      <w:pPr>
        <w:ind w:left="1488" w:hanging="360"/>
      </w:pPr>
      <w:rPr>
        <w:rFonts w:ascii="Courier New" w:hAnsi="Courier New" w:cs="Courier New" w:hint="default"/>
      </w:rPr>
    </w:lvl>
    <w:lvl w:ilvl="2" w:tplc="08130005" w:tentative="1">
      <w:start w:val="1"/>
      <w:numFmt w:val="bullet"/>
      <w:lvlText w:val=""/>
      <w:lvlJc w:val="left"/>
      <w:pPr>
        <w:ind w:left="2208" w:hanging="360"/>
      </w:pPr>
      <w:rPr>
        <w:rFonts w:ascii="Wingdings" w:hAnsi="Wingdings" w:hint="default"/>
      </w:rPr>
    </w:lvl>
    <w:lvl w:ilvl="3" w:tplc="08130001" w:tentative="1">
      <w:start w:val="1"/>
      <w:numFmt w:val="bullet"/>
      <w:lvlText w:val=""/>
      <w:lvlJc w:val="left"/>
      <w:pPr>
        <w:ind w:left="2928" w:hanging="360"/>
      </w:pPr>
      <w:rPr>
        <w:rFonts w:ascii="Symbol" w:hAnsi="Symbol" w:hint="default"/>
      </w:rPr>
    </w:lvl>
    <w:lvl w:ilvl="4" w:tplc="08130003" w:tentative="1">
      <w:start w:val="1"/>
      <w:numFmt w:val="bullet"/>
      <w:lvlText w:val="o"/>
      <w:lvlJc w:val="left"/>
      <w:pPr>
        <w:ind w:left="3648" w:hanging="360"/>
      </w:pPr>
      <w:rPr>
        <w:rFonts w:ascii="Courier New" w:hAnsi="Courier New" w:cs="Courier New" w:hint="default"/>
      </w:rPr>
    </w:lvl>
    <w:lvl w:ilvl="5" w:tplc="08130005" w:tentative="1">
      <w:start w:val="1"/>
      <w:numFmt w:val="bullet"/>
      <w:lvlText w:val=""/>
      <w:lvlJc w:val="left"/>
      <w:pPr>
        <w:ind w:left="4368" w:hanging="360"/>
      </w:pPr>
      <w:rPr>
        <w:rFonts w:ascii="Wingdings" w:hAnsi="Wingdings" w:hint="default"/>
      </w:rPr>
    </w:lvl>
    <w:lvl w:ilvl="6" w:tplc="08130001" w:tentative="1">
      <w:start w:val="1"/>
      <w:numFmt w:val="bullet"/>
      <w:lvlText w:val=""/>
      <w:lvlJc w:val="left"/>
      <w:pPr>
        <w:ind w:left="5088" w:hanging="360"/>
      </w:pPr>
      <w:rPr>
        <w:rFonts w:ascii="Symbol" w:hAnsi="Symbol" w:hint="default"/>
      </w:rPr>
    </w:lvl>
    <w:lvl w:ilvl="7" w:tplc="08130003" w:tentative="1">
      <w:start w:val="1"/>
      <w:numFmt w:val="bullet"/>
      <w:lvlText w:val="o"/>
      <w:lvlJc w:val="left"/>
      <w:pPr>
        <w:ind w:left="5808" w:hanging="360"/>
      </w:pPr>
      <w:rPr>
        <w:rFonts w:ascii="Courier New" w:hAnsi="Courier New" w:cs="Courier New" w:hint="default"/>
      </w:rPr>
    </w:lvl>
    <w:lvl w:ilvl="8" w:tplc="08130005" w:tentative="1">
      <w:start w:val="1"/>
      <w:numFmt w:val="bullet"/>
      <w:lvlText w:val=""/>
      <w:lvlJc w:val="left"/>
      <w:pPr>
        <w:ind w:left="6528" w:hanging="360"/>
      </w:pPr>
      <w:rPr>
        <w:rFonts w:ascii="Wingdings" w:hAnsi="Wingdings" w:hint="default"/>
      </w:rPr>
    </w:lvl>
  </w:abstractNum>
  <w:abstractNum w:abstractNumId="40" w15:restartNumberingAfterBreak="0">
    <w:nsid w:val="69507F41"/>
    <w:multiLevelType w:val="hybridMultilevel"/>
    <w:tmpl w:val="682A8278"/>
    <w:lvl w:ilvl="0" w:tplc="52920964">
      <w:numFmt w:val="bullet"/>
      <w:pStyle w:val="Tabel"/>
      <w:lvlText w:val="-"/>
      <w:lvlJc w:val="left"/>
      <w:pPr>
        <w:ind w:left="284" w:hanging="284"/>
      </w:pPr>
      <w:rPr>
        <w:rFonts w:ascii="Arial" w:eastAsia="Arial" w:hAnsi="Arial" w:cs="Arial" w:hint="default"/>
        <w:color w:val="231F20"/>
        <w:spacing w:val="-17"/>
        <w:w w:val="111"/>
        <w:sz w:val="20"/>
        <w:szCs w:val="20"/>
      </w:rPr>
    </w:lvl>
    <w:lvl w:ilvl="1" w:tplc="B55E8486">
      <w:numFmt w:val="bullet"/>
      <w:lvlText w:val="•"/>
      <w:lvlJc w:val="left"/>
      <w:pPr>
        <w:ind w:left="284" w:hanging="284"/>
      </w:pPr>
      <w:rPr>
        <w:spacing w:val="-17"/>
        <w:w w:val="77"/>
      </w:rPr>
    </w:lvl>
    <w:lvl w:ilvl="2" w:tplc="BC2EBE92">
      <w:numFmt w:val="bullet"/>
      <w:pStyle w:val="Tabel"/>
      <w:lvlText w:val="-"/>
      <w:lvlJc w:val="left"/>
      <w:pPr>
        <w:ind w:left="2299" w:hanging="284"/>
      </w:pPr>
      <w:rPr>
        <w:rFonts w:ascii="Arial" w:eastAsia="Arial" w:hAnsi="Arial" w:cs="Arial" w:hint="default"/>
        <w:color w:val="231F20"/>
        <w:w w:val="111"/>
        <w:sz w:val="20"/>
        <w:szCs w:val="20"/>
      </w:rPr>
    </w:lvl>
    <w:lvl w:ilvl="3" w:tplc="0E8438EC">
      <w:numFmt w:val="bullet"/>
      <w:lvlText w:val="•"/>
      <w:lvlJc w:val="left"/>
      <w:pPr>
        <w:ind w:left="1980" w:hanging="284"/>
      </w:pPr>
    </w:lvl>
    <w:lvl w:ilvl="4" w:tplc="25C20D0A">
      <w:numFmt w:val="bullet"/>
      <w:lvlText w:val="•"/>
      <w:lvlJc w:val="left"/>
      <w:pPr>
        <w:ind w:left="2300" w:hanging="284"/>
      </w:pPr>
    </w:lvl>
    <w:lvl w:ilvl="5" w:tplc="9B4E9956">
      <w:numFmt w:val="bullet"/>
      <w:lvlText w:val="•"/>
      <w:lvlJc w:val="left"/>
      <w:pPr>
        <w:ind w:left="2624" w:hanging="284"/>
      </w:pPr>
    </w:lvl>
    <w:lvl w:ilvl="6" w:tplc="E3107C60">
      <w:numFmt w:val="bullet"/>
      <w:lvlText w:val="•"/>
      <w:lvlJc w:val="left"/>
      <w:pPr>
        <w:ind w:left="2949" w:hanging="284"/>
      </w:pPr>
    </w:lvl>
    <w:lvl w:ilvl="7" w:tplc="F948E8C6">
      <w:numFmt w:val="bullet"/>
      <w:lvlText w:val="•"/>
      <w:lvlJc w:val="left"/>
      <w:pPr>
        <w:ind w:left="3274" w:hanging="284"/>
      </w:pPr>
    </w:lvl>
    <w:lvl w:ilvl="8" w:tplc="8DAA303C">
      <w:numFmt w:val="bullet"/>
      <w:lvlText w:val="•"/>
      <w:lvlJc w:val="left"/>
      <w:pPr>
        <w:ind w:left="3599" w:hanging="284"/>
      </w:pPr>
    </w:lvl>
  </w:abstractNum>
  <w:abstractNum w:abstractNumId="41" w15:restartNumberingAfterBreak="0">
    <w:nsid w:val="69FC2B47"/>
    <w:multiLevelType w:val="hybridMultilevel"/>
    <w:tmpl w:val="D7380888"/>
    <w:lvl w:ilvl="0" w:tplc="D638D7EC">
      <w:start w:val="1"/>
      <w:numFmt w:val="bullet"/>
      <w:lvlText w:val="-"/>
      <w:lvlJc w:val="left"/>
      <w:pPr>
        <w:ind w:left="720" w:hanging="360"/>
      </w:pPr>
      <w:rPr>
        <w:rFonts w:ascii="Calibri" w:hAnsi="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2" w15:restartNumberingAfterBreak="0">
    <w:nsid w:val="709603ED"/>
    <w:multiLevelType w:val="hybridMultilevel"/>
    <w:tmpl w:val="3CEEFD96"/>
    <w:styleLink w:val="Stijl1"/>
    <w:lvl w:ilvl="0" w:tplc="24C868CE">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3" w15:restartNumberingAfterBreak="0">
    <w:nsid w:val="71947E9B"/>
    <w:multiLevelType w:val="hybridMultilevel"/>
    <w:tmpl w:val="975667D4"/>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4" w15:restartNumberingAfterBreak="0">
    <w:nsid w:val="724625AF"/>
    <w:multiLevelType w:val="hybridMultilevel"/>
    <w:tmpl w:val="B9546D88"/>
    <w:lvl w:ilvl="0" w:tplc="08130001">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45" w15:restartNumberingAfterBreak="0">
    <w:nsid w:val="74CD2F90"/>
    <w:multiLevelType w:val="hybridMultilevel"/>
    <w:tmpl w:val="CC72D0AE"/>
    <w:lvl w:ilvl="0" w:tplc="54D4BF46">
      <w:start w:val="1"/>
      <w:numFmt w:val="bullet"/>
      <w:lvlText w:val=""/>
      <w:lvlJc w:val="left"/>
      <w:pPr>
        <w:ind w:left="720" w:hanging="360"/>
      </w:pPr>
      <w:rPr>
        <w:rFonts w:ascii="Symbol" w:hAnsi="Symbol" w:hint="default"/>
      </w:rPr>
    </w:lvl>
    <w:lvl w:ilvl="1" w:tplc="5E288138">
      <w:start w:val="1"/>
      <w:numFmt w:val="bullet"/>
      <w:lvlText w:val="o"/>
      <w:lvlJc w:val="left"/>
      <w:pPr>
        <w:ind w:left="1440" w:hanging="360"/>
      </w:pPr>
      <w:rPr>
        <w:rFonts w:ascii="Courier New" w:hAnsi="Courier New" w:hint="default"/>
      </w:rPr>
    </w:lvl>
    <w:lvl w:ilvl="2" w:tplc="DCAEBD10">
      <w:start w:val="1"/>
      <w:numFmt w:val="bullet"/>
      <w:lvlText w:val=""/>
      <w:lvlJc w:val="left"/>
      <w:pPr>
        <w:ind w:left="2160" w:hanging="360"/>
      </w:pPr>
      <w:rPr>
        <w:rFonts w:ascii="Wingdings" w:hAnsi="Wingdings" w:hint="default"/>
      </w:rPr>
    </w:lvl>
    <w:lvl w:ilvl="3" w:tplc="AD60D15A">
      <w:start w:val="1"/>
      <w:numFmt w:val="bullet"/>
      <w:lvlText w:val=""/>
      <w:lvlJc w:val="left"/>
      <w:pPr>
        <w:ind w:left="2880" w:hanging="360"/>
      </w:pPr>
      <w:rPr>
        <w:rFonts w:ascii="Symbol" w:hAnsi="Symbol" w:hint="default"/>
      </w:rPr>
    </w:lvl>
    <w:lvl w:ilvl="4" w:tplc="FA9E14EE">
      <w:start w:val="1"/>
      <w:numFmt w:val="bullet"/>
      <w:lvlText w:val="o"/>
      <w:lvlJc w:val="left"/>
      <w:pPr>
        <w:ind w:left="3600" w:hanging="360"/>
      </w:pPr>
      <w:rPr>
        <w:rFonts w:ascii="Courier New" w:hAnsi="Courier New" w:hint="default"/>
      </w:rPr>
    </w:lvl>
    <w:lvl w:ilvl="5" w:tplc="4C7E04F2">
      <w:start w:val="1"/>
      <w:numFmt w:val="bullet"/>
      <w:lvlText w:val=""/>
      <w:lvlJc w:val="left"/>
      <w:pPr>
        <w:ind w:left="4320" w:hanging="360"/>
      </w:pPr>
      <w:rPr>
        <w:rFonts w:ascii="Wingdings" w:hAnsi="Wingdings" w:hint="default"/>
      </w:rPr>
    </w:lvl>
    <w:lvl w:ilvl="6" w:tplc="25CA2C24">
      <w:start w:val="1"/>
      <w:numFmt w:val="bullet"/>
      <w:lvlText w:val=""/>
      <w:lvlJc w:val="left"/>
      <w:pPr>
        <w:ind w:left="5040" w:hanging="360"/>
      </w:pPr>
      <w:rPr>
        <w:rFonts w:ascii="Symbol" w:hAnsi="Symbol" w:hint="default"/>
      </w:rPr>
    </w:lvl>
    <w:lvl w:ilvl="7" w:tplc="C164ACE2">
      <w:start w:val="1"/>
      <w:numFmt w:val="bullet"/>
      <w:lvlText w:val="o"/>
      <w:lvlJc w:val="left"/>
      <w:pPr>
        <w:ind w:left="5760" w:hanging="360"/>
      </w:pPr>
      <w:rPr>
        <w:rFonts w:ascii="Courier New" w:hAnsi="Courier New" w:hint="default"/>
      </w:rPr>
    </w:lvl>
    <w:lvl w:ilvl="8" w:tplc="09A2D710">
      <w:start w:val="1"/>
      <w:numFmt w:val="bullet"/>
      <w:lvlText w:val=""/>
      <w:lvlJc w:val="left"/>
      <w:pPr>
        <w:ind w:left="6480" w:hanging="360"/>
      </w:pPr>
      <w:rPr>
        <w:rFonts w:ascii="Wingdings" w:hAnsi="Wingdings" w:hint="default"/>
      </w:rPr>
    </w:lvl>
  </w:abstractNum>
  <w:abstractNum w:abstractNumId="46" w15:restartNumberingAfterBreak="0">
    <w:nsid w:val="7A961166"/>
    <w:multiLevelType w:val="hybridMultilevel"/>
    <w:tmpl w:val="6B867E8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7" w15:restartNumberingAfterBreak="0">
    <w:nsid w:val="7EC778F3"/>
    <w:multiLevelType w:val="hybridMultilevel"/>
    <w:tmpl w:val="BA34FB36"/>
    <w:lvl w:ilvl="0" w:tplc="D638D7EC">
      <w:start w:val="1"/>
      <w:numFmt w:val="bullet"/>
      <w:lvlText w:val="-"/>
      <w:lvlJc w:val="left"/>
      <w:pPr>
        <w:ind w:left="720" w:hanging="360"/>
      </w:pPr>
      <w:rPr>
        <w:rFonts w:ascii="Calibri" w:hAnsi="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131872423">
    <w:abstractNumId w:val="3"/>
  </w:num>
  <w:num w:numId="2" w16cid:durableId="672951113">
    <w:abstractNumId w:val="25"/>
  </w:num>
  <w:num w:numId="3" w16cid:durableId="1989748259">
    <w:abstractNumId w:val="22"/>
  </w:num>
  <w:num w:numId="4" w16cid:durableId="666789653">
    <w:abstractNumId w:val="21"/>
  </w:num>
  <w:num w:numId="5" w16cid:durableId="1276056507">
    <w:abstractNumId w:val="16"/>
  </w:num>
  <w:num w:numId="6" w16cid:durableId="389840767">
    <w:abstractNumId w:val="14"/>
  </w:num>
  <w:num w:numId="7" w16cid:durableId="2096507399">
    <w:abstractNumId w:val="45"/>
  </w:num>
  <w:num w:numId="8" w16cid:durableId="2022123998">
    <w:abstractNumId w:val="7"/>
  </w:num>
  <w:num w:numId="9" w16cid:durableId="1437945189">
    <w:abstractNumId w:val="9"/>
  </w:num>
  <w:num w:numId="10" w16cid:durableId="1496342997">
    <w:abstractNumId w:val="42"/>
  </w:num>
  <w:num w:numId="11" w16cid:durableId="1865702493">
    <w:abstractNumId w:val="0"/>
  </w:num>
  <w:num w:numId="12" w16cid:durableId="821585640">
    <w:abstractNumId w:val="40"/>
  </w:num>
  <w:num w:numId="13" w16cid:durableId="723985787">
    <w:abstractNumId w:val="19"/>
  </w:num>
  <w:num w:numId="14" w16cid:durableId="165444461">
    <w:abstractNumId w:val="43"/>
  </w:num>
  <w:num w:numId="15" w16cid:durableId="1794715470">
    <w:abstractNumId w:val="38"/>
  </w:num>
  <w:num w:numId="16" w16cid:durableId="102265230">
    <w:abstractNumId w:val="46"/>
  </w:num>
  <w:num w:numId="17" w16cid:durableId="311255032">
    <w:abstractNumId w:val="15"/>
  </w:num>
  <w:num w:numId="18" w16cid:durableId="1860925741">
    <w:abstractNumId w:val="35"/>
  </w:num>
  <w:num w:numId="19" w16cid:durableId="335697241">
    <w:abstractNumId w:val="6"/>
  </w:num>
  <w:num w:numId="20" w16cid:durableId="1868829013">
    <w:abstractNumId w:val="13"/>
  </w:num>
  <w:num w:numId="21" w16cid:durableId="722409248">
    <w:abstractNumId w:val="37"/>
  </w:num>
  <w:num w:numId="22" w16cid:durableId="1642223202">
    <w:abstractNumId w:val="27"/>
  </w:num>
  <w:num w:numId="23" w16cid:durableId="841046753">
    <w:abstractNumId w:val="24"/>
  </w:num>
  <w:num w:numId="24" w16cid:durableId="647981868">
    <w:abstractNumId w:val="34"/>
  </w:num>
  <w:num w:numId="25" w16cid:durableId="902135567">
    <w:abstractNumId w:val="5"/>
  </w:num>
  <w:num w:numId="26" w16cid:durableId="1170024051">
    <w:abstractNumId w:val="2"/>
  </w:num>
  <w:num w:numId="27" w16cid:durableId="1338074509">
    <w:abstractNumId w:val="29"/>
  </w:num>
  <w:num w:numId="28" w16cid:durableId="537427759">
    <w:abstractNumId w:val="33"/>
  </w:num>
  <w:num w:numId="29" w16cid:durableId="128058948">
    <w:abstractNumId w:val="12"/>
  </w:num>
  <w:num w:numId="30" w16cid:durableId="36973869">
    <w:abstractNumId w:val="18"/>
  </w:num>
  <w:num w:numId="31" w16cid:durableId="1691449224">
    <w:abstractNumId w:val="23"/>
  </w:num>
  <w:num w:numId="32" w16cid:durableId="1703705889">
    <w:abstractNumId w:val="39"/>
  </w:num>
  <w:num w:numId="33" w16cid:durableId="737021849">
    <w:abstractNumId w:val="47"/>
  </w:num>
  <w:num w:numId="34" w16cid:durableId="67004672">
    <w:abstractNumId w:val="30"/>
  </w:num>
  <w:num w:numId="35" w16cid:durableId="1954748216">
    <w:abstractNumId w:val="31"/>
  </w:num>
  <w:num w:numId="36" w16cid:durableId="2105492207">
    <w:abstractNumId w:val="32"/>
  </w:num>
  <w:num w:numId="37" w16cid:durableId="112481076">
    <w:abstractNumId w:val="1"/>
  </w:num>
  <w:num w:numId="38" w16cid:durableId="1242911305">
    <w:abstractNumId w:val="36"/>
  </w:num>
  <w:num w:numId="39" w16cid:durableId="2041976249">
    <w:abstractNumId w:val="11"/>
  </w:num>
  <w:num w:numId="40" w16cid:durableId="41710016">
    <w:abstractNumId w:val="10"/>
  </w:num>
  <w:num w:numId="41" w16cid:durableId="369375825">
    <w:abstractNumId w:val="44"/>
  </w:num>
  <w:num w:numId="42" w16cid:durableId="1980449484">
    <w:abstractNumId w:val="41"/>
  </w:num>
  <w:num w:numId="43" w16cid:durableId="1128353271">
    <w:abstractNumId w:val="4"/>
  </w:num>
  <w:num w:numId="44" w16cid:durableId="1133403890">
    <w:abstractNumId w:val="8"/>
  </w:num>
  <w:num w:numId="45" w16cid:durableId="1004013242">
    <w:abstractNumId w:val="26"/>
  </w:num>
  <w:num w:numId="46" w16cid:durableId="1000427856">
    <w:abstractNumId w:val="28"/>
  </w:num>
  <w:num w:numId="47" w16cid:durableId="520314445">
    <w:abstractNumId w:val="17"/>
  </w:num>
  <w:num w:numId="48" w16cid:durableId="43151237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20"/>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986"/>
    <w:rsid w:val="00005AE9"/>
    <w:rsid w:val="00010C09"/>
    <w:rsid w:val="000548B9"/>
    <w:rsid w:val="000832D1"/>
    <w:rsid w:val="00085061"/>
    <w:rsid w:val="000942D8"/>
    <w:rsid w:val="000A4239"/>
    <w:rsid w:val="000A4500"/>
    <w:rsid w:val="000D467D"/>
    <w:rsid w:val="001121C4"/>
    <w:rsid w:val="001471C6"/>
    <w:rsid w:val="0017732B"/>
    <w:rsid w:val="00181601"/>
    <w:rsid w:val="001B0889"/>
    <w:rsid w:val="001B521D"/>
    <w:rsid w:val="001C62E4"/>
    <w:rsid w:val="001D262C"/>
    <w:rsid w:val="00221E06"/>
    <w:rsid w:val="00222736"/>
    <w:rsid w:val="00235A30"/>
    <w:rsid w:val="002442AC"/>
    <w:rsid w:val="002627CD"/>
    <w:rsid w:val="00266254"/>
    <w:rsid w:val="002911F2"/>
    <w:rsid w:val="00297750"/>
    <w:rsid w:val="002C1AF3"/>
    <w:rsid w:val="00326268"/>
    <w:rsid w:val="003434C0"/>
    <w:rsid w:val="00352C18"/>
    <w:rsid w:val="003571AA"/>
    <w:rsid w:val="0036201B"/>
    <w:rsid w:val="00381201"/>
    <w:rsid w:val="003828A1"/>
    <w:rsid w:val="003837E4"/>
    <w:rsid w:val="003C00BB"/>
    <w:rsid w:val="003C6FC3"/>
    <w:rsid w:val="003E16D2"/>
    <w:rsid w:val="00420C5B"/>
    <w:rsid w:val="00430BF2"/>
    <w:rsid w:val="00446506"/>
    <w:rsid w:val="004C093F"/>
    <w:rsid w:val="004C55CA"/>
    <w:rsid w:val="004E37CB"/>
    <w:rsid w:val="004F0D28"/>
    <w:rsid w:val="004F6EA6"/>
    <w:rsid w:val="00515766"/>
    <w:rsid w:val="00520657"/>
    <w:rsid w:val="00535B40"/>
    <w:rsid w:val="0056188F"/>
    <w:rsid w:val="00564473"/>
    <w:rsid w:val="00567F15"/>
    <w:rsid w:val="0057169E"/>
    <w:rsid w:val="005967C4"/>
    <w:rsid w:val="005B08D9"/>
    <w:rsid w:val="005B1986"/>
    <w:rsid w:val="005D14FC"/>
    <w:rsid w:val="005F6E12"/>
    <w:rsid w:val="00646175"/>
    <w:rsid w:val="006671EE"/>
    <w:rsid w:val="00672C28"/>
    <w:rsid w:val="006776CD"/>
    <w:rsid w:val="00681494"/>
    <w:rsid w:val="006C66B7"/>
    <w:rsid w:val="006D28DF"/>
    <w:rsid w:val="006E0E71"/>
    <w:rsid w:val="00714043"/>
    <w:rsid w:val="00724933"/>
    <w:rsid w:val="00731A5B"/>
    <w:rsid w:val="0073537D"/>
    <w:rsid w:val="00755B9B"/>
    <w:rsid w:val="00770BF5"/>
    <w:rsid w:val="007727DE"/>
    <w:rsid w:val="00774B99"/>
    <w:rsid w:val="00785077"/>
    <w:rsid w:val="007A0DBE"/>
    <w:rsid w:val="007A27A4"/>
    <w:rsid w:val="007E4EF3"/>
    <w:rsid w:val="007F3CFC"/>
    <w:rsid w:val="008177E1"/>
    <w:rsid w:val="008204A3"/>
    <w:rsid w:val="00823305"/>
    <w:rsid w:val="008A29AC"/>
    <w:rsid w:val="008C5AD5"/>
    <w:rsid w:val="008D2FFE"/>
    <w:rsid w:val="00933834"/>
    <w:rsid w:val="00975AC9"/>
    <w:rsid w:val="009958C4"/>
    <w:rsid w:val="009965C4"/>
    <w:rsid w:val="009A0C61"/>
    <w:rsid w:val="009F627C"/>
    <w:rsid w:val="00A510DF"/>
    <w:rsid w:val="00A619E8"/>
    <w:rsid w:val="00A7271A"/>
    <w:rsid w:val="00A94B4A"/>
    <w:rsid w:val="00AC5187"/>
    <w:rsid w:val="00AE27DD"/>
    <w:rsid w:val="00AE5D5F"/>
    <w:rsid w:val="00B20B54"/>
    <w:rsid w:val="00B216B4"/>
    <w:rsid w:val="00B54CB7"/>
    <w:rsid w:val="00B82284"/>
    <w:rsid w:val="00B87F4D"/>
    <w:rsid w:val="00B943DC"/>
    <w:rsid w:val="00BB6994"/>
    <w:rsid w:val="00C04502"/>
    <w:rsid w:val="00C13620"/>
    <w:rsid w:val="00C33A27"/>
    <w:rsid w:val="00C42189"/>
    <w:rsid w:val="00C50252"/>
    <w:rsid w:val="00C7473A"/>
    <w:rsid w:val="00C76504"/>
    <w:rsid w:val="00CA6311"/>
    <w:rsid w:val="00CB1AEF"/>
    <w:rsid w:val="00CF446B"/>
    <w:rsid w:val="00D15453"/>
    <w:rsid w:val="00D45A65"/>
    <w:rsid w:val="00D717F9"/>
    <w:rsid w:val="00DA1036"/>
    <w:rsid w:val="00DD7631"/>
    <w:rsid w:val="00DE39EE"/>
    <w:rsid w:val="00DE6A8B"/>
    <w:rsid w:val="00DF7969"/>
    <w:rsid w:val="00E02D0B"/>
    <w:rsid w:val="00E0767B"/>
    <w:rsid w:val="00E14733"/>
    <w:rsid w:val="00E44E2C"/>
    <w:rsid w:val="00E848F6"/>
    <w:rsid w:val="00E87CA9"/>
    <w:rsid w:val="00EC77C5"/>
    <w:rsid w:val="00ED148C"/>
    <w:rsid w:val="00F1300F"/>
    <w:rsid w:val="00F4510A"/>
    <w:rsid w:val="00F46D40"/>
    <w:rsid w:val="00F626EB"/>
    <w:rsid w:val="00F9322A"/>
    <w:rsid w:val="00FA7DF3"/>
    <w:rsid w:val="00FB72DC"/>
    <w:rsid w:val="00FD0E7C"/>
    <w:rsid w:val="00FD5904"/>
    <w:rsid w:val="00FF2E01"/>
    <w:rsid w:val="16A8E4D5"/>
    <w:rsid w:val="3CEDC5B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71D350"/>
  <w15:docId w15:val="{1A653F1A-5E09-45A3-9093-B45A159D7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Calibri" w:eastAsia="Calibri" w:hAnsi="Calibri" w:cs="Calibri"/>
      <w:lang w:val="nl-NL"/>
    </w:rPr>
  </w:style>
  <w:style w:type="paragraph" w:styleId="Kop1">
    <w:name w:val="heading 1"/>
    <w:basedOn w:val="Standaard"/>
    <w:link w:val="Kop1Char"/>
    <w:uiPriority w:val="9"/>
    <w:qFormat/>
    <w:pPr>
      <w:spacing w:before="100"/>
      <w:ind w:left="113"/>
      <w:outlineLvl w:val="0"/>
    </w:pPr>
    <w:rPr>
      <w:b/>
      <w:bCs/>
      <w:sz w:val="36"/>
      <w:szCs w:val="36"/>
    </w:rPr>
  </w:style>
  <w:style w:type="paragraph" w:styleId="Kop2">
    <w:name w:val="heading 2"/>
    <w:basedOn w:val="Standaard"/>
    <w:link w:val="Kop2Char"/>
    <w:uiPriority w:val="9"/>
    <w:unhideWhenUsed/>
    <w:qFormat/>
    <w:pPr>
      <w:ind w:left="213"/>
      <w:outlineLvl w:val="1"/>
    </w:pPr>
    <w:rPr>
      <w:b/>
      <w:bCs/>
      <w:sz w:val="24"/>
      <w:szCs w:val="24"/>
    </w:rPr>
  </w:style>
  <w:style w:type="paragraph" w:styleId="Kop3">
    <w:name w:val="heading 3"/>
    <w:basedOn w:val="Standaard"/>
    <w:link w:val="Kop3Char"/>
    <w:uiPriority w:val="9"/>
    <w:unhideWhenUsed/>
    <w:qFormat/>
    <w:pPr>
      <w:spacing w:line="266" w:lineRule="exact"/>
      <w:ind w:left="113"/>
      <w:outlineLvl w:val="2"/>
    </w:pPr>
    <w:rPr>
      <w:b/>
      <w:bCs/>
    </w:rPr>
  </w:style>
  <w:style w:type="paragraph" w:styleId="Kop4">
    <w:name w:val="heading 4"/>
    <w:basedOn w:val="Standaard"/>
    <w:next w:val="Standaard"/>
    <w:link w:val="Kop4Char"/>
    <w:uiPriority w:val="9"/>
    <w:unhideWhenUsed/>
    <w:qFormat/>
    <w:rsid w:val="00E44E2C"/>
    <w:pPr>
      <w:keepNext/>
      <w:keepLines/>
      <w:widowControl/>
      <w:autoSpaceDE/>
      <w:autoSpaceDN/>
      <w:spacing w:before="200" w:after="100"/>
      <w:outlineLvl w:val="3"/>
    </w:pPr>
    <w:rPr>
      <w:rFonts w:eastAsiaTheme="majorEastAsia" w:cstheme="majorBidi"/>
      <w:b/>
      <w:bCs/>
      <w:iCs/>
      <w:color w:val="000000" w:themeColor="text1"/>
      <w:u w:val="single"/>
      <w:lang w:val="nl-BE" w:eastAsia="nl-BE"/>
    </w:rPr>
  </w:style>
  <w:style w:type="paragraph" w:styleId="Kop5">
    <w:name w:val="heading 5"/>
    <w:basedOn w:val="Standaard"/>
    <w:next w:val="Standaard"/>
    <w:link w:val="Kop5Char"/>
    <w:uiPriority w:val="9"/>
    <w:unhideWhenUsed/>
    <w:qFormat/>
    <w:rsid w:val="00E44E2C"/>
    <w:pPr>
      <w:keepNext/>
      <w:keepLines/>
      <w:widowControl/>
      <w:autoSpaceDE/>
      <w:autoSpaceDN/>
      <w:spacing w:before="200" w:after="100"/>
      <w:ind w:left="1009" w:hanging="1009"/>
      <w:outlineLvl w:val="4"/>
    </w:pPr>
    <w:rPr>
      <w:rFonts w:eastAsiaTheme="majorEastAsia" w:cstheme="majorBidi"/>
      <w:color w:val="3C3D3C"/>
      <w:lang w:val="nl-BE" w:eastAsia="nl-BE"/>
    </w:rPr>
  </w:style>
  <w:style w:type="paragraph" w:styleId="Kop6">
    <w:name w:val="heading 6"/>
    <w:basedOn w:val="Standaard"/>
    <w:next w:val="Standaard"/>
    <w:link w:val="Kop6Char"/>
    <w:uiPriority w:val="9"/>
    <w:unhideWhenUsed/>
    <w:qFormat/>
    <w:rsid w:val="00E44E2C"/>
    <w:pPr>
      <w:keepNext/>
      <w:keepLines/>
      <w:widowControl/>
      <w:autoSpaceDE/>
      <w:autoSpaceDN/>
      <w:spacing w:before="200" w:after="100"/>
      <w:ind w:left="1151" w:hanging="1151"/>
      <w:outlineLvl w:val="5"/>
    </w:pPr>
    <w:rPr>
      <w:rFonts w:eastAsiaTheme="majorEastAsia" w:cstheme="majorBidi"/>
      <w:iCs/>
      <w:color w:val="6F7173"/>
      <w:lang w:val="nl-BE" w:eastAsia="nl-BE"/>
    </w:rPr>
  </w:style>
  <w:style w:type="paragraph" w:styleId="Kop7">
    <w:name w:val="heading 7"/>
    <w:basedOn w:val="Standaard"/>
    <w:next w:val="Standaard"/>
    <w:link w:val="Kop7Char"/>
    <w:uiPriority w:val="9"/>
    <w:unhideWhenUsed/>
    <w:qFormat/>
    <w:rsid w:val="00E44E2C"/>
    <w:pPr>
      <w:keepNext/>
      <w:keepLines/>
      <w:widowControl/>
      <w:autoSpaceDE/>
      <w:autoSpaceDN/>
      <w:spacing w:before="200"/>
      <w:ind w:left="1296" w:hanging="1296"/>
      <w:outlineLvl w:val="6"/>
    </w:pPr>
    <w:rPr>
      <w:rFonts w:asciiTheme="majorHAnsi" w:eastAsiaTheme="majorEastAsia" w:hAnsiTheme="majorHAnsi" w:cstheme="majorBidi"/>
      <w:i/>
      <w:iCs/>
      <w:color w:val="404040" w:themeColor="text1" w:themeTint="BF"/>
      <w:lang w:val="nl-BE" w:eastAsia="nl-BE"/>
    </w:rPr>
  </w:style>
  <w:style w:type="paragraph" w:styleId="Kop8">
    <w:name w:val="heading 8"/>
    <w:basedOn w:val="Standaard"/>
    <w:next w:val="Standaard"/>
    <w:link w:val="Kop8Char"/>
    <w:uiPriority w:val="9"/>
    <w:unhideWhenUsed/>
    <w:qFormat/>
    <w:rsid w:val="00E44E2C"/>
    <w:pPr>
      <w:keepNext/>
      <w:keepLines/>
      <w:widowControl/>
      <w:autoSpaceDE/>
      <w:autoSpaceDN/>
      <w:spacing w:before="200"/>
      <w:ind w:left="1440" w:hanging="1440"/>
      <w:outlineLvl w:val="7"/>
    </w:pPr>
    <w:rPr>
      <w:rFonts w:asciiTheme="majorHAnsi" w:eastAsiaTheme="majorEastAsia" w:hAnsiTheme="majorHAnsi" w:cstheme="majorBidi"/>
      <w:color w:val="404040" w:themeColor="text1" w:themeTint="BF"/>
      <w:sz w:val="20"/>
      <w:szCs w:val="20"/>
      <w:lang w:val="nl-BE" w:eastAsia="nl-BE"/>
    </w:rPr>
  </w:style>
  <w:style w:type="paragraph" w:styleId="Kop9">
    <w:name w:val="heading 9"/>
    <w:basedOn w:val="Standaard"/>
    <w:next w:val="Standaard"/>
    <w:link w:val="Kop9Char"/>
    <w:uiPriority w:val="9"/>
    <w:unhideWhenUsed/>
    <w:qFormat/>
    <w:rsid w:val="00E44E2C"/>
    <w:pPr>
      <w:keepNext/>
      <w:keepLines/>
      <w:widowControl/>
      <w:autoSpaceDE/>
      <w:autoSpaceDN/>
      <w:spacing w:before="200"/>
      <w:ind w:left="1584" w:hanging="1584"/>
      <w:outlineLvl w:val="8"/>
    </w:pPr>
    <w:rPr>
      <w:rFonts w:asciiTheme="majorHAnsi" w:eastAsiaTheme="majorEastAsia" w:hAnsiTheme="majorHAnsi" w:cstheme="majorBidi"/>
      <w:i/>
      <w:iCs/>
      <w:color w:val="404040" w:themeColor="text1" w:themeTint="BF"/>
      <w:sz w:val="20"/>
      <w:szCs w:val="20"/>
      <w:lang w:val="nl-BE" w:eastAsia="nl-B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style>
  <w:style w:type="paragraph" w:styleId="Lijstalinea">
    <w:name w:val="List Paragraph"/>
    <w:basedOn w:val="Standaard"/>
    <w:link w:val="LijstalineaChar"/>
    <w:qFormat/>
    <w:pPr>
      <w:ind w:left="833" w:hanging="222"/>
    </w:pPr>
  </w:style>
  <w:style w:type="paragraph" w:customStyle="1" w:styleId="TableParagraph">
    <w:name w:val="Table Paragraph"/>
    <w:basedOn w:val="Standaard"/>
    <w:uiPriority w:val="1"/>
    <w:qFormat/>
  </w:style>
  <w:style w:type="paragraph" w:styleId="Koptekst">
    <w:name w:val="header"/>
    <w:basedOn w:val="Standaard"/>
    <w:link w:val="KoptekstChar"/>
    <w:uiPriority w:val="99"/>
    <w:unhideWhenUsed/>
    <w:rsid w:val="00A94B4A"/>
    <w:pPr>
      <w:tabs>
        <w:tab w:val="center" w:pos="4536"/>
        <w:tab w:val="right" w:pos="9072"/>
      </w:tabs>
    </w:pPr>
  </w:style>
  <w:style w:type="character" w:customStyle="1" w:styleId="KoptekstChar">
    <w:name w:val="Koptekst Char"/>
    <w:basedOn w:val="Standaardalinea-lettertype"/>
    <w:link w:val="Koptekst"/>
    <w:uiPriority w:val="99"/>
    <w:rsid w:val="00A94B4A"/>
    <w:rPr>
      <w:rFonts w:ascii="Calibri" w:eastAsia="Calibri" w:hAnsi="Calibri" w:cs="Calibri"/>
      <w:lang w:val="nl-NL"/>
    </w:rPr>
  </w:style>
  <w:style w:type="paragraph" w:styleId="Voettekst">
    <w:name w:val="footer"/>
    <w:basedOn w:val="Standaard"/>
    <w:link w:val="VoettekstChar"/>
    <w:uiPriority w:val="99"/>
    <w:unhideWhenUsed/>
    <w:rsid w:val="00A94B4A"/>
    <w:pPr>
      <w:tabs>
        <w:tab w:val="center" w:pos="4536"/>
        <w:tab w:val="right" w:pos="9072"/>
      </w:tabs>
    </w:pPr>
  </w:style>
  <w:style w:type="character" w:customStyle="1" w:styleId="VoettekstChar">
    <w:name w:val="Voettekst Char"/>
    <w:basedOn w:val="Standaardalinea-lettertype"/>
    <w:link w:val="Voettekst"/>
    <w:uiPriority w:val="99"/>
    <w:rsid w:val="00A94B4A"/>
    <w:rPr>
      <w:rFonts w:ascii="Calibri" w:eastAsia="Calibri" w:hAnsi="Calibri" w:cs="Calibri"/>
      <w:lang w:val="nl-NL"/>
    </w:rPr>
  </w:style>
  <w:style w:type="character" w:customStyle="1" w:styleId="LijstalineaChar">
    <w:name w:val="Lijstalinea Char"/>
    <w:basedOn w:val="Standaardalinea-lettertype"/>
    <w:link w:val="Lijstalinea"/>
    <w:uiPriority w:val="34"/>
    <w:locked/>
    <w:rsid w:val="00672C28"/>
    <w:rPr>
      <w:rFonts w:ascii="Calibri" w:eastAsia="Calibri" w:hAnsi="Calibri" w:cs="Calibri"/>
      <w:lang w:val="nl-NL"/>
    </w:rPr>
  </w:style>
  <w:style w:type="paragraph" w:styleId="Inhopg1">
    <w:name w:val="toc 1"/>
    <w:basedOn w:val="Standaard"/>
    <w:next w:val="Standaard"/>
    <w:autoRedefine/>
    <w:uiPriority w:val="39"/>
    <w:unhideWhenUsed/>
    <w:rsid w:val="00446506"/>
    <w:pPr>
      <w:spacing w:after="100"/>
    </w:pPr>
  </w:style>
  <w:style w:type="paragraph" w:styleId="Inhopg2">
    <w:name w:val="toc 2"/>
    <w:basedOn w:val="Standaard"/>
    <w:next w:val="Standaard"/>
    <w:autoRedefine/>
    <w:uiPriority w:val="39"/>
    <w:unhideWhenUsed/>
    <w:rsid w:val="00446506"/>
    <w:pPr>
      <w:spacing w:after="100"/>
      <w:ind w:left="220"/>
    </w:pPr>
  </w:style>
  <w:style w:type="paragraph" w:styleId="Inhopg3">
    <w:name w:val="toc 3"/>
    <w:basedOn w:val="Standaard"/>
    <w:next w:val="Standaard"/>
    <w:autoRedefine/>
    <w:uiPriority w:val="39"/>
    <w:unhideWhenUsed/>
    <w:rsid w:val="00B82284"/>
    <w:pPr>
      <w:numPr>
        <w:numId w:val="3"/>
      </w:numPr>
      <w:tabs>
        <w:tab w:val="right" w:pos="10140"/>
      </w:tabs>
      <w:spacing w:after="100"/>
    </w:pPr>
  </w:style>
  <w:style w:type="character" w:styleId="Hyperlink">
    <w:name w:val="Hyperlink"/>
    <w:basedOn w:val="Standaardalinea-lettertype"/>
    <w:uiPriority w:val="99"/>
    <w:unhideWhenUsed/>
    <w:rsid w:val="00446506"/>
    <w:rPr>
      <w:color w:val="0000FF" w:themeColor="hyperlink"/>
      <w:u w:val="single"/>
    </w:rPr>
  </w:style>
  <w:style w:type="character" w:customStyle="1" w:styleId="Vet">
    <w:name w:val="Vet"/>
    <w:uiPriority w:val="1"/>
    <w:qFormat/>
    <w:rsid w:val="00C04502"/>
    <w:rPr>
      <w:rFonts w:asciiTheme="minorHAnsi" w:hAnsiTheme="minorHAnsi"/>
      <w:b/>
      <w:szCs w:val="20"/>
    </w:rPr>
  </w:style>
  <w:style w:type="character" w:customStyle="1" w:styleId="Kop4Char">
    <w:name w:val="Kop 4 Char"/>
    <w:basedOn w:val="Standaardalinea-lettertype"/>
    <w:link w:val="Kop4"/>
    <w:uiPriority w:val="9"/>
    <w:rsid w:val="00E44E2C"/>
    <w:rPr>
      <w:rFonts w:ascii="Calibri" w:eastAsiaTheme="majorEastAsia" w:hAnsi="Calibri" w:cstheme="majorBidi"/>
      <w:b/>
      <w:bCs/>
      <w:iCs/>
      <w:color w:val="000000" w:themeColor="text1"/>
      <w:u w:val="single"/>
      <w:lang w:val="nl-BE" w:eastAsia="nl-BE"/>
    </w:rPr>
  </w:style>
  <w:style w:type="character" w:customStyle="1" w:styleId="Kop5Char">
    <w:name w:val="Kop 5 Char"/>
    <w:basedOn w:val="Standaardalinea-lettertype"/>
    <w:link w:val="Kop5"/>
    <w:uiPriority w:val="9"/>
    <w:rsid w:val="00E44E2C"/>
    <w:rPr>
      <w:rFonts w:ascii="Calibri" w:eastAsiaTheme="majorEastAsia" w:hAnsi="Calibri" w:cstheme="majorBidi"/>
      <w:color w:val="3C3D3C"/>
      <w:lang w:val="nl-BE" w:eastAsia="nl-BE"/>
    </w:rPr>
  </w:style>
  <w:style w:type="character" w:customStyle="1" w:styleId="Kop6Char">
    <w:name w:val="Kop 6 Char"/>
    <w:basedOn w:val="Standaardalinea-lettertype"/>
    <w:link w:val="Kop6"/>
    <w:uiPriority w:val="9"/>
    <w:rsid w:val="00E44E2C"/>
    <w:rPr>
      <w:rFonts w:ascii="Calibri" w:eastAsiaTheme="majorEastAsia" w:hAnsi="Calibri" w:cstheme="majorBidi"/>
      <w:iCs/>
      <w:color w:val="6F7173"/>
      <w:lang w:val="nl-BE" w:eastAsia="nl-BE"/>
    </w:rPr>
  </w:style>
  <w:style w:type="character" w:customStyle="1" w:styleId="Kop7Char">
    <w:name w:val="Kop 7 Char"/>
    <w:basedOn w:val="Standaardalinea-lettertype"/>
    <w:link w:val="Kop7"/>
    <w:uiPriority w:val="9"/>
    <w:rsid w:val="00E44E2C"/>
    <w:rPr>
      <w:rFonts w:asciiTheme="majorHAnsi" w:eastAsiaTheme="majorEastAsia" w:hAnsiTheme="majorHAnsi" w:cstheme="majorBidi"/>
      <w:i/>
      <w:iCs/>
      <w:color w:val="404040" w:themeColor="text1" w:themeTint="BF"/>
      <w:lang w:val="nl-BE" w:eastAsia="nl-BE"/>
    </w:rPr>
  </w:style>
  <w:style w:type="character" w:customStyle="1" w:styleId="Kop8Char">
    <w:name w:val="Kop 8 Char"/>
    <w:basedOn w:val="Standaardalinea-lettertype"/>
    <w:link w:val="Kop8"/>
    <w:uiPriority w:val="9"/>
    <w:rsid w:val="00E44E2C"/>
    <w:rPr>
      <w:rFonts w:asciiTheme="majorHAnsi" w:eastAsiaTheme="majorEastAsia" w:hAnsiTheme="majorHAnsi" w:cstheme="majorBidi"/>
      <w:color w:val="404040" w:themeColor="text1" w:themeTint="BF"/>
      <w:sz w:val="20"/>
      <w:szCs w:val="20"/>
      <w:lang w:val="nl-BE" w:eastAsia="nl-BE"/>
    </w:rPr>
  </w:style>
  <w:style w:type="character" w:customStyle="1" w:styleId="Kop9Char">
    <w:name w:val="Kop 9 Char"/>
    <w:basedOn w:val="Standaardalinea-lettertype"/>
    <w:link w:val="Kop9"/>
    <w:uiPriority w:val="9"/>
    <w:rsid w:val="00E44E2C"/>
    <w:rPr>
      <w:rFonts w:asciiTheme="majorHAnsi" w:eastAsiaTheme="majorEastAsia" w:hAnsiTheme="majorHAnsi" w:cstheme="majorBidi"/>
      <w:i/>
      <w:iCs/>
      <w:color w:val="404040" w:themeColor="text1" w:themeTint="BF"/>
      <w:sz w:val="20"/>
      <w:szCs w:val="20"/>
      <w:lang w:val="nl-BE" w:eastAsia="nl-BE"/>
    </w:rPr>
  </w:style>
  <w:style w:type="character" w:customStyle="1" w:styleId="Kop1Char">
    <w:name w:val="Kop 1 Char"/>
    <w:basedOn w:val="Standaardalinea-lettertype"/>
    <w:link w:val="Kop1"/>
    <w:uiPriority w:val="9"/>
    <w:rsid w:val="00E44E2C"/>
    <w:rPr>
      <w:rFonts w:ascii="Calibri" w:eastAsia="Calibri" w:hAnsi="Calibri" w:cs="Calibri"/>
      <w:b/>
      <w:bCs/>
      <w:sz w:val="36"/>
      <w:szCs w:val="36"/>
      <w:lang w:val="nl-NL"/>
    </w:rPr>
  </w:style>
  <w:style w:type="character" w:customStyle="1" w:styleId="Kop2Char">
    <w:name w:val="Kop 2 Char"/>
    <w:basedOn w:val="Standaardalinea-lettertype"/>
    <w:link w:val="Kop2"/>
    <w:uiPriority w:val="9"/>
    <w:rsid w:val="00E44E2C"/>
    <w:rPr>
      <w:rFonts w:ascii="Calibri" w:eastAsia="Calibri" w:hAnsi="Calibri" w:cs="Calibri"/>
      <w:b/>
      <w:bCs/>
      <w:sz w:val="24"/>
      <w:szCs w:val="24"/>
      <w:lang w:val="nl-NL"/>
    </w:rPr>
  </w:style>
  <w:style w:type="character" w:customStyle="1" w:styleId="Kop3Char">
    <w:name w:val="Kop 3 Char"/>
    <w:basedOn w:val="Standaardalinea-lettertype"/>
    <w:link w:val="Kop3"/>
    <w:uiPriority w:val="9"/>
    <w:rsid w:val="00E44E2C"/>
    <w:rPr>
      <w:rFonts w:ascii="Calibri" w:eastAsia="Calibri" w:hAnsi="Calibri" w:cs="Calibri"/>
      <w:b/>
      <w:bCs/>
      <w:lang w:val="nl-NL"/>
    </w:rPr>
  </w:style>
  <w:style w:type="character" w:styleId="Zwaar">
    <w:name w:val="Strong"/>
    <w:basedOn w:val="Standaardalinea-lettertype"/>
    <w:qFormat/>
    <w:rsid w:val="00E44E2C"/>
    <w:rPr>
      <w:b/>
      <w:bCs/>
    </w:rPr>
  </w:style>
  <w:style w:type="paragraph" w:styleId="Titel">
    <w:name w:val="Title"/>
    <w:basedOn w:val="Standaard"/>
    <w:next w:val="Standaard"/>
    <w:link w:val="TitelChar"/>
    <w:uiPriority w:val="10"/>
    <w:qFormat/>
    <w:rsid w:val="00E44E2C"/>
    <w:pPr>
      <w:widowControl/>
      <w:pBdr>
        <w:bottom w:val="single" w:sz="8" w:space="4" w:color="auto"/>
      </w:pBdr>
      <w:autoSpaceDE/>
      <w:autoSpaceDN/>
      <w:spacing w:before="420" w:after="520" w:line="1200" w:lineRule="exact"/>
    </w:pPr>
    <w:rPr>
      <w:rFonts w:eastAsiaTheme="majorEastAsia" w:cstheme="majorBidi"/>
      <w:b/>
      <w:color w:val="000000" w:themeColor="text1"/>
      <w:spacing w:val="5"/>
      <w:kern w:val="28"/>
      <w:sz w:val="100"/>
      <w:szCs w:val="52"/>
      <w:lang w:val="nl-BE" w:eastAsia="nl-BE"/>
    </w:rPr>
  </w:style>
  <w:style w:type="character" w:customStyle="1" w:styleId="TitelChar">
    <w:name w:val="Titel Char"/>
    <w:basedOn w:val="Standaardalinea-lettertype"/>
    <w:link w:val="Titel"/>
    <w:uiPriority w:val="10"/>
    <w:rsid w:val="00E44E2C"/>
    <w:rPr>
      <w:rFonts w:ascii="Calibri" w:eastAsiaTheme="majorEastAsia" w:hAnsi="Calibri" w:cstheme="majorBidi"/>
      <w:b/>
      <w:color w:val="000000" w:themeColor="text1"/>
      <w:spacing w:val="5"/>
      <w:kern w:val="28"/>
      <w:sz w:val="100"/>
      <w:szCs w:val="52"/>
      <w:lang w:val="nl-BE" w:eastAsia="nl-BE"/>
    </w:rPr>
  </w:style>
  <w:style w:type="paragraph" w:styleId="Ondertitel">
    <w:name w:val="Subtitle"/>
    <w:basedOn w:val="Standaard"/>
    <w:next w:val="Standaard"/>
    <w:link w:val="OndertitelChar"/>
    <w:uiPriority w:val="11"/>
    <w:qFormat/>
    <w:rsid w:val="00E44E2C"/>
    <w:pPr>
      <w:widowControl/>
      <w:numPr>
        <w:ilvl w:val="1"/>
      </w:numPr>
      <w:autoSpaceDE/>
      <w:autoSpaceDN/>
      <w:spacing w:after="100"/>
    </w:pPr>
    <w:rPr>
      <w:rFonts w:eastAsiaTheme="majorEastAsia" w:cstheme="majorBidi"/>
      <w:i/>
      <w:iCs/>
      <w:spacing w:val="15"/>
      <w:sz w:val="24"/>
      <w:szCs w:val="24"/>
      <w:lang w:val="nl-BE" w:eastAsia="nl-BE"/>
    </w:rPr>
  </w:style>
  <w:style w:type="character" w:customStyle="1" w:styleId="OndertitelChar">
    <w:name w:val="Ondertitel Char"/>
    <w:basedOn w:val="Standaardalinea-lettertype"/>
    <w:link w:val="Ondertitel"/>
    <w:uiPriority w:val="11"/>
    <w:rsid w:val="00E44E2C"/>
    <w:rPr>
      <w:rFonts w:ascii="Calibri" w:eastAsiaTheme="majorEastAsia" w:hAnsi="Calibri" w:cstheme="majorBidi"/>
      <w:i/>
      <w:iCs/>
      <w:spacing w:val="15"/>
      <w:sz w:val="24"/>
      <w:szCs w:val="24"/>
      <w:lang w:val="nl-BE" w:eastAsia="nl-BE"/>
    </w:rPr>
  </w:style>
  <w:style w:type="character" w:styleId="Subtielebenadrukking">
    <w:name w:val="Subtle Emphasis"/>
    <w:basedOn w:val="Standaardalinea-lettertype"/>
    <w:uiPriority w:val="19"/>
    <w:qFormat/>
    <w:rsid w:val="00E44E2C"/>
    <w:rPr>
      <w:rFonts w:asciiTheme="minorHAnsi" w:hAnsiTheme="minorHAnsi"/>
      <w:i/>
      <w:iCs/>
      <w:color w:val="808080" w:themeColor="text1" w:themeTint="7F"/>
    </w:rPr>
  </w:style>
  <w:style w:type="paragraph" w:styleId="Duidelijkcitaat">
    <w:name w:val="Intense Quote"/>
    <w:aliases w:val="wet ilse"/>
    <w:basedOn w:val="Standaard"/>
    <w:next w:val="Standaard"/>
    <w:link w:val="DuidelijkcitaatChar"/>
    <w:uiPriority w:val="30"/>
    <w:qFormat/>
    <w:rsid w:val="00E44E2C"/>
    <w:pPr>
      <w:widowControl/>
      <w:pBdr>
        <w:bottom w:val="single" w:sz="4" w:space="4" w:color="657F00"/>
      </w:pBdr>
      <w:autoSpaceDE/>
      <w:autoSpaceDN/>
      <w:spacing w:before="200" w:after="280" w:line="240" w:lineRule="exact"/>
      <w:ind w:left="936" w:right="936"/>
    </w:pPr>
    <w:rPr>
      <w:rFonts w:eastAsia="Times" w:cs="Times New Roman"/>
      <w:b/>
      <w:bCs/>
      <w:iCs/>
      <w:color w:val="657F00"/>
      <w:lang w:val="nl-BE" w:eastAsia="nl-BE"/>
    </w:rPr>
  </w:style>
  <w:style w:type="character" w:customStyle="1" w:styleId="DuidelijkcitaatChar">
    <w:name w:val="Duidelijk citaat Char"/>
    <w:aliases w:val="wet ilse Char"/>
    <w:basedOn w:val="Standaardalinea-lettertype"/>
    <w:link w:val="Duidelijkcitaat"/>
    <w:uiPriority w:val="30"/>
    <w:rsid w:val="00E44E2C"/>
    <w:rPr>
      <w:rFonts w:ascii="Calibri" w:eastAsia="Times" w:hAnsi="Calibri" w:cs="Times New Roman"/>
      <w:b/>
      <w:bCs/>
      <w:iCs/>
      <w:color w:val="657F00"/>
      <w:lang w:val="nl-BE" w:eastAsia="nl-BE"/>
    </w:rPr>
  </w:style>
  <w:style w:type="character" w:styleId="Subtieleverwijzing">
    <w:name w:val="Subtle Reference"/>
    <w:basedOn w:val="Standaardalinea-lettertype"/>
    <w:uiPriority w:val="31"/>
    <w:qFormat/>
    <w:rsid w:val="00E44E2C"/>
    <w:rPr>
      <w:caps w:val="0"/>
      <w:smallCaps/>
      <w:color w:val="127FA4"/>
      <w:u w:val="single"/>
    </w:rPr>
  </w:style>
  <w:style w:type="character" w:styleId="Intensieveverwijzing">
    <w:name w:val="Intense Reference"/>
    <w:basedOn w:val="Standaardalinea-lettertype"/>
    <w:uiPriority w:val="32"/>
    <w:qFormat/>
    <w:rsid w:val="00E44E2C"/>
    <w:rPr>
      <w:b/>
      <w:bCs/>
      <w:smallCaps/>
      <w:color w:val="127FA4"/>
      <w:spacing w:val="5"/>
      <w:u w:val="single"/>
    </w:rPr>
  </w:style>
  <w:style w:type="table" w:styleId="Tabelraster">
    <w:name w:val="Table Grid"/>
    <w:basedOn w:val="Standaardtabel"/>
    <w:uiPriority w:val="59"/>
    <w:rsid w:val="00E44E2C"/>
    <w:pPr>
      <w:widowControl/>
      <w:autoSpaceDE/>
      <w:autoSpaceDN/>
    </w:pPr>
    <w:rPr>
      <w:rFonts w:ascii="Calibri" w:eastAsia="Times New Roman" w:hAnsi="Calibri" w:cs="Times New Roman"/>
      <w:szCs w:val="20"/>
      <w:lang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E44E2C"/>
    <w:rPr>
      <w:color w:val="808080"/>
    </w:rPr>
  </w:style>
  <w:style w:type="character" w:customStyle="1" w:styleId="vet0">
    <w:name w:val="vet"/>
    <w:uiPriority w:val="1"/>
    <w:qFormat/>
    <w:rsid w:val="00E44E2C"/>
    <w:rPr>
      <w:rFonts w:ascii="Calibri" w:eastAsia="Times New Roman" w:hAnsi="Calibri"/>
      <w:b/>
      <w:szCs w:val="20"/>
    </w:rPr>
  </w:style>
  <w:style w:type="paragraph" w:styleId="Lijstopsomteken">
    <w:name w:val="List Bullet"/>
    <w:basedOn w:val="Standaard"/>
    <w:uiPriority w:val="99"/>
    <w:semiHidden/>
    <w:unhideWhenUsed/>
    <w:qFormat/>
    <w:rsid w:val="00E44E2C"/>
    <w:pPr>
      <w:widowControl/>
      <w:numPr>
        <w:numId w:val="5"/>
      </w:numPr>
      <w:autoSpaceDE/>
      <w:autoSpaceDN/>
      <w:ind w:left="284" w:hanging="284"/>
      <w:contextualSpacing/>
    </w:pPr>
    <w:rPr>
      <w:rFonts w:asciiTheme="minorHAnsi" w:eastAsiaTheme="minorHAnsi" w:hAnsiTheme="minorHAnsi" w:cstheme="minorBidi"/>
      <w:color w:val="1D1B11" w:themeColor="background2" w:themeShade="1A"/>
      <w:lang w:val="nl-BE"/>
    </w:rPr>
  </w:style>
  <w:style w:type="paragraph" w:customStyle="1" w:styleId="paginering">
    <w:name w:val="paginering"/>
    <w:basedOn w:val="Standaard"/>
    <w:uiPriority w:val="27"/>
    <w:qFormat/>
    <w:rsid w:val="00E44E2C"/>
    <w:pPr>
      <w:widowControl/>
      <w:autoSpaceDE/>
      <w:autoSpaceDN/>
      <w:jc w:val="right"/>
    </w:pPr>
    <w:rPr>
      <w:rFonts w:eastAsia="Times" w:cs="Times New Roman"/>
      <w:noProof/>
      <w:sz w:val="18"/>
      <w:szCs w:val="18"/>
      <w:lang w:val="nl-BE" w:eastAsia="nl-BE"/>
    </w:rPr>
  </w:style>
  <w:style w:type="character" w:styleId="Titelvanboek">
    <w:name w:val="Book Title"/>
    <w:uiPriority w:val="33"/>
    <w:qFormat/>
    <w:rsid w:val="00E44E2C"/>
    <w:rPr>
      <w:rFonts w:ascii="Calibri" w:hAnsi="Calibri"/>
      <w:b/>
      <w:color w:val="auto"/>
      <w:sz w:val="24"/>
      <w:szCs w:val="24"/>
    </w:rPr>
  </w:style>
  <w:style w:type="character" w:styleId="Paginanummer">
    <w:name w:val="page number"/>
    <w:basedOn w:val="Standaardalinea-lettertype"/>
    <w:rsid w:val="00E44E2C"/>
    <w:rPr>
      <w:rFonts w:ascii="Calibri" w:hAnsi="Calibri"/>
      <w:b w:val="0"/>
    </w:rPr>
  </w:style>
  <w:style w:type="paragraph" w:customStyle="1" w:styleId="Opsomming">
    <w:name w:val="Opsomming"/>
    <w:basedOn w:val="Standaard"/>
    <w:qFormat/>
    <w:rsid w:val="00E44E2C"/>
    <w:pPr>
      <w:widowControl/>
      <w:numPr>
        <w:numId w:val="6"/>
      </w:numPr>
      <w:autoSpaceDE/>
      <w:autoSpaceDN/>
    </w:pPr>
    <w:rPr>
      <w:rFonts w:eastAsia="Times" w:cs="Times New Roman"/>
      <w:lang w:val="nl-BE" w:eastAsia="nl-BE"/>
    </w:rPr>
  </w:style>
  <w:style w:type="paragraph" w:styleId="Ballontekst">
    <w:name w:val="Balloon Text"/>
    <w:basedOn w:val="Standaard"/>
    <w:link w:val="BallontekstChar"/>
    <w:uiPriority w:val="99"/>
    <w:semiHidden/>
    <w:unhideWhenUsed/>
    <w:rsid w:val="00E44E2C"/>
    <w:pPr>
      <w:widowControl/>
      <w:autoSpaceDE/>
      <w:autoSpaceDN/>
    </w:pPr>
    <w:rPr>
      <w:rFonts w:ascii="Tahoma" w:eastAsia="Times" w:hAnsi="Tahoma" w:cs="Tahoma"/>
      <w:sz w:val="16"/>
      <w:szCs w:val="16"/>
      <w:lang w:val="nl-BE" w:eastAsia="nl-BE"/>
    </w:rPr>
  </w:style>
  <w:style w:type="character" w:customStyle="1" w:styleId="BallontekstChar">
    <w:name w:val="Ballontekst Char"/>
    <w:basedOn w:val="Standaardalinea-lettertype"/>
    <w:link w:val="Ballontekst"/>
    <w:uiPriority w:val="99"/>
    <w:semiHidden/>
    <w:rsid w:val="00E44E2C"/>
    <w:rPr>
      <w:rFonts w:ascii="Tahoma" w:eastAsia="Times" w:hAnsi="Tahoma" w:cs="Tahoma"/>
      <w:sz w:val="16"/>
      <w:szCs w:val="16"/>
      <w:lang w:val="nl-BE" w:eastAsia="nl-BE"/>
    </w:rPr>
  </w:style>
  <w:style w:type="paragraph" w:customStyle="1" w:styleId="KaderOnder">
    <w:name w:val="KaderOnder"/>
    <w:basedOn w:val="Standaard"/>
    <w:link w:val="KaderOnderChar"/>
    <w:qFormat/>
    <w:rsid w:val="00E44E2C"/>
    <w:pPr>
      <w:widowControl/>
      <w:autoSpaceDE/>
      <w:autoSpaceDN/>
      <w:spacing w:after="200"/>
    </w:pPr>
    <w:rPr>
      <w:rFonts w:eastAsia="Times" w:cs="Times New Roman"/>
      <w:sz w:val="16"/>
      <w:szCs w:val="16"/>
      <w:lang w:val="nl-BE"/>
    </w:rPr>
  </w:style>
  <w:style w:type="paragraph" w:customStyle="1" w:styleId="KaderBoven">
    <w:name w:val="KaderBoven"/>
    <w:basedOn w:val="Standaard"/>
    <w:link w:val="KaderBovenChar"/>
    <w:qFormat/>
    <w:rsid w:val="00E44E2C"/>
    <w:pPr>
      <w:widowControl/>
      <w:autoSpaceDE/>
      <w:autoSpaceDN/>
    </w:pPr>
    <w:rPr>
      <w:rFonts w:eastAsia="Times" w:cs="Times New Roman"/>
      <w:sz w:val="16"/>
      <w:szCs w:val="16"/>
      <w:lang w:val="nl-BE"/>
    </w:rPr>
  </w:style>
  <w:style w:type="character" w:customStyle="1" w:styleId="KaderOnderChar">
    <w:name w:val="KaderOnder Char"/>
    <w:basedOn w:val="Standaardalinea-lettertype"/>
    <w:link w:val="KaderOnder"/>
    <w:rsid w:val="00E44E2C"/>
    <w:rPr>
      <w:rFonts w:ascii="Calibri" w:eastAsia="Times" w:hAnsi="Calibri" w:cs="Times New Roman"/>
      <w:sz w:val="16"/>
      <w:szCs w:val="16"/>
      <w:lang w:val="nl-BE"/>
    </w:rPr>
  </w:style>
  <w:style w:type="character" w:customStyle="1" w:styleId="KaderBovenChar">
    <w:name w:val="KaderBoven Char"/>
    <w:basedOn w:val="Standaardalinea-lettertype"/>
    <w:link w:val="KaderBoven"/>
    <w:rsid w:val="00E44E2C"/>
    <w:rPr>
      <w:rFonts w:ascii="Calibri" w:eastAsia="Times" w:hAnsi="Calibri" w:cs="Times New Roman"/>
      <w:sz w:val="16"/>
      <w:szCs w:val="16"/>
      <w:lang w:val="nl-BE"/>
    </w:rPr>
  </w:style>
  <w:style w:type="paragraph" w:customStyle="1" w:styleId="Default">
    <w:name w:val="Default"/>
    <w:basedOn w:val="Standaard"/>
    <w:rsid w:val="00E44E2C"/>
    <w:pPr>
      <w:widowControl/>
    </w:pPr>
    <w:rPr>
      <w:rFonts w:ascii="Arial" w:eastAsiaTheme="minorHAnsi" w:hAnsi="Arial" w:cs="Arial"/>
      <w:color w:val="000000"/>
      <w:sz w:val="24"/>
      <w:szCs w:val="24"/>
      <w:lang w:val="nl-BE" w:eastAsia="nl-BE"/>
    </w:rPr>
  </w:style>
  <w:style w:type="character" w:styleId="Onopgelostemelding">
    <w:name w:val="Unresolved Mention"/>
    <w:basedOn w:val="Standaardalinea-lettertype"/>
    <w:uiPriority w:val="99"/>
    <w:semiHidden/>
    <w:unhideWhenUsed/>
    <w:rsid w:val="00E44E2C"/>
    <w:rPr>
      <w:color w:val="605E5C"/>
      <w:shd w:val="clear" w:color="auto" w:fill="E1DFDD"/>
    </w:rPr>
  </w:style>
  <w:style w:type="paragraph" w:customStyle="1" w:styleId="paragraph">
    <w:name w:val="paragraph"/>
    <w:basedOn w:val="Standaard"/>
    <w:rsid w:val="00E44E2C"/>
    <w:pPr>
      <w:widowControl/>
      <w:autoSpaceDE/>
      <w:autoSpaceDN/>
    </w:pPr>
    <w:rPr>
      <w:rFonts w:ascii="Times New Roman" w:eastAsia="Times New Roman" w:hAnsi="Times New Roman" w:cs="Times New Roman"/>
      <w:sz w:val="24"/>
      <w:szCs w:val="24"/>
      <w:lang w:val="nl-BE" w:eastAsia="nl-BE"/>
    </w:rPr>
  </w:style>
  <w:style w:type="character" w:customStyle="1" w:styleId="normaltextrun1">
    <w:name w:val="normaltextrun1"/>
    <w:basedOn w:val="Standaardalinea-lettertype"/>
    <w:rsid w:val="00E44E2C"/>
  </w:style>
  <w:style w:type="character" w:customStyle="1" w:styleId="eop">
    <w:name w:val="eop"/>
    <w:basedOn w:val="Standaardalinea-lettertype"/>
    <w:rsid w:val="00E44E2C"/>
  </w:style>
  <w:style w:type="character" w:styleId="Intensievebenadrukking">
    <w:name w:val="Intense Emphasis"/>
    <w:basedOn w:val="Standaardalinea-lettertype"/>
    <w:uiPriority w:val="21"/>
    <w:qFormat/>
    <w:rsid w:val="00E44E2C"/>
    <w:rPr>
      <w:i/>
      <w:iCs/>
      <w:color w:val="657F00"/>
    </w:rPr>
  </w:style>
  <w:style w:type="paragraph" w:customStyle="1" w:styleId="Adres">
    <w:name w:val="Adres"/>
    <w:uiPriority w:val="5"/>
    <w:qFormat/>
    <w:rsid w:val="00E44E2C"/>
    <w:pPr>
      <w:framePr w:hSpace="142" w:wrap="around" w:vAnchor="page" w:hAnchor="page" w:x="6096" w:y="2212"/>
      <w:widowControl/>
      <w:autoSpaceDE/>
      <w:autoSpaceDN/>
      <w:spacing w:line="270" w:lineRule="exact"/>
      <w:contextualSpacing/>
      <w:suppressOverlap/>
    </w:pPr>
    <w:rPr>
      <w:rFonts w:ascii="Calibri" w:eastAsia="Times New Roman" w:hAnsi="Calibri" w:cs="Times New Roman"/>
      <w:lang w:val="fr-BE" w:eastAsia="nl-BE"/>
    </w:rPr>
  </w:style>
  <w:style w:type="paragraph" w:customStyle="1" w:styleId="Adresafzender">
    <w:name w:val="Adres afzender"/>
    <w:basedOn w:val="Standaard"/>
    <w:link w:val="AdresafzenderChar"/>
    <w:uiPriority w:val="5"/>
    <w:qFormat/>
    <w:rsid w:val="00E44E2C"/>
    <w:pPr>
      <w:widowControl/>
      <w:tabs>
        <w:tab w:val="center" w:pos="4320"/>
        <w:tab w:val="right" w:pos="8640"/>
      </w:tabs>
      <w:autoSpaceDE/>
      <w:autoSpaceDN/>
      <w:spacing w:line="270" w:lineRule="exact"/>
    </w:pPr>
    <w:rPr>
      <w:rFonts w:eastAsia="Times" w:cs="Times New Roman"/>
      <w:sz w:val="20"/>
      <w:lang w:val="nl-BE" w:eastAsia="nl-BE"/>
    </w:rPr>
  </w:style>
  <w:style w:type="paragraph" w:customStyle="1" w:styleId="Afdeling">
    <w:name w:val="Afdeling"/>
    <w:basedOn w:val="Adresafzender"/>
    <w:link w:val="AfdelingChar"/>
    <w:qFormat/>
    <w:rsid w:val="00E44E2C"/>
    <w:pPr>
      <w:tabs>
        <w:tab w:val="center" w:pos="992"/>
      </w:tabs>
    </w:pPr>
  </w:style>
  <w:style w:type="paragraph" w:customStyle="1" w:styleId="Referentie">
    <w:name w:val="Referentie"/>
    <w:uiPriority w:val="4"/>
    <w:qFormat/>
    <w:rsid w:val="00E44E2C"/>
    <w:pPr>
      <w:widowControl/>
      <w:tabs>
        <w:tab w:val="left" w:pos="2552"/>
        <w:tab w:val="left" w:pos="4111"/>
        <w:tab w:val="left" w:pos="6379"/>
      </w:tabs>
      <w:autoSpaceDE/>
      <w:autoSpaceDN/>
      <w:spacing w:line="270" w:lineRule="exact"/>
    </w:pPr>
    <w:rPr>
      <w:rFonts w:ascii="Calibri" w:eastAsia="Times" w:hAnsi="Calibri" w:cs="Times New Roman"/>
      <w:sz w:val="20"/>
      <w:szCs w:val="20"/>
      <w:lang w:val="nl-BE" w:eastAsia="nl-BE"/>
    </w:rPr>
  </w:style>
  <w:style w:type="paragraph" w:customStyle="1" w:styleId="Referentietitel">
    <w:name w:val="Referentietitel"/>
    <w:uiPriority w:val="4"/>
    <w:qFormat/>
    <w:rsid w:val="00E44E2C"/>
    <w:pPr>
      <w:widowControl/>
      <w:tabs>
        <w:tab w:val="left" w:pos="2552"/>
        <w:tab w:val="left" w:pos="4111"/>
        <w:tab w:val="left" w:pos="6379"/>
      </w:tabs>
      <w:autoSpaceDE/>
      <w:autoSpaceDN/>
      <w:spacing w:line="270" w:lineRule="exact"/>
    </w:pPr>
    <w:rPr>
      <w:rFonts w:ascii="Calibri" w:eastAsia="Times" w:hAnsi="Calibri" w:cs="Times New Roman"/>
      <w:b/>
      <w:sz w:val="20"/>
      <w:szCs w:val="20"/>
      <w:lang w:val="nl-BE" w:eastAsia="nl-BE"/>
    </w:rPr>
  </w:style>
  <w:style w:type="paragraph" w:customStyle="1" w:styleId="Referentietweederegel">
    <w:name w:val="Referentie tweede regel"/>
    <w:basedOn w:val="Referentie"/>
    <w:uiPriority w:val="4"/>
    <w:qFormat/>
    <w:rsid w:val="00E44E2C"/>
    <w:pPr>
      <w:tabs>
        <w:tab w:val="clear" w:pos="2552"/>
      </w:tabs>
    </w:pPr>
  </w:style>
  <w:style w:type="character" w:customStyle="1" w:styleId="AdresafzenderChar">
    <w:name w:val="Adres afzender Char"/>
    <w:basedOn w:val="Standaardalinea-lettertype"/>
    <w:link w:val="Adresafzender"/>
    <w:uiPriority w:val="5"/>
    <w:rsid w:val="00E44E2C"/>
    <w:rPr>
      <w:rFonts w:ascii="Calibri" w:eastAsia="Times" w:hAnsi="Calibri" w:cs="Times New Roman"/>
      <w:sz w:val="20"/>
      <w:lang w:val="nl-BE" w:eastAsia="nl-BE"/>
    </w:rPr>
  </w:style>
  <w:style w:type="character" w:customStyle="1" w:styleId="AfdelingChar">
    <w:name w:val="Afdeling Char"/>
    <w:basedOn w:val="AdresafzenderChar"/>
    <w:link w:val="Afdeling"/>
    <w:rsid w:val="00E44E2C"/>
    <w:rPr>
      <w:rFonts w:ascii="Calibri" w:eastAsia="Times" w:hAnsi="Calibri" w:cs="Times New Roman"/>
      <w:sz w:val="20"/>
      <w:lang w:val="nl-BE" w:eastAsia="nl-BE"/>
    </w:rPr>
  </w:style>
  <w:style w:type="table" w:customStyle="1" w:styleId="Tabelraster1">
    <w:name w:val="Tabelraster1"/>
    <w:basedOn w:val="Standaardtabel"/>
    <w:next w:val="Tabelraster"/>
    <w:uiPriority w:val="59"/>
    <w:rsid w:val="00E44E2C"/>
    <w:pPr>
      <w:widowControl/>
      <w:autoSpaceDE/>
      <w:autoSpaceDN/>
    </w:pPr>
    <w:rPr>
      <w:rFonts w:ascii="Verdana" w:eastAsia="Times New Roman" w:hAnsi="Verdana" w:cs="Times New Roman"/>
      <w:sz w:val="20"/>
      <w:szCs w:val="20"/>
      <w:lang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
    <w:name w:val="Tabelraster11"/>
    <w:basedOn w:val="Standaardtabel"/>
    <w:next w:val="Tabelraster"/>
    <w:rsid w:val="00E44E2C"/>
    <w:pPr>
      <w:widowControl/>
      <w:autoSpaceDE/>
      <w:autoSpaceDN/>
    </w:pPr>
    <w:rPr>
      <w:rFonts w:ascii="Verdana" w:eastAsia="Times New Roman" w:hAnsi="Verdana" w:cs="Times New Roman"/>
      <w:sz w:val="20"/>
      <w:szCs w:val="20"/>
      <w:lang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semiHidden/>
    <w:unhideWhenUsed/>
    <w:rsid w:val="00E44E2C"/>
    <w:pPr>
      <w:widowControl/>
      <w:autoSpaceDE/>
      <w:autoSpaceDN/>
    </w:pPr>
    <w:rPr>
      <w:rFonts w:eastAsia="Times" w:cs="Times New Roman"/>
      <w:sz w:val="20"/>
      <w:szCs w:val="20"/>
      <w:lang w:val="nl-BE" w:eastAsia="nl-BE"/>
    </w:rPr>
  </w:style>
  <w:style w:type="character" w:customStyle="1" w:styleId="VoetnoottekstChar">
    <w:name w:val="Voetnoottekst Char"/>
    <w:basedOn w:val="Standaardalinea-lettertype"/>
    <w:link w:val="Voetnoottekst"/>
    <w:uiPriority w:val="99"/>
    <w:semiHidden/>
    <w:rsid w:val="00E44E2C"/>
    <w:rPr>
      <w:rFonts w:ascii="Calibri" w:eastAsia="Times" w:hAnsi="Calibri" w:cs="Times New Roman"/>
      <w:sz w:val="20"/>
      <w:szCs w:val="20"/>
      <w:lang w:val="nl-BE" w:eastAsia="nl-BE"/>
    </w:rPr>
  </w:style>
  <w:style w:type="character" w:styleId="Voetnootmarkering">
    <w:name w:val="footnote reference"/>
    <w:basedOn w:val="Standaardalinea-lettertype"/>
    <w:uiPriority w:val="99"/>
    <w:semiHidden/>
    <w:unhideWhenUsed/>
    <w:rsid w:val="00E44E2C"/>
    <w:rPr>
      <w:vertAlign w:val="superscript"/>
    </w:rPr>
  </w:style>
  <w:style w:type="paragraph" w:styleId="Geenafstand">
    <w:name w:val="No Spacing"/>
    <w:uiPriority w:val="1"/>
    <w:qFormat/>
    <w:rsid w:val="00E44E2C"/>
    <w:pPr>
      <w:widowControl/>
      <w:autoSpaceDE/>
      <w:autoSpaceDN/>
    </w:pPr>
    <w:rPr>
      <w:rFonts w:ascii="Calibri" w:eastAsia="Times" w:hAnsi="Calibri" w:cs="Times New Roman"/>
      <w:lang w:val="nl-BE" w:eastAsia="nl-BE"/>
    </w:rPr>
  </w:style>
  <w:style w:type="paragraph" w:customStyle="1" w:styleId="Opsomming-lijst">
    <w:name w:val="Opsomming-lijst"/>
    <w:basedOn w:val="Standaard"/>
    <w:link w:val="Opsomming-lijstChar"/>
    <w:qFormat/>
    <w:rsid w:val="00E44E2C"/>
    <w:pPr>
      <w:widowControl/>
      <w:numPr>
        <w:numId w:val="8"/>
      </w:numPr>
      <w:tabs>
        <w:tab w:val="left" w:pos="3686"/>
      </w:tabs>
      <w:autoSpaceDE/>
      <w:autoSpaceDN/>
      <w:spacing w:line="270" w:lineRule="exact"/>
      <w:contextualSpacing/>
    </w:pPr>
    <w:rPr>
      <w:rFonts w:eastAsiaTheme="minorHAnsi" w:cstheme="minorBidi"/>
      <w:color w:val="1D1B11" w:themeColor="background2" w:themeShade="1A"/>
      <w:lang w:val="nl-BE"/>
    </w:rPr>
  </w:style>
  <w:style w:type="character" w:customStyle="1" w:styleId="Opsomming-lijstChar">
    <w:name w:val="Opsomming-lijst Char"/>
    <w:basedOn w:val="Standaardalinea-lettertype"/>
    <w:link w:val="Opsomming-lijst"/>
    <w:rsid w:val="00E44E2C"/>
    <w:rPr>
      <w:rFonts w:ascii="Calibri" w:hAnsi="Calibri"/>
      <w:color w:val="1D1B11" w:themeColor="background2" w:themeShade="1A"/>
      <w:lang w:val="nl-BE"/>
    </w:rPr>
  </w:style>
  <w:style w:type="numbering" w:customStyle="1" w:styleId="Geenlijst1">
    <w:name w:val="Geen lijst1"/>
    <w:next w:val="Geenlijst"/>
    <w:uiPriority w:val="99"/>
    <w:semiHidden/>
    <w:unhideWhenUsed/>
    <w:rsid w:val="00FD0E7C"/>
  </w:style>
  <w:style w:type="table" w:customStyle="1" w:styleId="Tabelraster2">
    <w:name w:val="Tabelraster2"/>
    <w:basedOn w:val="Standaardtabel"/>
    <w:next w:val="Tabelraster"/>
    <w:uiPriority w:val="59"/>
    <w:rsid w:val="00E44E2C"/>
    <w:pPr>
      <w:widowControl/>
      <w:autoSpaceDE/>
      <w:autoSpaceDN/>
    </w:pPr>
    <w:rPr>
      <w:rFonts w:ascii="Calibri Light" w:eastAsia="Yu Gothic Light" w:hAnsi="Calibri Light" w:cs="Times New Roman"/>
      <w:lang w:val="nl-BE"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terpretatie">
    <w:name w:val="interpretatie"/>
    <w:basedOn w:val="Standaard"/>
    <w:link w:val="interpretatieChar"/>
    <w:qFormat/>
    <w:rsid w:val="00E44E2C"/>
    <w:pPr>
      <w:widowControl/>
      <w:pBdr>
        <w:top w:val="dotted" w:sz="4" w:space="1" w:color="ACB9CA"/>
        <w:left w:val="dotted" w:sz="4" w:space="4" w:color="ACB9CA"/>
        <w:bottom w:val="dotted" w:sz="4" w:space="1" w:color="ACB9CA"/>
        <w:right w:val="dotted" w:sz="4" w:space="4" w:color="ACB9CA"/>
      </w:pBdr>
      <w:shd w:val="clear" w:color="auto" w:fill="DEEAF6"/>
      <w:autoSpaceDE/>
      <w:autoSpaceDN/>
      <w:spacing w:line="252" w:lineRule="auto"/>
      <w:ind w:left="227" w:right="227"/>
    </w:pPr>
    <w:rPr>
      <w:rFonts w:ascii="Calibri Light" w:eastAsia="Yu Gothic Light" w:hAnsi="Calibri Light" w:cs="Times New Roman"/>
      <w:sz w:val="20"/>
      <w:lang w:val="nl-BE" w:eastAsia="nl-BE"/>
    </w:rPr>
  </w:style>
  <w:style w:type="character" w:customStyle="1" w:styleId="interpretatieChar">
    <w:name w:val="interpretatie Char"/>
    <w:basedOn w:val="Standaardalinea-lettertype"/>
    <w:link w:val="interpretatie"/>
    <w:rsid w:val="00E44E2C"/>
    <w:rPr>
      <w:rFonts w:ascii="Calibri Light" w:eastAsia="Yu Gothic Light" w:hAnsi="Calibri Light" w:cs="Times New Roman"/>
      <w:sz w:val="20"/>
      <w:shd w:val="clear" w:color="auto" w:fill="DEEAF6"/>
      <w:lang w:val="nl-BE" w:eastAsia="nl-BE"/>
    </w:rPr>
  </w:style>
  <w:style w:type="paragraph" w:customStyle="1" w:styleId="regelgeving">
    <w:name w:val="regelgeving"/>
    <w:basedOn w:val="Standaard"/>
    <w:link w:val="regelgevingChar"/>
    <w:qFormat/>
    <w:rsid w:val="00E44E2C"/>
    <w:pPr>
      <w:widowControl/>
      <w:pBdr>
        <w:top w:val="dotted" w:sz="2" w:space="10" w:color="632423"/>
        <w:left w:val="dotted" w:sz="2" w:space="4" w:color="632423"/>
        <w:bottom w:val="dotted" w:sz="2" w:space="4" w:color="632423"/>
        <w:right w:val="dotted" w:sz="2" w:space="4" w:color="632423"/>
      </w:pBdr>
      <w:shd w:val="clear" w:color="auto" w:fill="FDE9D9"/>
      <w:autoSpaceDE/>
      <w:autoSpaceDN/>
      <w:ind w:left="227" w:right="227"/>
    </w:pPr>
    <w:rPr>
      <w:rFonts w:eastAsia="Times New Roman"/>
      <w:b/>
      <w:i/>
      <w:color w:val="622423"/>
      <w:spacing w:val="5"/>
      <w:sz w:val="20"/>
      <w:szCs w:val="20"/>
      <w:lang w:val="nl-BE" w:eastAsia="nl-BE"/>
    </w:rPr>
  </w:style>
  <w:style w:type="character" w:customStyle="1" w:styleId="regelgevingChar">
    <w:name w:val="regelgeving Char"/>
    <w:basedOn w:val="Standaardalinea-lettertype"/>
    <w:link w:val="regelgeving"/>
    <w:rsid w:val="00E44E2C"/>
    <w:rPr>
      <w:rFonts w:ascii="Calibri" w:eastAsia="Times New Roman" w:hAnsi="Calibri" w:cs="Calibri"/>
      <w:b/>
      <w:i/>
      <w:color w:val="622423"/>
      <w:spacing w:val="5"/>
      <w:sz w:val="20"/>
      <w:szCs w:val="20"/>
      <w:shd w:val="clear" w:color="auto" w:fill="FDE9D9"/>
      <w:lang w:val="nl-BE" w:eastAsia="nl-BE"/>
    </w:rPr>
  </w:style>
  <w:style w:type="paragraph" w:customStyle="1" w:styleId="regelgevingbijkomendeerkenning">
    <w:name w:val="regelgeving bijkomende erkenning"/>
    <w:basedOn w:val="regelgeving"/>
    <w:link w:val="regelgevingbijkomendeerkenningChar"/>
    <w:qFormat/>
    <w:rsid w:val="00E44E2C"/>
    <w:pPr>
      <w:shd w:val="clear" w:color="auto" w:fill="C5E0B3"/>
    </w:pPr>
    <w:rPr>
      <w:bCs/>
    </w:rPr>
  </w:style>
  <w:style w:type="character" w:customStyle="1" w:styleId="regelgevingbijkomendeerkenningChar">
    <w:name w:val="regelgeving bijkomende erkenning Char"/>
    <w:basedOn w:val="regelgevingChar"/>
    <w:link w:val="regelgevingbijkomendeerkenning"/>
    <w:rsid w:val="00E44E2C"/>
    <w:rPr>
      <w:rFonts w:ascii="Calibri" w:eastAsia="Times New Roman" w:hAnsi="Calibri" w:cs="Calibri"/>
      <w:b/>
      <w:bCs/>
      <w:i/>
      <w:color w:val="622423"/>
      <w:spacing w:val="5"/>
      <w:sz w:val="20"/>
      <w:szCs w:val="20"/>
      <w:shd w:val="clear" w:color="auto" w:fill="C5E0B3"/>
      <w:lang w:val="nl-BE" w:eastAsia="nl-BE"/>
    </w:rPr>
  </w:style>
  <w:style w:type="character" w:customStyle="1" w:styleId="Hyperlink1">
    <w:name w:val="Hyperlink1"/>
    <w:basedOn w:val="Standaardalinea-lettertype"/>
    <w:uiPriority w:val="99"/>
    <w:unhideWhenUsed/>
    <w:rsid w:val="00E44E2C"/>
    <w:rPr>
      <w:color w:val="0563C1"/>
      <w:u w:val="single"/>
    </w:rPr>
  </w:style>
  <w:style w:type="table" w:customStyle="1" w:styleId="Tabelraster12">
    <w:name w:val="Tabelraster12"/>
    <w:basedOn w:val="Standaardtabel"/>
    <w:next w:val="Tabelraster"/>
    <w:uiPriority w:val="59"/>
    <w:rsid w:val="00E44E2C"/>
    <w:pPr>
      <w:widowControl/>
      <w:autoSpaceDE/>
      <w:autoSpaceDN/>
    </w:pPr>
    <w:rPr>
      <w:rFonts w:ascii="Calibri Light" w:eastAsia="Yu Gothic Light" w:hAnsi="Calibri Light" w:cs="Times New Roman"/>
      <w:lang w:val="nl-BE"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hregelgeving">
    <w:name w:val="nah regelgeving"/>
    <w:basedOn w:val="Standaard"/>
    <w:link w:val="nahregelgevingChar"/>
    <w:qFormat/>
    <w:rsid w:val="00E44E2C"/>
    <w:pPr>
      <w:widowControl/>
      <w:pBdr>
        <w:top w:val="dotted" w:sz="2" w:space="10" w:color="833C0B"/>
        <w:left w:val="dotted" w:sz="2" w:space="4" w:color="833C0B"/>
        <w:bottom w:val="dotted" w:sz="2" w:space="4" w:color="833C0B"/>
        <w:right w:val="dotted" w:sz="2" w:space="4" w:color="833C0B"/>
      </w:pBdr>
      <w:shd w:val="clear" w:color="auto" w:fill="FFF2CC"/>
      <w:autoSpaceDE/>
      <w:autoSpaceDN/>
      <w:ind w:left="227" w:right="227"/>
    </w:pPr>
    <w:rPr>
      <w:rFonts w:ascii="Cambria" w:eastAsia="Yu Gothic Light" w:hAnsi="Cambria" w:cs="Times New Roman"/>
      <w:b/>
      <w:i/>
      <w:color w:val="823B0B"/>
      <w:spacing w:val="5"/>
      <w:sz w:val="20"/>
      <w:szCs w:val="20"/>
      <w:lang w:val="nl-BE" w:eastAsia="nl-BE"/>
    </w:rPr>
  </w:style>
  <w:style w:type="character" w:customStyle="1" w:styleId="nahregelgevingChar">
    <w:name w:val="nah regelgeving Char"/>
    <w:basedOn w:val="Standaardalinea-lettertype"/>
    <w:link w:val="nahregelgeving"/>
    <w:rsid w:val="00E44E2C"/>
    <w:rPr>
      <w:rFonts w:ascii="Cambria" w:eastAsia="Yu Gothic Light" w:hAnsi="Cambria" w:cs="Times New Roman"/>
      <w:b/>
      <w:i/>
      <w:color w:val="823B0B"/>
      <w:spacing w:val="5"/>
      <w:sz w:val="20"/>
      <w:szCs w:val="20"/>
      <w:shd w:val="clear" w:color="auto" w:fill="FFF2CC"/>
      <w:lang w:val="nl-BE" w:eastAsia="nl-BE"/>
    </w:rPr>
  </w:style>
  <w:style w:type="paragraph" w:customStyle="1" w:styleId="Inhopg11">
    <w:name w:val="Inhopg 11"/>
    <w:basedOn w:val="Standaard"/>
    <w:next w:val="Standaard"/>
    <w:autoRedefine/>
    <w:uiPriority w:val="39"/>
    <w:unhideWhenUsed/>
    <w:rsid w:val="00E44E2C"/>
    <w:pPr>
      <w:widowControl/>
      <w:autoSpaceDE/>
      <w:autoSpaceDN/>
      <w:spacing w:after="100" w:line="259" w:lineRule="auto"/>
    </w:pPr>
    <w:rPr>
      <w:rFonts w:cs="Arial"/>
      <w:lang w:val="nl-BE"/>
    </w:rPr>
  </w:style>
  <w:style w:type="paragraph" w:customStyle="1" w:styleId="Inhopg21">
    <w:name w:val="Inhopg 21"/>
    <w:basedOn w:val="Standaard"/>
    <w:next w:val="Standaard"/>
    <w:autoRedefine/>
    <w:uiPriority w:val="39"/>
    <w:unhideWhenUsed/>
    <w:rsid w:val="00E44E2C"/>
    <w:pPr>
      <w:widowControl/>
      <w:autoSpaceDE/>
      <w:autoSpaceDN/>
      <w:spacing w:after="100" w:line="259" w:lineRule="auto"/>
      <w:ind w:left="220"/>
    </w:pPr>
    <w:rPr>
      <w:rFonts w:cs="Arial"/>
      <w:lang w:val="nl-BE"/>
    </w:rPr>
  </w:style>
  <w:style w:type="paragraph" w:customStyle="1" w:styleId="Inhopg31">
    <w:name w:val="Inhopg 31"/>
    <w:basedOn w:val="Standaard"/>
    <w:next w:val="Standaard"/>
    <w:autoRedefine/>
    <w:uiPriority w:val="39"/>
    <w:unhideWhenUsed/>
    <w:rsid w:val="00E44E2C"/>
    <w:pPr>
      <w:widowControl/>
      <w:autoSpaceDE/>
      <w:autoSpaceDN/>
      <w:spacing w:after="100" w:line="259" w:lineRule="auto"/>
      <w:ind w:left="440"/>
    </w:pPr>
    <w:rPr>
      <w:rFonts w:cs="Arial"/>
      <w:lang w:val="nl-BE"/>
    </w:rPr>
  </w:style>
  <w:style w:type="paragraph" w:customStyle="1" w:styleId="Inhopg51">
    <w:name w:val="Inhopg 51"/>
    <w:basedOn w:val="Standaard"/>
    <w:next w:val="Standaard"/>
    <w:autoRedefine/>
    <w:uiPriority w:val="39"/>
    <w:unhideWhenUsed/>
    <w:rsid w:val="00E44E2C"/>
    <w:pPr>
      <w:widowControl/>
      <w:autoSpaceDE/>
      <w:autoSpaceDN/>
      <w:spacing w:after="100" w:line="259" w:lineRule="auto"/>
      <w:ind w:left="880"/>
    </w:pPr>
    <w:rPr>
      <w:rFonts w:cs="Arial"/>
      <w:lang w:val="nl-BE"/>
    </w:rPr>
  </w:style>
  <w:style w:type="paragraph" w:customStyle="1" w:styleId="Inhopg61">
    <w:name w:val="Inhopg 61"/>
    <w:basedOn w:val="Standaard"/>
    <w:next w:val="Standaard"/>
    <w:autoRedefine/>
    <w:uiPriority w:val="39"/>
    <w:unhideWhenUsed/>
    <w:rsid w:val="00E44E2C"/>
    <w:pPr>
      <w:widowControl/>
      <w:autoSpaceDE/>
      <w:autoSpaceDN/>
      <w:spacing w:after="100" w:line="259" w:lineRule="auto"/>
      <w:ind w:left="1100"/>
    </w:pPr>
    <w:rPr>
      <w:rFonts w:cs="Arial"/>
      <w:lang w:val="nl-BE"/>
    </w:rPr>
  </w:style>
  <w:style w:type="paragraph" w:customStyle="1" w:styleId="Inhopg41">
    <w:name w:val="Inhopg 41"/>
    <w:basedOn w:val="Standaard"/>
    <w:next w:val="Standaard"/>
    <w:autoRedefine/>
    <w:uiPriority w:val="39"/>
    <w:unhideWhenUsed/>
    <w:rsid w:val="00E44E2C"/>
    <w:pPr>
      <w:widowControl/>
      <w:autoSpaceDE/>
      <w:autoSpaceDN/>
      <w:spacing w:after="100" w:line="259" w:lineRule="auto"/>
      <w:ind w:left="660"/>
    </w:pPr>
    <w:rPr>
      <w:rFonts w:cs="Arial"/>
      <w:lang w:val="nl-BE"/>
    </w:rPr>
  </w:style>
  <w:style w:type="table" w:customStyle="1" w:styleId="Tabelraster8">
    <w:name w:val="Tabelraster8"/>
    <w:basedOn w:val="Standaardtabel"/>
    <w:next w:val="Tabelraster"/>
    <w:uiPriority w:val="59"/>
    <w:rsid w:val="00E44E2C"/>
    <w:pPr>
      <w:widowControl/>
      <w:autoSpaceDE/>
      <w:autoSpaceDN/>
    </w:pPr>
    <w:rPr>
      <w:rFonts w:ascii="Cambria" w:hAnsi="Cambria" w:cs="Times New Roman"/>
      <w:lang w:val="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visie1">
    <w:name w:val="Revisie1"/>
    <w:next w:val="Revisie"/>
    <w:hidden/>
    <w:uiPriority w:val="99"/>
    <w:semiHidden/>
    <w:rsid w:val="00E44E2C"/>
    <w:pPr>
      <w:widowControl/>
      <w:autoSpaceDE/>
      <w:autoSpaceDN/>
    </w:pPr>
    <w:rPr>
      <w:lang w:val="nl-BE"/>
    </w:rPr>
  </w:style>
  <w:style w:type="table" w:customStyle="1" w:styleId="Tabelraster3">
    <w:name w:val="Tabelraster3"/>
    <w:basedOn w:val="Standaardtabel"/>
    <w:next w:val="Tabelraster"/>
    <w:uiPriority w:val="59"/>
    <w:rsid w:val="00E44E2C"/>
    <w:pPr>
      <w:widowControl/>
      <w:autoSpaceDE/>
      <w:autoSpaceDN/>
    </w:pPr>
    <w:rPr>
      <w:rFonts w:ascii="Calibri Light" w:eastAsia="Yu Gothic Light" w:hAnsi="Calibri Light" w:cs="Times New Roman"/>
      <w:lang w:val="nl-BE"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ijl1">
    <w:name w:val="Stijl1"/>
    <w:uiPriority w:val="99"/>
    <w:rsid w:val="00E44E2C"/>
    <w:pPr>
      <w:numPr>
        <w:numId w:val="10"/>
      </w:numPr>
    </w:pPr>
  </w:style>
  <w:style w:type="paragraph" w:customStyle="1" w:styleId="Lijstopsomteken21">
    <w:name w:val="Lijst opsom.teken 21"/>
    <w:basedOn w:val="Standaard"/>
    <w:next w:val="Lijstopsomteken2"/>
    <w:uiPriority w:val="99"/>
    <w:semiHidden/>
    <w:unhideWhenUsed/>
    <w:rsid w:val="00E44E2C"/>
    <w:pPr>
      <w:widowControl/>
      <w:autoSpaceDE/>
      <w:autoSpaceDN/>
      <w:spacing w:after="160" w:line="259" w:lineRule="auto"/>
      <w:ind w:left="360" w:hanging="360"/>
      <w:contextualSpacing/>
    </w:pPr>
    <w:rPr>
      <w:rFonts w:cs="Arial"/>
      <w:lang w:val="nl-BE"/>
    </w:rPr>
  </w:style>
  <w:style w:type="numbering" w:customStyle="1" w:styleId="Stijl11">
    <w:name w:val="Stijl11"/>
    <w:uiPriority w:val="99"/>
    <w:rsid w:val="00E44E2C"/>
    <w:pPr>
      <w:numPr>
        <w:numId w:val="9"/>
      </w:numPr>
    </w:pPr>
  </w:style>
  <w:style w:type="table" w:customStyle="1" w:styleId="Tabelraster111">
    <w:name w:val="Tabelraster111"/>
    <w:basedOn w:val="Standaardtabel"/>
    <w:next w:val="Tabelraster"/>
    <w:uiPriority w:val="59"/>
    <w:rsid w:val="00E44E2C"/>
    <w:pPr>
      <w:widowControl/>
      <w:autoSpaceDE/>
      <w:autoSpaceDN/>
    </w:pPr>
    <w:rPr>
      <w:rFonts w:ascii="Cambria" w:eastAsia="Times New Roman" w:hAnsi="Cambria" w:cs="Times New Roman"/>
      <w:lang w:val="nl-BE"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xdrichtextbox1">
    <w:name w:val="xdrichtextbox1"/>
    <w:basedOn w:val="Standaardalinea-lettertype"/>
    <w:rsid w:val="00E44E2C"/>
    <w:rPr>
      <w:b w:val="0"/>
      <w:bCs w:val="0"/>
      <w:i w:val="0"/>
      <w:iCs w:val="0"/>
      <w:strike w:val="0"/>
      <w:dstrike w:val="0"/>
      <w:color w:val="auto"/>
      <w:u w:val="none"/>
      <w:effect w:val="none"/>
      <w:bdr w:val="single" w:sz="8" w:space="1" w:color="DCDCDC" w:frame="1"/>
      <w:shd w:val="clear" w:color="auto" w:fill="FFFFFF"/>
      <w:vertAlign w:val="baseline"/>
    </w:rPr>
  </w:style>
  <w:style w:type="paragraph" w:customStyle="1" w:styleId="Normaalweb1">
    <w:name w:val="Normaal (web)1"/>
    <w:basedOn w:val="Standaard"/>
    <w:next w:val="Normaalweb"/>
    <w:unhideWhenUsed/>
    <w:rsid w:val="00E44E2C"/>
    <w:pPr>
      <w:widowControl/>
      <w:autoSpaceDE/>
      <w:autoSpaceDN/>
      <w:spacing w:after="160" w:line="259" w:lineRule="auto"/>
    </w:pPr>
    <w:rPr>
      <w:rFonts w:ascii="Times New Roman" w:hAnsi="Times New Roman" w:cs="Times New Roman"/>
      <w:sz w:val="24"/>
      <w:szCs w:val="24"/>
      <w:lang w:val="nl-BE"/>
    </w:rPr>
  </w:style>
  <w:style w:type="character" w:styleId="Verwijzingopmerking">
    <w:name w:val="annotation reference"/>
    <w:basedOn w:val="Standaardalinea-lettertype"/>
    <w:uiPriority w:val="99"/>
    <w:semiHidden/>
    <w:unhideWhenUsed/>
    <w:rsid w:val="00E44E2C"/>
    <w:rPr>
      <w:sz w:val="16"/>
      <w:szCs w:val="16"/>
    </w:rPr>
  </w:style>
  <w:style w:type="paragraph" w:customStyle="1" w:styleId="Tekstopmerking1">
    <w:name w:val="Tekst opmerking1"/>
    <w:basedOn w:val="Standaard"/>
    <w:next w:val="Tekstopmerking"/>
    <w:link w:val="TekstopmerkingChar"/>
    <w:uiPriority w:val="99"/>
    <w:unhideWhenUsed/>
    <w:rsid w:val="00E44E2C"/>
    <w:pPr>
      <w:widowControl/>
      <w:autoSpaceDE/>
      <w:autoSpaceDN/>
      <w:spacing w:after="160"/>
    </w:pPr>
    <w:rPr>
      <w:rFonts w:asciiTheme="minorHAnsi" w:eastAsiaTheme="minorHAnsi" w:hAnsiTheme="minorHAnsi" w:cstheme="minorBidi"/>
      <w:sz w:val="20"/>
      <w:szCs w:val="20"/>
      <w:lang w:val="nl-BE"/>
    </w:rPr>
  </w:style>
  <w:style w:type="character" w:customStyle="1" w:styleId="TekstopmerkingChar">
    <w:name w:val="Tekst opmerking Char"/>
    <w:basedOn w:val="Standaardalinea-lettertype"/>
    <w:link w:val="Tekstopmerking1"/>
    <w:uiPriority w:val="99"/>
    <w:rsid w:val="00E44E2C"/>
    <w:rPr>
      <w:sz w:val="20"/>
      <w:szCs w:val="20"/>
      <w:lang w:val="nl-BE"/>
    </w:rPr>
  </w:style>
  <w:style w:type="paragraph" w:customStyle="1" w:styleId="Onderwerpvanopmerking1">
    <w:name w:val="Onderwerp van opmerking1"/>
    <w:basedOn w:val="Tekstopmerking"/>
    <w:next w:val="Tekstopmerking"/>
    <w:uiPriority w:val="99"/>
    <w:semiHidden/>
    <w:unhideWhenUsed/>
    <w:rsid w:val="00E44E2C"/>
    <w:pPr>
      <w:spacing w:after="160"/>
    </w:pPr>
    <w:rPr>
      <w:rFonts w:eastAsia="Calibri" w:cs="Arial"/>
      <w:b/>
      <w:bCs/>
      <w:lang w:eastAsia="en-US"/>
    </w:rPr>
  </w:style>
  <w:style w:type="character" w:customStyle="1" w:styleId="OnderwerpvanopmerkingChar">
    <w:name w:val="Onderwerp van opmerking Char"/>
    <w:basedOn w:val="TekstopmerkingChar"/>
    <w:link w:val="Onderwerpvanopmerking"/>
    <w:uiPriority w:val="99"/>
    <w:semiHidden/>
    <w:rsid w:val="00E44E2C"/>
    <w:rPr>
      <w:b/>
      <w:bCs/>
      <w:sz w:val="20"/>
      <w:szCs w:val="20"/>
      <w:lang w:val="nl-BE"/>
    </w:rPr>
  </w:style>
  <w:style w:type="paragraph" w:customStyle="1" w:styleId="Lijstopsomteken1">
    <w:name w:val="Lijst opsom.teken1"/>
    <w:basedOn w:val="Standaard"/>
    <w:next w:val="Lijstopsomteken"/>
    <w:uiPriority w:val="99"/>
    <w:semiHidden/>
    <w:unhideWhenUsed/>
    <w:rsid w:val="00E44E2C"/>
    <w:pPr>
      <w:widowControl/>
      <w:numPr>
        <w:numId w:val="11"/>
      </w:numPr>
      <w:tabs>
        <w:tab w:val="clear" w:pos="2978"/>
      </w:tabs>
      <w:autoSpaceDE/>
      <w:autoSpaceDN/>
      <w:spacing w:after="160" w:line="259" w:lineRule="auto"/>
      <w:ind w:left="720"/>
      <w:contextualSpacing/>
    </w:pPr>
    <w:rPr>
      <w:rFonts w:cs="Arial"/>
      <w:lang w:val="nl-BE"/>
    </w:rPr>
  </w:style>
  <w:style w:type="character" w:customStyle="1" w:styleId="GevolgdeHyperlink1">
    <w:name w:val="GevolgdeHyperlink1"/>
    <w:basedOn w:val="Standaardalinea-lettertype"/>
    <w:uiPriority w:val="99"/>
    <w:semiHidden/>
    <w:unhideWhenUsed/>
    <w:rsid w:val="00E44E2C"/>
    <w:rPr>
      <w:color w:val="954F72"/>
      <w:u w:val="single"/>
    </w:rPr>
  </w:style>
  <w:style w:type="character" w:customStyle="1" w:styleId="artikelversie">
    <w:name w:val="artikelversie"/>
    <w:basedOn w:val="Standaardalinea-lettertype"/>
    <w:rsid w:val="00E44E2C"/>
  </w:style>
  <w:style w:type="table" w:customStyle="1" w:styleId="Tabelraster4">
    <w:name w:val="Tabelraster4"/>
    <w:basedOn w:val="Standaardtabel"/>
    <w:next w:val="Tabelraster"/>
    <w:uiPriority w:val="59"/>
    <w:rsid w:val="00E44E2C"/>
    <w:pPr>
      <w:widowControl/>
      <w:autoSpaceDE/>
      <w:autoSpaceDN/>
    </w:pPr>
    <w:rPr>
      <w:rFonts w:ascii="Calibri Light" w:eastAsia="Yu Gothic Light" w:hAnsi="Calibri Light" w:cs="Times New Roman"/>
      <w:lang w:val="nl-BE"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5">
    <w:name w:val="Tabelraster5"/>
    <w:basedOn w:val="Standaardtabel"/>
    <w:next w:val="Tabelraster"/>
    <w:uiPriority w:val="59"/>
    <w:rsid w:val="00E44E2C"/>
    <w:pPr>
      <w:widowControl/>
      <w:autoSpaceDE/>
      <w:autoSpaceDN/>
    </w:pPr>
    <w:rPr>
      <w:rFonts w:ascii="Calibri Light" w:eastAsia="Yu Gothic Light" w:hAnsi="Calibri Light" w:cs="Times New Roman"/>
      <w:lang w:val="nl-BE"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1">
    <w:name w:val="Tabelraster31"/>
    <w:basedOn w:val="Standaardtabel"/>
    <w:next w:val="Tabelraster"/>
    <w:uiPriority w:val="59"/>
    <w:rsid w:val="00E44E2C"/>
    <w:pPr>
      <w:widowControl/>
      <w:autoSpaceDE/>
      <w:autoSpaceDN/>
    </w:pPr>
    <w:rPr>
      <w:rFonts w:ascii="Calibri Light" w:eastAsia="Yu Gothic Light" w:hAnsi="Calibri Light" w:cs="Times New Roman"/>
      <w:lang w:val="nl-BE"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6">
    <w:name w:val="Tabelraster6"/>
    <w:basedOn w:val="Standaardtabel"/>
    <w:next w:val="Tabelraster"/>
    <w:uiPriority w:val="59"/>
    <w:rsid w:val="00E44E2C"/>
    <w:pPr>
      <w:widowControl/>
      <w:autoSpaceDE/>
      <w:autoSpaceDN/>
    </w:pPr>
    <w:rPr>
      <w:rFonts w:ascii="Calibri Light" w:eastAsia="Yu Gothic Light" w:hAnsi="Calibri Light" w:cs="Times New Roman"/>
      <w:lang w:val="nl-BE"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2">
    <w:name w:val="Tabelraster32"/>
    <w:basedOn w:val="Standaardtabel"/>
    <w:next w:val="Tabelraster"/>
    <w:uiPriority w:val="59"/>
    <w:rsid w:val="00E44E2C"/>
    <w:pPr>
      <w:widowControl/>
      <w:autoSpaceDE/>
      <w:autoSpaceDN/>
    </w:pPr>
    <w:rPr>
      <w:rFonts w:ascii="Calibri Light" w:eastAsia="Yu Gothic Light" w:hAnsi="Calibri Light" w:cs="Times New Roman"/>
      <w:lang w:val="nl-BE"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9">
    <w:name w:val="Tabelraster9"/>
    <w:basedOn w:val="Standaardtabel"/>
    <w:next w:val="Tabelraster"/>
    <w:uiPriority w:val="59"/>
    <w:rsid w:val="00E44E2C"/>
    <w:pPr>
      <w:widowControl/>
      <w:autoSpaceDE/>
      <w:autoSpaceDN/>
    </w:pPr>
    <w:rPr>
      <w:lang w:val="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hopg71">
    <w:name w:val="Inhopg 71"/>
    <w:basedOn w:val="Standaard"/>
    <w:next w:val="Standaard"/>
    <w:autoRedefine/>
    <w:uiPriority w:val="39"/>
    <w:unhideWhenUsed/>
    <w:rsid w:val="00E44E2C"/>
    <w:pPr>
      <w:widowControl/>
      <w:autoSpaceDE/>
      <w:autoSpaceDN/>
      <w:spacing w:after="100" w:line="259" w:lineRule="auto"/>
      <w:ind w:left="1320"/>
    </w:pPr>
    <w:rPr>
      <w:rFonts w:eastAsia="Yu Mincho" w:cs="Arial"/>
      <w:lang w:val="nl-BE" w:eastAsia="nl-BE"/>
    </w:rPr>
  </w:style>
  <w:style w:type="paragraph" w:customStyle="1" w:styleId="Inhopg81">
    <w:name w:val="Inhopg 81"/>
    <w:basedOn w:val="Standaard"/>
    <w:next w:val="Standaard"/>
    <w:autoRedefine/>
    <w:uiPriority w:val="39"/>
    <w:unhideWhenUsed/>
    <w:rsid w:val="00E44E2C"/>
    <w:pPr>
      <w:widowControl/>
      <w:autoSpaceDE/>
      <w:autoSpaceDN/>
      <w:spacing w:after="100" w:line="259" w:lineRule="auto"/>
      <w:ind w:left="1540"/>
    </w:pPr>
    <w:rPr>
      <w:rFonts w:eastAsia="Yu Mincho" w:cs="Arial"/>
      <w:lang w:val="nl-BE" w:eastAsia="nl-BE"/>
    </w:rPr>
  </w:style>
  <w:style w:type="paragraph" w:customStyle="1" w:styleId="Inhopg91">
    <w:name w:val="Inhopg 91"/>
    <w:basedOn w:val="Standaard"/>
    <w:next w:val="Standaard"/>
    <w:autoRedefine/>
    <w:uiPriority w:val="39"/>
    <w:unhideWhenUsed/>
    <w:rsid w:val="00E44E2C"/>
    <w:pPr>
      <w:widowControl/>
      <w:autoSpaceDE/>
      <w:autoSpaceDN/>
      <w:spacing w:after="100" w:line="259" w:lineRule="auto"/>
      <w:ind w:left="1760"/>
    </w:pPr>
    <w:rPr>
      <w:rFonts w:eastAsia="Yu Mincho" w:cs="Arial"/>
      <w:lang w:val="nl-BE" w:eastAsia="nl-BE"/>
    </w:rPr>
  </w:style>
  <w:style w:type="paragraph" w:customStyle="1" w:styleId="Kopvaninhoudsopgave1">
    <w:name w:val="Kop van inhoudsopgave1"/>
    <w:basedOn w:val="Kop1"/>
    <w:next w:val="Standaard"/>
    <w:uiPriority w:val="39"/>
    <w:unhideWhenUsed/>
    <w:qFormat/>
    <w:rsid w:val="00E44E2C"/>
    <w:pPr>
      <w:keepNext/>
      <w:keepLines/>
      <w:widowControl/>
      <w:autoSpaceDE/>
      <w:autoSpaceDN/>
      <w:spacing w:before="240" w:line="259" w:lineRule="auto"/>
      <w:ind w:left="0"/>
      <w:outlineLvl w:val="9"/>
    </w:pPr>
    <w:rPr>
      <w:rFonts w:ascii="Calibri Light" w:eastAsiaTheme="majorEastAsia" w:hAnsi="Calibri Light" w:cstheme="majorBidi"/>
      <w:b w:val="0"/>
      <w:bCs w:val="0"/>
      <w:color w:val="2F5496"/>
      <w:sz w:val="32"/>
      <w:szCs w:val="32"/>
      <w:lang w:val="nl-BE" w:eastAsia="nl-BE"/>
    </w:rPr>
  </w:style>
  <w:style w:type="table" w:customStyle="1" w:styleId="Tabelraster41">
    <w:name w:val="Tabelraster41"/>
    <w:basedOn w:val="Standaardtabel"/>
    <w:next w:val="Tabelraster"/>
    <w:uiPriority w:val="39"/>
    <w:rsid w:val="00E44E2C"/>
    <w:pPr>
      <w:widowControl/>
      <w:autoSpaceDE/>
      <w:autoSpaceDN/>
    </w:pPr>
    <w:rPr>
      <w:lang w:val="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tails">
    <w:name w:val="details"/>
    <w:basedOn w:val="Standaardalinea-lettertype"/>
    <w:rsid w:val="00E44E2C"/>
  </w:style>
  <w:style w:type="paragraph" w:customStyle="1" w:styleId="Tabel">
    <w:name w:val="Tabel"/>
    <w:basedOn w:val="Standaard"/>
    <w:uiPriority w:val="1"/>
    <w:rsid w:val="00E44E2C"/>
    <w:pPr>
      <w:widowControl/>
      <w:numPr>
        <w:ilvl w:val="2"/>
        <w:numId w:val="12"/>
      </w:numPr>
      <w:spacing w:after="60"/>
      <w:ind w:left="284" w:hanging="360"/>
      <w:jc w:val="both"/>
    </w:pPr>
    <w:rPr>
      <w:rFonts w:ascii="Arial" w:hAnsi="Arial" w:cs="Arial"/>
      <w:sz w:val="20"/>
      <w:szCs w:val="20"/>
      <w:lang w:val="nl-BE"/>
    </w:rPr>
  </w:style>
  <w:style w:type="table" w:customStyle="1" w:styleId="Tabelraster33">
    <w:name w:val="Tabelraster33"/>
    <w:basedOn w:val="Standaardtabel"/>
    <w:next w:val="Tabelraster"/>
    <w:uiPriority w:val="59"/>
    <w:rsid w:val="00E44E2C"/>
    <w:pPr>
      <w:widowControl/>
      <w:autoSpaceDE/>
      <w:autoSpaceDN/>
    </w:pPr>
    <w:rPr>
      <w:rFonts w:ascii="Calibri Light" w:eastAsia="Yu Gothic Light" w:hAnsi="Calibri Light" w:cs="Times New Roman"/>
      <w:lang w:val="nl-BE"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7">
    <w:name w:val="Tabelraster7"/>
    <w:basedOn w:val="Standaardtabel"/>
    <w:next w:val="Tabelraster"/>
    <w:uiPriority w:val="59"/>
    <w:rsid w:val="00E44E2C"/>
    <w:pPr>
      <w:widowControl/>
      <w:autoSpaceDE/>
      <w:autoSpaceDN/>
    </w:pPr>
    <w:rPr>
      <w:rFonts w:ascii="Calibri Light" w:eastAsia="Yu Gothic Light" w:hAnsi="Calibri Light" w:cs="Times New Roman"/>
      <w:lang w:val="nl-BE"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11">
    <w:name w:val="Tabelraster311"/>
    <w:basedOn w:val="Standaardtabel"/>
    <w:next w:val="Tabelraster"/>
    <w:uiPriority w:val="59"/>
    <w:rsid w:val="00E44E2C"/>
    <w:pPr>
      <w:widowControl/>
      <w:autoSpaceDE/>
      <w:autoSpaceDN/>
    </w:pPr>
    <w:rPr>
      <w:rFonts w:ascii="Calibri Light" w:eastAsia="Yu Gothic Light" w:hAnsi="Calibri Light" w:cs="Times New Roman"/>
      <w:lang w:val="nl-BE"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E44E2C"/>
    <w:pPr>
      <w:widowControl/>
      <w:autoSpaceDE/>
      <w:autoSpaceDN/>
    </w:pPr>
    <w:rPr>
      <w:rFonts w:ascii="Calibri" w:eastAsia="Times" w:hAnsi="Calibri" w:cs="Times New Roman"/>
      <w:lang w:val="nl-BE" w:eastAsia="nl-BE"/>
    </w:rPr>
  </w:style>
  <w:style w:type="paragraph" w:styleId="Lijstopsomteken2">
    <w:name w:val="List Bullet 2"/>
    <w:basedOn w:val="Standaard"/>
    <w:uiPriority w:val="99"/>
    <w:semiHidden/>
    <w:unhideWhenUsed/>
    <w:rsid w:val="00E44E2C"/>
    <w:pPr>
      <w:widowControl/>
      <w:numPr>
        <w:numId w:val="9"/>
      </w:numPr>
      <w:autoSpaceDE/>
      <w:autoSpaceDN/>
      <w:spacing w:line="270" w:lineRule="exact"/>
      <w:contextualSpacing/>
    </w:pPr>
    <w:rPr>
      <w:rFonts w:eastAsia="Times" w:cs="Times New Roman"/>
      <w:lang w:val="nl-BE" w:eastAsia="nl-BE"/>
    </w:rPr>
  </w:style>
  <w:style w:type="paragraph" w:styleId="Normaalweb">
    <w:name w:val="Normal (Web)"/>
    <w:basedOn w:val="Standaard"/>
    <w:uiPriority w:val="99"/>
    <w:semiHidden/>
    <w:unhideWhenUsed/>
    <w:rsid w:val="00E44E2C"/>
    <w:pPr>
      <w:widowControl/>
      <w:autoSpaceDE/>
      <w:autoSpaceDN/>
      <w:spacing w:line="270" w:lineRule="exact"/>
    </w:pPr>
    <w:rPr>
      <w:rFonts w:ascii="Times New Roman" w:eastAsia="Times" w:hAnsi="Times New Roman" w:cs="Times New Roman"/>
      <w:sz w:val="24"/>
      <w:szCs w:val="24"/>
      <w:lang w:val="nl-BE" w:eastAsia="nl-BE"/>
    </w:rPr>
  </w:style>
  <w:style w:type="paragraph" w:styleId="Tekstopmerking">
    <w:name w:val="annotation text"/>
    <w:basedOn w:val="Standaard"/>
    <w:link w:val="TekstopmerkingChar1"/>
    <w:uiPriority w:val="99"/>
    <w:unhideWhenUsed/>
    <w:rsid w:val="00E44E2C"/>
    <w:pPr>
      <w:widowControl/>
      <w:autoSpaceDE/>
      <w:autoSpaceDN/>
    </w:pPr>
    <w:rPr>
      <w:rFonts w:eastAsia="Times" w:cs="Times New Roman"/>
      <w:sz w:val="20"/>
      <w:szCs w:val="20"/>
      <w:lang w:val="nl-BE" w:eastAsia="nl-BE"/>
    </w:rPr>
  </w:style>
  <w:style w:type="character" w:customStyle="1" w:styleId="TekstopmerkingChar1">
    <w:name w:val="Tekst opmerking Char1"/>
    <w:basedOn w:val="Standaardalinea-lettertype"/>
    <w:link w:val="Tekstopmerking"/>
    <w:uiPriority w:val="99"/>
    <w:rsid w:val="00E44E2C"/>
    <w:rPr>
      <w:rFonts w:ascii="Calibri" w:eastAsia="Times" w:hAnsi="Calibri" w:cs="Times New Roman"/>
      <w:sz w:val="20"/>
      <w:szCs w:val="20"/>
      <w:lang w:val="nl-BE" w:eastAsia="nl-BE"/>
    </w:rPr>
  </w:style>
  <w:style w:type="paragraph" w:styleId="Onderwerpvanopmerking">
    <w:name w:val="annotation subject"/>
    <w:basedOn w:val="Tekstopmerking"/>
    <w:next w:val="Tekstopmerking"/>
    <w:link w:val="OnderwerpvanopmerkingChar"/>
    <w:uiPriority w:val="99"/>
    <w:semiHidden/>
    <w:unhideWhenUsed/>
    <w:rsid w:val="00E44E2C"/>
    <w:rPr>
      <w:rFonts w:asciiTheme="minorHAnsi" w:eastAsiaTheme="minorHAnsi" w:hAnsiTheme="minorHAnsi" w:cstheme="minorBidi"/>
      <w:b/>
      <w:bCs/>
      <w:lang w:eastAsia="en-US"/>
    </w:rPr>
  </w:style>
  <w:style w:type="character" w:customStyle="1" w:styleId="OnderwerpvanopmerkingChar1">
    <w:name w:val="Onderwerp van opmerking Char1"/>
    <w:basedOn w:val="TekstopmerkingChar1"/>
    <w:uiPriority w:val="99"/>
    <w:semiHidden/>
    <w:rsid w:val="00E44E2C"/>
    <w:rPr>
      <w:rFonts w:ascii="Calibri" w:eastAsia="Times" w:hAnsi="Calibri" w:cs="Times New Roman"/>
      <w:b/>
      <w:bCs/>
      <w:sz w:val="20"/>
      <w:szCs w:val="20"/>
      <w:lang w:val="nl-BE" w:eastAsia="nl-BE"/>
    </w:rPr>
  </w:style>
  <w:style w:type="character" w:styleId="GevolgdeHyperlink">
    <w:name w:val="FollowedHyperlink"/>
    <w:basedOn w:val="Standaardalinea-lettertype"/>
    <w:uiPriority w:val="99"/>
    <w:semiHidden/>
    <w:unhideWhenUsed/>
    <w:rsid w:val="00E44E2C"/>
    <w:rPr>
      <w:color w:val="800080" w:themeColor="followedHyperlink"/>
      <w:u w:val="single"/>
    </w:rPr>
  </w:style>
  <w:style w:type="table" w:customStyle="1" w:styleId="Tabelraster34">
    <w:name w:val="Tabelraster34"/>
    <w:basedOn w:val="Standaardtabel"/>
    <w:next w:val="Tabelraster"/>
    <w:uiPriority w:val="59"/>
    <w:rsid w:val="00E44E2C"/>
    <w:pPr>
      <w:widowControl/>
      <w:autoSpaceDE/>
      <w:autoSpaceDN/>
    </w:pPr>
    <w:rPr>
      <w:rFonts w:ascii="Calibri Light" w:eastAsia="Yu Gothic Light" w:hAnsi="Calibri Light" w:cs="Times New Roman"/>
      <w:lang w:val="nl-BE"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5">
    <w:name w:val="Tabelraster35"/>
    <w:basedOn w:val="Standaardtabel"/>
    <w:next w:val="Tabelraster"/>
    <w:uiPriority w:val="59"/>
    <w:rsid w:val="00E44E2C"/>
    <w:pPr>
      <w:widowControl/>
      <w:autoSpaceDE/>
      <w:autoSpaceDN/>
    </w:pPr>
    <w:rPr>
      <w:rFonts w:ascii="Calibri Light" w:eastAsia="Yu Gothic Light" w:hAnsi="Calibri Light" w:cs="Times New Roman"/>
      <w:lang w:val="nl-BE"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11111">
    <w:name w:val="Tabelraster211111"/>
    <w:basedOn w:val="Standaardtabel"/>
    <w:next w:val="Tabelraster"/>
    <w:uiPriority w:val="39"/>
    <w:rsid w:val="00E44E2C"/>
    <w:pPr>
      <w:widowControl/>
      <w:autoSpaceDE/>
      <w:autoSpaceDN/>
    </w:pPr>
    <w:rPr>
      <w:lang w:val="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11116">
    <w:name w:val="Tabelraster211116"/>
    <w:basedOn w:val="Standaardtabel"/>
    <w:next w:val="Tabelraster"/>
    <w:uiPriority w:val="39"/>
    <w:rsid w:val="00E44E2C"/>
    <w:pPr>
      <w:widowControl/>
      <w:autoSpaceDE/>
      <w:autoSpaceDN/>
    </w:pPr>
    <w:rPr>
      <w:lang w:val="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Standaardalinea-lettertype"/>
    <w:rsid w:val="00E44E2C"/>
  </w:style>
  <w:style w:type="character" w:customStyle="1" w:styleId="spellingerror">
    <w:name w:val="spellingerror"/>
    <w:basedOn w:val="Standaardalinea-lettertype"/>
    <w:rsid w:val="00E44E2C"/>
  </w:style>
  <w:style w:type="character" w:customStyle="1" w:styleId="contextualspellingandgrammarerror">
    <w:name w:val="contextualspellingandgrammarerror"/>
    <w:basedOn w:val="Standaardalinea-lettertype"/>
    <w:rsid w:val="00E44E2C"/>
  </w:style>
  <w:style w:type="paragraph" w:customStyle="1" w:styleId="Artikelnieuw">
    <w:name w:val="Artikel nieuw"/>
    <w:basedOn w:val="Ondertitel"/>
    <w:link w:val="ArtikelnieuwChar"/>
    <w:autoRedefine/>
    <w:qFormat/>
    <w:rsid w:val="00E44E2C"/>
    <w:pPr>
      <w:numPr>
        <w:ilvl w:val="0"/>
      </w:numPr>
      <w:spacing w:after="0"/>
      <w:ind w:firstLine="360"/>
      <w:contextualSpacing/>
    </w:pPr>
    <w:rPr>
      <w:rFonts w:ascii="Verdana" w:eastAsiaTheme="minorEastAsia" w:hAnsi="Verdana" w:cstheme="minorBidi"/>
      <w:i w:val="0"/>
      <w:iCs w:val="0"/>
      <w:spacing w:val="0"/>
      <w:sz w:val="20"/>
      <w:szCs w:val="22"/>
      <w:lang w:val="nl-NL"/>
    </w:rPr>
  </w:style>
  <w:style w:type="character" w:customStyle="1" w:styleId="ArtikelnieuwChar">
    <w:name w:val="Artikel nieuw Char"/>
    <w:basedOn w:val="Standaardalinea-lettertype"/>
    <w:link w:val="Artikelnieuw"/>
    <w:rsid w:val="00E44E2C"/>
    <w:rPr>
      <w:rFonts w:ascii="Verdana" w:eastAsiaTheme="minorEastAsia" w:hAnsi="Verdana"/>
      <w:sz w:val="20"/>
      <w:lang w:val="nl-NL" w:eastAsia="nl-BE"/>
    </w:rPr>
  </w:style>
  <w:style w:type="paragraph" w:customStyle="1" w:styleId="leden">
    <w:name w:val="leden"/>
    <w:basedOn w:val="Artikelnieuw"/>
    <w:link w:val="ledenChar"/>
    <w:autoRedefine/>
    <w:qFormat/>
    <w:rsid w:val="00E44E2C"/>
    <w:pPr>
      <w:ind w:left="703"/>
    </w:pPr>
  </w:style>
  <w:style w:type="character" w:customStyle="1" w:styleId="ledenChar">
    <w:name w:val="leden Char"/>
    <w:basedOn w:val="ArtikelnieuwChar"/>
    <w:link w:val="leden"/>
    <w:rsid w:val="00E44E2C"/>
    <w:rPr>
      <w:rFonts w:ascii="Verdana" w:eastAsiaTheme="minorEastAsia" w:hAnsi="Verdana"/>
      <w:sz w:val="20"/>
      <w:lang w:val="nl-NL" w:eastAsia="nl-BE"/>
    </w:rPr>
  </w:style>
  <w:style w:type="paragraph" w:customStyle="1" w:styleId="opsomming0">
    <w:name w:val="opsomming"/>
    <w:basedOn w:val="Standaard"/>
    <w:link w:val="opsommingChar"/>
    <w:qFormat/>
    <w:rsid w:val="00E44E2C"/>
    <w:pPr>
      <w:widowControl/>
      <w:numPr>
        <w:numId w:val="31"/>
      </w:numPr>
      <w:shd w:val="clear" w:color="auto" w:fill="FFFFFF"/>
      <w:autoSpaceDE/>
      <w:autoSpaceDN/>
      <w:spacing w:line="253" w:lineRule="atLeast"/>
      <w:jc w:val="both"/>
    </w:pPr>
    <w:rPr>
      <w:rFonts w:ascii="Verdana" w:eastAsia="Times New Roman" w:hAnsi="Verdana" w:cs="Times New Roman"/>
      <w:sz w:val="20"/>
      <w:szCs w:val="20"/>
      <w:lang w:eastAsia="nl-BE"/>
    </w:rPr>
  </w:style>
  <w:style w:type="character" w:customStyle="1" w:styleId="opsommingChar">
    <w:name w:val="opsomming Char"/>
    <w:basedOn w:val="Standaardalinea-lettertype"/>
    <w:link w:val="opsomming0"/>
    <w:rsid w:val="00E44E2C"/>
    <w:rPr>
      <w:rFonts w:ascii="Verdana" w:eastAsia="Times New Roman" w:hAnsi="Verdana" w:cs="Times New Roman"/>
      <w:sz w:val="20"/>
      <w:szCs w:val="20"/>
      <w:shd w:val="clear" w:color="auto" w:fill="FFFFFF"/>
      <w:lang w:val="nl-NL" w:eastAsia="nl-BE"/>
    </w:rPr>
  </w:style>
  <w:style w:type="paragraph" w:customStyle="1" w:styleId="KOP20">
    <w:name w:val="KOP 2"/>
    <w:basedOn w:val="Standaard"/>
    <w:autoRedefine/>
    <w:rsid w:val="00E44E2C"/>
    <w:pPr>
      <w:widowControl/>
      <w:autoSpaceDE/>
      <w:autoSpaceDN/>
      <w:ind w:firstLine="360"/>
    </w:pPr>
    <w:rPr>
      <w:rFonts w:ascii="Courier New" w:eastAsiaTheme="minorEastAsia" w:hAnsi="Courier New" w:cstheme="minorBidi"/>
      <w:lang w:val="nl-BE" w:eastAsia="nl-BE"/>
    </w:rPr>
  </w:style>
  <w:style w:type="paragraph" w:styleId="Kopvaninhoudsopgave">
    <w:name w:val="TOC Heading"/>
    <w:basedOn w:val="Kop1"/>
    <w:next w:val="Standaard"/>
    <w:uiPriority w:val="39"/>
    <w:unhideWhenUsed/>
    <w:qFormat/>
    <w:rsid w:val="00E44E2C"/>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val="nl-BE" w:eastAsia="nl-BE"/>
    </w:rPr>
  </w:style>
  <w:style w:type="paragraph" w:styleId="Inhopg4">
    <w:name w:val="toc 4"/>
    <w:basedOn w:val="Standaard"/>
    <w:next w:val="Standaard"/>
    <w:autoRedefine/>
    <w:uiPriority w:val="39"/>
    <w:unhideWhenUsed/>
    <w:rsid w:val="00E44E2C"/>
    <w:pPr>
      <w:widowControl/>
      <w:autoSpaceDE/>
      <w:autoSpaceDN/>
      <w:spacing w:after="100" w:line="259" w:lineRule="auto"/>
      <w:ind w:left="660"/>
    </w:pPr>
    <w:rPr>
      <w:rFonts w:asciiTheme="minorHAnsi" w:eastAsiaTheme="minorEastAsia" w:hAnsiTheme="minorHAnsi" w:cstheme="minorBidi"/>
      <w:lang w:val="nl-BE" w:eastAsia="nl-BE"/>
    </w:rPr>
  </w:style>
  <w:style w:type="paragraph" w:styleId="Inhopg5">
    <w:name w:val="toc 5"/>
    <w:basedOn w:val="Standaard"/>
    <w:next w:val="Standaard"/>
    <w:autoRedefine/>
    <w:uiPriority w:val="39"/>
    <w:unhideWhenUsed/>
    <w:rsid w:val="00E44E2C"/>
    <w:pPr>
      <w:widowControl/>
      <w:autoSpaceDE/>
      <w:autoSpaceDN/>
      <w:spacing w:after="100" w:line="259" w:lineRule="auto"/>
      <w:ind w:left="880"/>
    </w:pPr>
    <w:rPr>
      <w:rFonts w:asciiTheme="minorHAnsi" w:eastAsiaTheme="minorEastAsia" w:hAnsiTheme="minorHAnsi" w:cstheme="minorBidi"/>
      <w:lang w:val="nl-BE" w:eastAsia="nl-BE"/>
    </w:rPr>
  </w:style>
  <w:style w:type="paragraph" w:styleId="Inhopg6">
    <w:name w:val="toc 6"/>
    <w:basedOn w:val="Standaard"/>
    <w:next w:val="Standaard"/>
    <w:autoRedefine/>
    <w:uiPriority w:val="39"/>
    <w:unhideWhenUsed/>
    <w:rsid w:val="00E44E2C"/>
    <w:pPr>
      <w:widowControl/>
      <w:autoSpaceDE/>
      <w:autoSpaceDN/>
      <w:spacing w:after="100" w:line="259" w:lineRule="auto"/>
      <w:ind w:left="1100"/>
    </w:pPr>
    <w:rPr>
      <w:rFonts w:asciiTheme="minorHAnsi" w:eastAsiaTheme="minorEastAsia" w:hAnsiTheme="minorHAnsi" w:cstheme="minorBidi"/>
      <w:lang w:val="nl-BE" w:eastAsia="nl-BE"/>
    </w:rPr>
  </w:style>
  <w:style w:type="paragraph" w:styleId="Inhopg7">
    <w:name w:val="toc 7"/>
    <w:basedOn w:val="Standaard"/>
    <w:next w:val="Standaard"/>
    <w:autoRedefine/>
    <w:uiPriority w:val="39"/>
    <w:unhideWhenUsed/>
    <w:rsid w:val="00E44E2C"/>
    <w:pPr>
      <w:widowControl/>
      <w:autoSpaceDE/>
      <w:autoSpaceDN/>
      <w:spacing w:after="100" w:line="259" w:lineRule="auto"/>
      <w:ind w:left="1320"/>
    </w:pPr>
    <w:rPr>
      <w:rFonts w:asciiTheme="minorHAnsi" w:eastAsiaTheme="minorEastAsia" w:hAnsiTheme="minorHAnsi" w:cstheme="minorBidi"/>
      <w:lang w:val="nl-BE" w:eastAsia="nl-BE"/>
    </w:rPr>
  </w:style>
  <w:style w:type="paragraph" w:styleId="Inhopg8">
    <w:name w:val="toc 8"/>
    <w:basedOn w:val="Standaard"/>
    <w:next w:val="Standaard"/>
    <w:autoRedefine/>
    <w:uiPriority w:val="39"/>
    <w:unhideWhenUsed/>
    <w:rsid w:val="00E44E2C"/>
    <w:pPr>
      <w:widowControl/>
      <w:autoSpaceDE/>
      <w:autoSpaceDN/>
      <w:spacing w:after="100" w:line="259" w:lineRule="auto"/>
      <w:ind w:left="1540"/>
    </w:pPr>
    <w:rPr>
      <w:rFonts w:asciiTheme="minorHAnsi" w:eastAsiaTheme="minorEastAsia" w:hAnsiTheme="minorHAnsi" w:cstheme="minorBidi"/>
      <w:lang w:val="nl-BE" w:eastAsia="nl-BE"/>
    </w:rPr>
  </w:style>
  <w:style w:type="paragraph" w:styleId="Inhopg9">
    <w:name w:val="toc 9"/>
    <w:basedOn w:val="Standaard"/>
    <w:next w:val="Standaard"/>
    <w:autoRedefine/>
    <w:uiPriority w:val="39"/>
    <w:unhideWhenUsed/>
    <w:rsid w:val="00E44E2C"/>
    <w:pPr>
      <w:widowControl/>
      <w:autoSpaceDE/>
      <w:autoSpaceDN/>
      <w:spacing w:after="100" w:line="259" w:lineRule="auto"/>
      <w:ind w:left="1760"/>
    </w:pPr>
    <w:rPr>
      <w:rFonts w:asciiTheme="minorHAnsi" w:eastAsiaTheme="minorEastAsia" w:hAnsiTheme="minorHAnsi" w:cstheme="minorBidi"/>
      <w:lang w:val="nl-BE" w:eastAsia="nl-BE"/>
    </w:rPr>
  </w:style>
  <w:style w:type="character" w:customStyle="1" w:styleId="PlattetekstChar">
    <w:name w:val="Platte tekst Char"/>
    <w:basedOn w:val="Standaardalinea-lettertype"/>
    <w:link w:val="Plattetekst"/>
    <w:uiPriority w:val="1"/>
    <w:rsid w:val="00E44E2C"/>
    <w:rPr>
      <w:rFonts w:ascii="Calibri" w:eastAsia="Calibri" w:hAnsi="Calibri" w:cs="Calibri"/>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zorginspectie.be/"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mailto:contact.zorginspectie@vlaanderen.be" TargetMode="External"/><Relationship Id="rId17" Type="http://schemas.openxmlformats.org/officeDocument/2006/relationships/hyperlink" Target="https://www.zorg-en-gezondheid.be/thuiszorg"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zorg-en-gezondheid.be/ouderenzorg"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zorginspectie.be/"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gegevensbeschermingsautoriteit.be/" TargetMode="External"/><Relationship Id="rId22"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waelve\OneDrive%20-%20Vlaamse%20overheid%20-%20Office%20365\Bureaublad\website%20ZI\3_9_2023_Sjabloon_inspectieverslag_voorzienin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C039F7066F8CB4A8CDC47BC307BB427" ma:contentTypeVersion="6" ma:contentTypeDescription="Een nieuw document maken." ma:contentTypeScope="" ma:versionID="2d4b76aa52bd96c8fe16cc0a91d30c69">
  <xsd:schema xmlns:xsd="http://www.w3.org/2001/XMLSchema" xmlns:xs="http://www.w3.org/2001/XMLSchema" xmlns:p="http://schemas.microsoft.com/office/2006/metadata/properties" xmlns:ns2="8f3772be-862e-4593-8ea3-c29d61ce93c6" xmlns:ns3="bb6a859f-6ab7-49b3-8f0c-520962b3dc27" targetNamespace="http://schemas.microsoft.com/office/2006/metadata/properties" ma:root="true" ma:fieldsID="7f2989ef9a7b00b798199b8c00f9721a" ns2:_="" ns3:_="">
    <xsd:import namespace="8f3772be-862e-4593-8ea3-c29d61ce93c6"/>
    <xsd:import namespace="bb6a859f-6ab7-49b3-8f0c-520962b3dc2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3772be-862e-4593-8ea3-c29d61ce93c6"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b6a859f-6ab7-49b3-8f0c-520962b3dc2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F163911-E1E7-49E8-BE9D-D5D1AD7A540C}">
  <ds:schemaRefs>
    <ds:schemaRef ds:uri="http://schemas.microsoft.com/sharepoint/v3/contenttype/forms"/>
  </ds:schemaRefs>
</ds:datastoreItem>
</file>

<file path=customXml/itemProps2.xml><?xml version="1.0" encoding="utf-8"?>
<ds:datastoreItem xmlns:ds="http://schemas.openxmlformats.org/officeDocument/2006/customXml" ds:itemID="{A538C3E5-7142-4BFD-9EE5-D6F75EAABA1F}">
  <ds:schemaRefs>
    <ds:schemaRef ds:uri="http://schemas.openxmlformats.org/officeDocument/2006/bibliography"/>
  </ds:schemaRefs>
</ds:datastoreItem>
</file>

<file path=customXml/itemProps3.xml><?xml version="1.0" encoding="utf-8"?>
<ds:datastoreItem xmlns:ds="http://schemas.openxmlformats.org/officeDocument/2006/customXml" ds:itemID="{4070948D-4FA3-4592-853E-BD46BE9209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3772be-862e-4593-8ea3-c29d61ce93c6"/>
    <ds:schemaRef ds:uri="bb6a859f-6ab7-49b3-8f0c-520962b3dc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4C9F6ED-E610-4013-9860-A659081ED4C7}">
  <ds:schemaRefs>
    <ds:schemaRef ds:uri="http://purl.org/dc/elements/1.1/"/>
    <ds:schemaRef ds:uri="http://schemas.microsoft.com/office/2006/metadata/properties"/>
    <ds:schemaRef ds:uri="8f3772be-862e-4593-8ea3-c29d61ce93c6"/>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bb6a859f-6ab7-49b3-8f0c-520962b3dc27"/>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3_9_2023_Sjabloon_inspectieverslag_voorziening</Template>
  <TotalTime>0</TotalTime>
  <Pages>33</Pages>
  <Words>5788</Words>
  <Characters>31838</Characters>
  <Application>Microsoft Office Word</Application>
  <DocSecurity>0</DocSecurity>
  <Lines>265</Lines>
  <Paragraphs>75</Paragraphs>
  <ScaleCrop>false</ScaleCrop>
  <HeadingPairs>
    <vt:vector size="2" baseType="variant">
      <vt:variant>
        <vt:lpstr>Titel</vt:lpstr>
      </vt:variant>
      <vt:variant>
        <vt:i4>1</vt:i4>
      </vt:variant>
    </vt:vector>
  </HeadingPairs>
  <TitlesOfParts>
    <vt:vector size="1" baseType="lpstr">
      <vt:lpstr>WVG VERSLAG</vt:lpstr>
    </vt:vector>
  </TitlesOfParts>
  <Company/>
  <LinksUpToDate>false</LinksUpToDate>
  <CharactersWithSpaces>37551</CharactersWithSpaces>
  <SharedDoc>false</SharedDoc>
  <HLinks>
    <vt:vector size="780" baseType="variant">
      <vt:variant>
        <vt:i4>2293807</vt:i4>
      </vt:variant>
      <vt:variant>
        <vt:i4>765</vt:i4>
      </vt:variant>
      <vt:variant>
        <vt:i4>0</vt:i4>
      </vt:variant>
      <vt:variant>
        <vt:i4>5</vt:i4>
      </vt:variant>
      <vt:variant>
        <vt:lpwstr>https://www.zorg-en-gezondheid.be/thuiszorg</vt:lpwstr>
      </vt:variant>
      <vt:variant>
        <vt:lpwstr/>
      </vt:variant>
      <vt:variant>
        <vt:i4>5701706</vt:i4>
      </vt:variant>
      <vt:variant>
        <vt:i4>762</vt:i4>
      </vt:variant>
      <vt:variant>
        <vt:i4>0</vt:i4>
      </vt:variant>
      <vt:variant>
        <vt:i4>5</vt:i4>
      </vt:variant>
      <vt:variant>
        <vt:lpwstr>https://www.zorg-en-gezondheid.be/ouderenzorg</vt:lpwstr>
      </vt:variant>
      <vt:variant>
        <vt:lpwstr/>
      </vt:variant>
      <vt:variant>
        <vt:i4>7</vt:i4>
      </vt:variant>
      <vt:variant>
        <vt:i4>759</vt:i4>
      </vt:variant>
      <vt:variant>
        <vt:i4>0</vt:i4>
      </vt:variant>
      <vt:variant>
        <vt:i4>5</vt:i4>
      </vt:variant>
      <vt:variant>
        <vt:lpwstr>http://www.zorginspectie.be/</vt:lpwstr>
      </vt:variant>
      <vt:variant>
        <vt:lpwstr/>
      </vt:variant>
      <vt:variant>
        <vt:i4>458837</vt:i4>
      </vt:variant>
      <vt:variant>
        <vt:i4>756</vt:i4>
      </vt:variant>
      <vt:variant>
        <vt:i4>0</vt:i4>
      </vt:variant>
      <vt:variant>
        <vt:i4>5</vt:i4>
      </vt:variant>
      <vt:variant>
        <vt:lpwstr>http://www.gegevensbeschermingsautoriteit.be/</vt:lpwstr>
      </vt:variant>
      <vt:variant>
        <vt:lpwstr/>
      </vt:variant>
      <vt:variant>
        <vt:i4>1966133</vt:i4>
      </vt:variant>
      <vt:variant>
        <vt:i4>749</vt:i4>
      </vt:variant>
      <vt:variant>
        <vt:i4>0</vt:i4>
      </vt:variant>
      <vt:variant>
        <vt:i4>5</vt:i4>
      </vt:variant>
      <vt:variant>
        <vt:lpwstr/>
      </vt:variant>
      <vt:variant>
        <vt:lpwstr>_Toc136417393</vt:lpwstr>
      </vt:variant>
      <vt:variant>
        <vt:i4>1966133</vt:i4>
      </vt:variant>
      <vt:variant>
        <vt:i4>743</vt:i4>
      </vt:variant>
      <vt:variant>
        <vt:i4>0</vt:i4>
      </vt:variant>
      <vt:variant>
        <vt:i4>5</vt:i4>
      </vt:variant>
      <vt:variant>
        <vt:lpwstr/>
      </vt:variant>
      <vt:variant>
        <vt:lpwstr>_Toc136417392</vt:lpwstr>
      </vt:variant>
      <vt:variant>
        <vt:i4>1966133</vt:i4>
      </vt:variant>
      <vt:variant>
        <vt:i4>737</vt:i4>
      </vt:variant>
      <vt:variant>
        <vt:i4>0</vt:i4>
      </vt:variant>
      <vt:variant>
        <vt:i4>5</vt:i4>
      </vt:variant>
      <vt:variant>
        <vt:lpwstr/>
      </vt:variant>
      <vt:variant>
        <vt:lpwstr>_Toc136417391</vt:lpwstr>
      </vt:variant>
      <vt:variant>
        <vt:i4>1966133</vt:i4>
      </vt:variant>
      <vt:variant>
        <vt:i4>731</vt:i4>
      </vt:variant>
      <vt:variant>
        <vt:i4>0</vt:i4>
      </vt:variant>
      <vt:variant>
        <vt:i4>5</vt:i4>
      </vt:variant>
      <vt:variant>
        <vt:lpwstr/>
      </vt:variant>
      <vt:variant>
        <vt:lpwstr>_Toc136417390</vt:lpwstr>
      </vt:variant>
      <vt:variant>
        <vt:i4>1966134</vt:i4>
      </vt:variant>
      <vt:variant>
        <vt:i4>722</vt:i4>
      </vt:variant>
      <vt:variant>
        <vt:i4>0</vt:i4>
      </vt:variant>
      <vt:variant>
        <vt:i4>5</vt:i4>
      </vt:variant>
      <vt:variant>
        <vt:lpwstr/>
      </vt:variant>
      <vt:variant>
        <vt:lpwstr>_Toc137211191</vt:lpwstr>
      </vt:variant>
      <vt:variant>
        <vt:i4>1966134</vt:i4>
      </vt:variant>
      <vt:variant>
        <vt:i4>716</vt:i4>
      </vt:variant>
      <vt:variant>
        <vt:i4>0</vt:i4>
      </vt:variant>
      <vt:variant>
        <vt:i4>5</vt:i4>
      </vt:variant>
      <vt:variant>
        <vt:lpwstr/>
      </vt:variant>
      <vt:variant>
        <vt:lpwstr>_Toc137211190</vt:lpwstr>
      </vt:variant>
      <vt:variant>
        <vt:i4>2031670</vt:i4>
      </vt:variant>
      <vt:variant>
        <vt:i4>710</vt:i4>
      </vt:variant>
      <vt:variant>
        <vt:i4>0</vt:i4>
      </vt:variant>
      <vt:variant>
        <vt:i4>5</vt:i4>
      </vt:variant>
      <vt:variant>
        <vt:lpwstr/>
      </vt:variant>
      <vt:variant>
        <vt:lpwstr>_Toc137211189</vt:lpwstr>
      </vt:variant>
      <vt:variant>
        <vt:i4>2031670</vt:i4>
      </vt:variant>
      <vt:variant>
        <vt:i4>704</vt:i4>
      </vt:variant>
      <vt:variant>
        <vt:i4>0</vt:i4>
      </vt:variant>
      <vt:variant>
        <vt:i4>5</vt:i4>
      </vt:variant>
      <vt:variant>
        <vt:lpwstr/>
      </vt:variant>
      <vt:variant>
        <vt:lpwstr>_Toc137211188</vt:lpwstr>
      </vt:variant>
      <vt:variant>
        <vt:i4>2031670</vt:i4>
      </vt:variant>
      <vt:variant>
        <vt:i4>698</vt:i4>
      </vt:variant>
      <vt:variant>
        <vt:i4>0</vt:i4>
      </vt:variant>
      <vt:variant>
        <vt:i4>5</vt:i4>
      </vt:variant>
      <vt:variant>
        <vt:lpwstr/>
      </vt:variant>
      <vt:variant>
        <vt:lpwstr>_Toc137211187</vt:lpwstr>
      </vt:variant>
      <vt:variant>
        <vt:i4>2031670</vt:i4>
      </vt:variant>
      <vt:variant>
        <vt:i4>692</vt:i4>
      </vt:variant>
      <vt:variant>
        <vt:i4>0</vt:i4>
      </vt:variant>
      <vt:variant>
        <vt:i4>5</vt:i4>
      </vt:variant>
      <vt:variant>
        <vt:lpwstr/>
      </vt:variant>
      <vt:variant>
        <vt:lpwstr>_Toc137211186</vt:lpwstr>
      </vt:variant>
      <vt:variant>
        <vt:i4>2031670</vt:i4>
      </vt:variant>
      <vt:variant>
        <vt:i4>686</vt:i4>
      </vt:variant>
      <vt:variant>
        <vt:i4>0</vt:i4>
      </vt:variant>
      <vt:variant>
        <vt:i4>5</vt:i4>
      </vt:variant>
      <vt:variant>
        <vt:lpwstr/>
      </vt:variant>
      <vt:variant>
        <vt:lpwstr>_Toc137211185</vt:lpwstr>
      </vt:variant>
      <vt:variant>
        <vt:i4>2031670</vt:i4>
      </vt:variant>
      <vt:variant>
        <vt:i4>680</vt:i4>
      </vt:variant>
      <vt:variant>
        <vt:i4>0</vt:i4>
      </vt:variant>
      <vt:variant>
        <vt:i4>5</vt:i4>
      </vt:variant>
      <vt:variant>
        <vt:lpwstr/>
      </vt:variant>
      <vt:variant>
        <vt:lpwstr>_Toc137211184</vt:lpwstr>
      </vt:variant>
      <vt:variant>
        <vt:i4>2031670</vt:i4>
      </vt:variant>
      <vt:variant>
        <vt:i4>674</vt:i4>
      </vt:variant>
      <vt:variant>
        <vt:i4>0</vt:i4>
      </vt:variant>
      <vt:variant>
        <vt:i4>5</vt:i4>
      </vt:variant>
      <vt:variant>
        <vt:lpwstr/>
      </vt:variant>
      <vt:variant>
        <vt:lpwstr>_Toc137211183</vt:lpwstr>
      </vt:variant>
      <vt:variant>
        <vt:i4>2031670</vt:i4>
      </vt:variant>
      <vt:variant>
        <vt:i4>668</vt:i4>
      </vt:variant>
      <vt:variant>
        <vt:i4>0</vt:i4>
      </vt:variant>
      <vt:variant>
        <vt:i4>5</vt:i4>
      </vt:variant>
      <vt:variant>
        <vt:lpwstr/>
      </vt:variant>
      <vt:variant>
        <vt:lpwstr>_Toc137211182</vt:lpwstr>
      </vt:variant>
      <vt:variant>
        <vt:i4>2031670</vt:i4>
      </vt:variant>
      <vt:variant>
        <vt:i4>662</vt:i4>
      </vt:variant>
      <vt:variant>
        <vt:i4>0</vt:i4>
      </vt:variant>
      <vt:variant>
        <vt:i4>5</vt:i4>
      </vt:variant>
      <vt:variant>
        <vt:lpwstr/>
      </vt:variant>
      <vt:variant>
        <vt:lpwstr>_Toc137211181</vt:lpwstr>
      </vt:variant>
      <vt:variant>
        <vt:i4>2031670</vt:i4>
      </vt:variant>
      <vt:variant>
        <vt:i4>656</vt:i4>
      </vt:variant>
      <vt:variant>
        <vt:i4>0</vt:i4>
      </vt:variant>
      <vt:variant>
        <vt:i4>5</vt:i4>
      </vt:variant>
      <vt:variant>
        <vt:lpwstr/>
      </vt:variant>
      <vt:variant>
        <vt:lpwstr>_Toc137211180</vt:lpwstr>
      </vt:variant>
      <vt:variant>
        <vt:i4>1048630</vt:i4>
      </vt:variant>
      <vt:variant>
        <vt:i4>650</vt:i4>
      </vt:variant>
      <vt:variant>
        <vt:i4>0</vt:i4>
      </vt:variant>
      <vt:variant>
        <vt:i4>5</vt:i4>
      </vt:variant>
      <vt:variant>
        <vt:lpwstr/>
      </vt:variant>
      <vt:variant>
        <vt:lpwstr>_Toc137211179</vt:lpwstr>
      </vt:variant>
      <vt:variant>
        <vt:i4>1048630</vt:i4>
      </vt:variant>
      <vt:variant>
        <vt:i4>644</vt:i4>
      </vt:variant>
      <vt:variant>
        <vt:i4>0</vt:i4>
      </vt:variant>
      <vt:variant>
        <vt:i4>5</vt:i4>
      </vt:variant>
      <vt:variant>
        <vt:lpwstr/>
      </vt:variant>
      <vt:variant>
        <vt:lpwstr>_Toc137211178</vt:lpwstr>
      </vt:variant>
      <vt:variant>
        <vt:i4>1048630</vt:i4>
      </vt:variant>
      <vt:variant>
        <vt:i4>638</vt:i4>
      </vt:variant>
      <vt:variant>
        <vt:i4>0</vt:i4>
      </vt:variant>
      <vt:variant>
        <vt:i4>5</vt:i4>
      </vt:variant>
      <vt:variant>
        <vt:lpwstr/>
      </vt:variant>
      <vt:variant>
        <vt:lpwstr>_Toc137211177</vt:lpwstr>
      </vt:variant>
      <vt:variant>
        <vt:i4>1048630</vt:i4>
      </vt:variant>
      <vt:variant>
        <vt:i4>632</vt:i4>
      </vt:variant>
      <vt:variant>
        <vt:i4>0</vt:i4>
      </vt:variant>
      <vt:variant>
        <vt:i4>5</vt:i4>
      </vt:variant>
      <vt:variant>
        <vt:lpwstr/>
      </vt:variant>
      <vt:variant>
        <vt:lpwstr>_Toc137211176</vt:lpwstr>
      </vt:variant>
      <vt:variant>
        <vt:i4>1048630</vt:i4>
      </vt:variant>
      <vt:variant>
        <vt:i4>626</vt:i4>
      </vt:variant>
      <vt:variant>
        <vt:i4>0</vt:i4>
      </vt:variant>
      <vt:variant>
        <vt:i4>5</vt:i4>
      </vt:variant>
      <vt:variant>
        <vt:lpwstr/>
      </vt:variant>
      <vt:variant>
        <vt:lpwstr>_Toc137211175</vt:lpwstr>
      </vt:variant>
      <vt:variant>
        <vt:i4>1048630</vt:i4>
      </vt:variant>
      <vt:variant>
        <vt:i4>620</vt:i4>
      </vt:variant>
      <vt:variant>
        <vt:i4>0</vt:i4>
      </vt:variant>
      <vt:variant>
        <vt:i4>5</vt:i4>
      </vt:variant>
      <vt:variant>
        <vt:lpwstr/>
      </vt:variant>
      <vt:variant>
        <vt:lpwstr>_Toc137211174</vt:lpwstr>
      </vt:variant>
      <vt:variant>
        <vt:i4>1048630</vt:i4>
      </vt:variant>
      <vt:variant>
        <vt:i4>614</vt:i4>
      </vt:variant>
      <vt:variant>
        <vt:i4>0</vt:i4>
      </vt:variant>
      <vt:variant>
        <vt:i4>5</vt:i4>
      </vt:variant>
      <vt:variant>
        <vt:lpwstr/>
      </vt:variant>
      <vt:variant>
        <vt:lpwstr>_Toc137211173</vt:lpwstr>
      </vt:variant>
      <vt:variant>
        <vt:i4>1048630</vt:i4>
      </vt:variant>
      <vt:variant>
        <vt:i4>608</vt:i4>
      </vt:variant>
      <vt:variant>
        <vt:i4>0</vt:i4>
      </vt:variant>
      <vt:variant>
        <vt:i4>5</vt:i4>
      </vt:variant>
      <vt:variant>
        <vt:lpwstr/>
      </vt:variant>
      <vt:variant>
        <vt:lpwstr>_Toc137211172</vt:lpwstr>
      </vt:variant>
      <vt:variant>
        <vt:i4>1048630</vt:i4>
      </vt:variant>
      <vt:variant>
        <vt:i4>602</vt:i4>
      </vt:variant>
      <vt:variant>
        <vt:i4>0</vt:i4>
      </vt:variant>
      <vt:variant>
        <vt:i4>5</vt:i4>
      </vt:variant>
      <vt:variant>
        <vt:lpwstr/>
      </vt:variant>
      <vt:variant>
        <vt:lpwstr>_Toc137211171</vt:lpwstr>
      </vt:variant>
      <vt:variant>
        <vt:i4>1048630</vt:i4>
      </vt:variant>
      <vt:variant>
        <vt:i4>596</vt:i4>
      </vt:variant>
      <vt:variant>
        <vt:i4>0</vt:i4>
      </vt:variant>
      <vt:variant>
        <vt:i4>5</vt:i4>
      </vt:variant>
      <vt:variant>
        <vt:lpwstr/>
      </vt:variant>
      <vt:variant>
        <vt:lpwstr>_Toc137211170</vt:lpwstr>
      </vt:variant>
      <vt:variant>
        <vt:i4>1114166</vt:i4>
      </vt:variant>
      <vt:variant>
        <vt:i4>590</vt:i4>
      </vt:variant>
      <vt:variant>
        <vt:i4>0</vt:i4>
      </vt:variant>
      <vt:variant>
        <vt:i4>5</vt:i4>
      </vt:variant>
      <vt:variant>
        <vt:lpwstr/>
      </vt:variant>
      <vt:variant>
        <vt:lpwstr>_Toc137211169</vt:lpwstr>
      </vt:variant>
      <vt:variant>
        <vt:i4>1114166</vt:i4>
      </vt:variant>
      <vt:variant>
        <vt:i4>584</vt:i4>
      </vt:variant>
      <vt:variant>
        <vt:i4>0</vt:i4>
      </vt:variant>
      <vt:variant>
        <vt:i4>5</vt:i4>
      </vt:variant>
      <vt:variant>
        <vt:lpwstr/>
      </vt:variant>
      <vt:variant>
        <vt:lpwstr>_Toc137211168</vt:lpwstr>
      </vt:variant>
      <vt:variant>
        <vt:i4>1114166</vt:i4>
      </vt:variant>
      <vt:variant>
        <vt:i4>578</vt:i4>
      </vt:variant>
      <vt:variant>
        <vt:i4>0</vt:i4>
      </vt:variant>
      <vt:variant>
        <vt:i4>5</vt:i4>
      </vt:variant>
      <vt:variant>
        <vt:lpwstr/>
      </vt:variant>
      <vt:variant>
        <vt:lpwstr>_Toc137211167</vt:lpwstr>
      </vt:variant>
      <vt:variant>
        <vt:i4>1114166</vt:i4>
      </vt:variant>
      <vt:variant>
        <vt:i4>572</vt:i4>
      </vt:variant>
      <vt:variant>
        <vt:i4>0</vt:i4>
      </vt:variant>
      <vt:variant>
        <vt:i4>5</vt:i4>
      </vt:variant>
      <vt:variant>
        <vt:lpwstr/>
      </vt:variant>
      <vt:variant>
        <vt:lpwstr>_Toc137211166</vt:lpwstr>
      </vt:variant>
      <vt:variant>
        <vt:i4>1114166</vt:i4>
      </vt:variant>
      <vt:variant>
        <vt:i4>566</vt:i4>
      </vt:variant>
      <vt:variant>
        <vt:i4>0</vt:i4>
      </vt:variant>
      <vt:variant>
        <vt:i4>5</vt:i4>
      </vt:variant>
      <vt:variant>
        <vt:lpwstr/>
      </vt:variant>
      <vt:variant>
        <vt:lpwstr>_Toc137211165</vt:lpwstr>
      </vt:variant>
      <vt:variant>
        <vt:i4>1114166</vt:i4>
      </vt:variant>
      <vt:variant>
        <vt:i4>560</vt:i4>
      </vt:variant>
      <vt:variant>
        <vt:i4>0</vt:i4>
      </vt:variant>
      <vt:variant>
        <vt:i4>5</vt:i4>
      </vt:variant>
      <vt:variant>
        <vt:lpwstr/>
      </vt:variant>
      <vt:variant>
        <vt:lpwstr>_Toc137211164</vt:lpwstr>
      </vt:variant>
      <vt:variant>
        <vt:i4>1114166</vt:i4>
      </vt:variant>
      <vt:variant>
        <vt:i4>554</vt:i4>
      </vt:variant>
      <vt:variant>
        <vt:i4>0</vt:i4>
      </vt:variant>
      <vt:variant>
        <vt:i4>5</vt:i4>
      </vt:variant>
      <vt:variant>
        <vt:lpwstr/>
      </vt:variant>
      <vt:variant>
        <vt:lpwstr>_Toc137211163</vt:lpwstr>
      </vt:variant>
      <vt:variant>
        <vt:i4>1114166</vt:i4>
      </vt:variant>
      <vt:variant>
        <vt:i4>548</vt:i4>
      </vt:variant>
      <vt:variant>
        <vt:i4>0</vt:i4>
      </vt:variant>
      <vt:variant>
        <vt:i4>5</vt:i4>
      </vt:variant>
      <vt:variant>
        <vt:lpwstr/>
      </vt:variant>
      <vt:variant>
        <vt:lpwstr>_Toc137211162</vt:lpwstr>
      </vt:variant>
      <vt:variant>
        <vt:i4>1114166</vt:i4>
      </vt:variant>
      <vt:variant>
        <vt:i4>542</vt:i4>
      </vt:variant>
      <vt:variant>
        <vt:i4>0</vt:i4>
      </vt:variant>
      <vt:variant>
        <vt:i4>5</vt:i4>
      </vt:variant>
      <vt:variant>
        <vt:lpwstr/>
      </vt:variant>
      <vt:variant>
        <vt:lpwstr>_Toc137211161</vt:lpwstr>
      </vt:variant>
      <vt:variant>
        <vt:i4>1114166</vt:i4>
      </vt:variant>
      <vt:variant>
        <vt:i4>536</vt:i4>
      </vt:variant>
      <vt:variant>
        <vt:i4>0</vt:i4>
      </vt:variant>
      <vt:variant>
        <vt:i4>5</vt:i4>
      </vt:variant>
      <vt:variant>
        <vt:lpwstr/>
      </vt:variant>
      <vt:variant>
        <vt:lpwstr>_Toc137211160</vt:lpwstr>
      </vt:variant>
      <vt:variant>
        <vt:i4>1179702</vt:i4>
      </vt:variant>
      <vt:variant>
        <vt:i4>530</vt:i4>
      </vt:variant>
      <vt:variant>
        <vt:i4>0</vt:i4>
      </vt:variant>
      <vt:variant>
        <vt:i4>5</vt:i4>
      </vt:variant>
      <vt:variant>
        <vt:lpwstr/>
      </vt:variant>
      <vt:variant>
        <vt:lpwstr>_Toc137211159</vt:lpwstr>
      </vt:variant>
      <vt:variant>
        <vt:i4>1179702</vt:i4>
      </vt:variant>
      <vt:variant>
        <vt:i4>524</vt:i4>
      </vt:variant>
      <vt:variant>
        <vt:i4>0</vt:i4>
      </vt:variant>
      <vt:variant>
        <vt:i4>5</vt:i4>
      </vt:variant>
      <vt:variant>
        <vt:lpwstr/>
      </vt:variant>
      <vt:variant>
        <vt:lpwstr>_Toc137211158</vt:lpwstr>
      </vt:variant>
      <vt:variant>
        <vt:i4>1179702</vt:i4>
      </vt:variant>
      <vt:variant>
        <vt:i4>518</vt:i4>
      </vt:variant>
      <vt:variant>
        <vt:i4>0</vt:i4>
      </vt:variant>
      <vt:variant>
        <vt:i4>5</vt:i4>
      </vt:variant>
      <vt:variant>
        <vt:lpwstr/>
      </vt:variant>
      <vt:variant>
        <vt:lpwstr>_Toc137211157</vt:lpwstr>
      </vt:variant>
      <vt:variant>
        <vt:i4>1179702</vt:i4>
      </vt:variant>
      <vt:variant>
        <vt:i4>512</vt:i4>
      </vt:variant>
      <vt:variant>
        <vt:i4>0</vt:i4>
      </vt:variant>
      <vt:variant>
        <vt:i4>5</vt:i4>
      </vt:variant>
      <vt:variant>
        <vt:lpwstr/>
      </vt:variant>
      <vt:variant>
        <vt:lpwstr>_Toc137211156</vt:lpwstr>
      </vt:variant>
      <vt:variant>
        <vt:i4>1179702</vt:i4>
      </vt:variant>
      <vt:variant>
        <vt:i4>506</vt:i4>
      </vt:variant>
      <vt:variant>
        <vt:i4>0</vt:i4>
      </vt:variant>
      <vt:variant>
        <vt:i4>5</vt:i4>
      </vt:variant>
      <vt:variant>
        <vt:lpwstr/>
      </vt:variant>
      <vt:variant>
        <vt:lpwstr>_Toc137211155</vt:lpwstr>
      </vt:variant>
      <vt:variant>
        <vt:i4>1179702</vt:i4>
      </vt:variant>
      <vt:variant>
        <vt:i4>500</vt:i4>
      </vt:variant>
      <vt:variant>
        <vt:i4>0</vt:i4>
      </vt:variant>
      <vt:variant>
        <vt:i4>5</vt:i4>
      </vt:variant>
      <vt:variant>
        <vt:lpwstr/>
      </vt:variant>
      <vt:variant>
        <vt:lpwstr>_Toc137211154</vt:lpwstr>
      </vt:variant>
      <vt:variant>
        <vt:i4>1179702</vt:i4>
      </vt:variant>
      <vt:variant>
        <vt:i4>494</vt:i4>
      </vt:variant>
      <vt:variant>
        <vt:i4>0</vt:i4>
      </vt:variant>
      <vt:variant>
        <vt:i4>5</vt:i4>
      </vt:variant>
      <vt:variant>
        <vt:lpwstr/>
      </vt:variant>
      <vt:variant>
        <vt:lpwstr>_Toc137211153</vt:lpwstr>
      </vt:variant>
      <vt:variant>
        <vt:i4>1179702</vt:i4>
      </vt:variant>
      <vt:variant>
        <vt:i4>488</vt:i4>
      </vt:variant>
      <vt:variant>
        <vt:i4>0</vt:i4>
      </vt:variant>
      <vt:variant>
        <vt:i4>5</vt:i4>
      </vt:variant>
      <vt:variant>
        <vt:lpwstr/>
      </vt:variant>
      <vt:variant>
        <vt:lpwstr>_Toc137211152</vt:lpwstr>
      </vt:variant>
      <vt:variant>
        <vt:i4>1179702</vt:i4>
      </vt:variant>
      <vt:variant>
        <vt:i4>482</vt:i4>
      </vt:variant>
      <vt:variant>
        <vt:i4>0</vt:i4>
      </vt:variant>
      <vt:variant>
        <vt:i4>5</vt:i4>
      </vt:variant>
      <vt:variant>
        <vt:lpwstr/>
      </vt:variant>
      <vt:variant>
        <vt:lpwstr>_Toc137211151</vt:lpwstr>
      </vt:variant>
      <vt:variant>
        <vt:i4>1179702</vt:i4>
      </vt:variant>
      <vt:variant>
        <vt:i4>476</vt:i4>
      </vt:variant>
      <vt:variant>
        <vt:i4>0</vt:i4>
      </vt:variant>
      <vt:variant>
        <vt:i4>5</vt:i4>
      </vt:variant>
      <vt:variant>
        <vt:lpwstr/>
      </vt:variant>
      <vt:variant>
        <vt:lpwstr>_Toc137211150</vt:lpwstr>
      </vt:variant>
      <vt:variant>
        <vt:i4>1245238</vt:i4>
      </vt:variant>
      <vt:variant>
        <vt:i4>470</vt:i4>
      </vt:variant>
      <vt:variant>
        <vt:i4>0</vt:i4>
      </vt:variant>
      <vt:variant>
        <vt:i4>5</vt:i4>
      </vt:variant>
      <vt:variant>
        <vt:lpwstr/>
      </vt:variant>
      <vt:variant>
        <vt:lpwstr>_Toc137211149</vt:lpwstr>
      </vt:variant>
      <vt:variant>
        <vt:i4>1245238</vt:i4>
      </vt:variant>
      <vt:variant>
        <vt:i4>464</vt:i4>
      </vt:variant>
      <vt:variant>
        <vt:i4>0</vt:i4>
      </vt:variant>
      <vt:variant>
        <vt:i4>5</vt:i4>
      </vt:variant>
      <vt:variant>
        <vt:lpwstr/>
      </vt:variant>
      <vt:variant>
        <vt:lpwstr>_Toc137211148</vt:lpwstr>
      </vt:variant>
      <vt:variant>
        <vt:i4>1245238</vt:i4>
      </vt:variant>
      <vt:variant>
        <vt:i4>458</vt:i4>
      </vt:variant>
      <vt:variant>
        <vt:i4>0</vt:i4>
      </vt:variant>
      <vt:variant>
        <vt:i4>5</vt:i4>
      </vt:variant>
      <vt:variant>
        <vt:lpwstr/>
      </vt:variant>
      <vt:variant>
        <vt:lpwstr>_Toc137211147</vt:lpwstr>
      </vt:variant>
      <vt:variant>
        <vt:i4>1245238</vt:i4>
      </vt:variant>
      <vt:variant>
        <vt:i4>452</vt:i4>
      </vt:variant>
      <vt:variant>
        <vt:i4>0</vt:i4>
      </vt:variant>
      <vt:variant>
        <vt:i4>5</vt:i4>
      </vt:variant>
      <vt:variant>
        <vt:lpwstr/>
      </vt:variant>
      <vt:variant>
        <vt:lpwstr>_Toc137211146</vt:lpwstr>
      </vt:variant>
      <vt:variant>
        <vt:i4>1245238</vt:i4>
      </vt:variant>
      <vt:variant>
        <vt:i4>446</vt:i4>
      </vt:variant>
      <vt:variant>
        <vt:i4>0</vt:i4>
      </vt:variant>
      <vt:variant>
        <vt:i4>5</vt:i4>
      </vt:variant>
      <vt:variant>
        <vt:lpwstr/>
      </vt:variant>
      <vt:variant>
        <vt:lpwstr>_Toc137211145</vt:lpwstr>
      </vt:variant>
      <vt:variant>
        <vt:i4>1245238</vt:i4>
      </vt:variant>
      <vt:variant>
        <vt:i4>440</vt:i4>
      </vt:variant>
      <vt:variant>
        <vt:i4>0</vt:i4>
      </vt:variant>
      <vt:variant>
        <vt:i4>5</vt:i4>
      </vt:variant>
      <vt:variant>
        <vt:lpwstr/>
      </vt:variant>
      <vt:variant>
        <vt:lpwstr>_Toc137211144</vt:lpwstr>
      </vt:variant>
      <vt:variant>
        <vt:i4>1245238</vt:i4>
      </vt:variant>
      <vt:variant>
        <vt:i4>434</vt:i4>
      </vt:variant>
      <vt:variant>
        <vt:i4>0</vt:i4>
      </vt:variant>
      <vt:variant>
        <vt:i4>5</vt:i4>
      </vt:variant>
      <vt:variant>
        <vt:lpwstr/>
      </vt:variant>
      <vt:variant>
        <vt:lpwstr>_Toc137211143</vt:lpwstr>
      </vt:variant>
      <vt:variant>
        <vt:i4>1245238</vt:i4>
      </vt:variant>
      <vt:variant>
        <vt:i4>428</vt:i4>
      </vt:variant>
      <vt:variant>
        <vt:i4>0</vt:i4>
      </vt:variant>
      <vt:variant>
        <vt:i4>5</vt:i4>
      </vt:variant>
      <vt:variant>
        <vt:lpwstr/>
      </vt:variant>
      <vt:variant>
        <vt:lpwstr>_Toc137211142</vt:lpwstr>
      </vt:variant>
      <vt:variant>
        <vt:i4>1245238</vt:i4>
      </vt:variant>
      <vt:variant>
        <vt:i4>422</vt:i4>
      </vt:variant>
      <vt:variant>
        <vt:i4>0</vt:i4>
      </vt:variant>
      <vt:variant>
        <vt:i4>5</vt:i4>
      </vt:variant>
      <vt:variant>
        <vt:lpwstr/>
      </vt:variant>
      <vt:variant>
        <vt:lpwstr>_Toc137211141</vt:lpwstr>
      </vt:variant>
      <vt:variant>
        <vt:i4>1245238</vt:i4>
      </vt:variant>
      <vt:variant>
        <vt:i4>416</vt:i4>
      </vt:variant>
      <vt:variant>
        <vt:i4>0</vt:i4>
      </vt:variant>
      <vt:variant>
        <vt:i4>5</vt:i4>
      </vt:variant>
      <vt:variant>
        <vt:lpwstr/>
      </vt:variant>
      <vt:variant>
        <vt:lpwstr>_Toc137211140</vt:lpwstr>
      </vt:variant>
      <vt:variant>
        <vt:i4>1310774</vt:i4>
      </vt:variant>
      <vt:variant>
        <vt:i4>410</vt:i4>
      </vt:variant>
      <vt:variant>
        <vt:i4>0</vt:i4>
      </vt:variant>
      <vt:variant>
        <vt:i4>5</vt:i4>
      </vt:variant>
      <vt:variant>
        <vt:lpwstr/>
      </vt:variant>
      <vt:variant>
        <vt:lpwstr>_Toc137211139</vt:lpwstr>
      </vt:variant>
      <vt:variant>
        <vt:i4>1310774</vt:i4>
      </vt:variant>
      <vt:variant>
        <vt:i4>404</vt:i4>
      </vt:variant>
      <vt:variant>
        <vt:i4>0</vt:i4>
      </vt:variant>
      <vt:variant>
        <vt:i4>5</vt:i4>
      </vt:variant>
      <vt:variant>
        <vt:lpwstr/>
      </vt:variant>
      <vt:variant>
        <vt:lpwstr>_Toc137211138</vt:lpwstr>
      </vt:variant>
      <vt:variant>
        <vt:i4>1310774</vt:i4>
      </vt:variant>
      <vt:variant>
        <vt:i4>398</vt:i4>
      </vt:variant>
      <vt:variant>
        <vt:i4>0</vt:i4>
      </vt:variant>
      <vt:variant>
        <vt:i4>5</vt:i4>
      </vt:variant>
      <vt:variant>
        <vt:lpwstr/>
      </vt:variant>
      <vt:variant>
        <vt:lpwstr>_Toc137211137</vt:lpwstr>
      </vt:variant>
      <vt:variant>
        <vt:i4>1310774</vt:i4>
      </vt:variant>
      <vt:variant>
        <vt:i4>392</vt:i4>
      </vt:variant>
      <vt:variant>
        <vt:i4>0</vt:i4>
      </vt:variant>
      <vt:variant>
        <vt:i4>5</vt:i4>
      </vt:variant>
      <vt:variant>
        <vt:lpwstr/>
      </vt:variant>
      <vt:variant>
        <vt:lpwstr>_Toc137211136</vt:lpwstr>
      </vt:variant>
      <vt:variant>
        <vt:i4>1310774</vt:i4>
      </vt:variant>
      <vt:variant>
        <vt:i4>386</vt:i4>
      </vt:variant>
      <vt:variant>
        <vt:i4>0</vt:i4>
      </vt:variant>
      <vt:variant>
        <vt:i4>5</vt:i4>
      </vt:variant>
      <vt:variant>
        <vt:lpwstr/>
      </vt:variant>
      <vt:variant>
        <vt:lpwstr>_Toc137211135</vt:lpwstr>
      </vt:variant>
      <vt:variant>
        <vt:i4>1310774</vt:i4>
      </vt:variant>
      <vt:variant>
        <vt:i4>380</vt:i4>
      </vt:variant>
      <vt:variant>
        <vt:i4>0</vt:i4>
      </vt:variant>
      <vt:variant>
        <vt:i4>5</vt:i4>
      </vt:variant>
      <vt:variant>
        <vt:lpwstr/>
      </vt:variant>
      <vt:variant>
        <vt:lpwstr>_Toc137211134</vt:lpwstr>
      </vt:variant>
      <vt:variant>
        <vt:i4>1310774</vt:i4>
      </vt:variant>
      <vt:variant>
        <vt:i4>374</vt:i4>
      </vt:variant>
      <vt:variant>
        <vt:i4>0</vt:i4>
      </vt:variant>
      <vt:variant>
        <vt:i4>5</vt:i4>
      </vt:variant>
      <vt:variant>
        <vt:lpwstr/>
      </vt:variant>
      <vt:variant>
        <vt:lpwstr>_Toc137211133</vt:lpwstr>
      </vt:variant>
      <vt:variant>
        <vt:i4>1310774</vt:i4>
      </vt:variant>
      <vt:variant>
        <vt:i4>368</vt:i4>
      </vt:variant>
      <vt:variant>
        <vt:i4>0</vt:i4>
      </vt:variant>
      <vt:variant>
        <vt:i4>5</vt:i4>
      </vt:variant>
      <vt:variant>
        <vt:lpwstr/>
      </vt:variant>
      <vt:variant>
        <vt:lpwstr>_Toc137211132</vt:lpwstr>
      </vt:variant>
      <vt:variant>
        <vt:i4>1310774</vt:i4>
      </vt:variant>
      <vt:variant>
        <vt:i4>362</vt:i4>
      </vt:variant>
      <vt:variant>
        <vt:i4>0</vt:i4>
      </vt:variant>
      <vt:variant>
        <vt:i4>5</vt:i4>
      </vt:variant>
      <vt:variant>
        <vt:lpwstr/>
      </vt:variant>
      <vt:variant>
        <vt:lpwstr>_Toc137211131</vt:lpwstr>
      </vt:variant>
      <vt:variant>
        <vt:i4>1310774</vt:i4>
      </vt:variant>
      <vt:variant>
        <vt:i4>356</vt:i4>
      </vt:variant>
      <vt:variant>
        <vt:i4>0</vt:i4>
      </vt:variant>
      <vt:variant>
        <vt:i4>5</vt:i4>
      </vt:variant>
      <vt:variant>
        <vt:lpwstr/>
      </vt:variant>
      <vt:variant>
        <vt:lpwstr>_Toc137211130</vt:lpwstr>
      </vt:variant>
      <vt:variant>
        <vt:i4>1376310</vt:i4>
      </vt:variant>
      <vt:variant>
        <vt:i4>350</vt:i4>
      </vt:variant>
      <vt:variant>
        <vt:i4>0</vt:i4>
      </vt:variant>
      <vt:variant>
        <vt:i4>5</vt:i4>
      </vt:variant>
      <vt:variant>
        <vt:lpwstr/>
      </vt:variant>
      <vt:variant>
        <vt:lpwstr>_Toc137211129</vt:lpwstr>
      </vt:variant>
      <vt:variant>
        <vt:i4>1376310</vt:i4>
      </vt:variant>
      <vt:variant>
        <vt:i4>344</vt:i4>
      </vt:variant>
      <vt:variant>
        <vt:i4>0</vt:i4>
      </vt:variant>
      <vt:variant>
        <vt:i4>5</vt:i4>
      </vt:variant>
      <vt:variant>
        <vt:lpwstr/>
      </vt:variant>
      <vt:variant>
        <vt:lpwstr>_Toc137211128</vt:lpwstr>
      </vt:variant>
      <vt:variant>
        <vt:i4>1376310</vt:i4>
      </vt:variant>
      <vt:variant>
        <vt:i4>338</vt:i4>
      </vt:variant>
      <vt:variant>
        <vt:i4>0</vt:i4>
      </vt:variant>
      <vt:variant>
        <vt:i4>5</vt:i4>
      </vt:variant>
      <vt:variant>
        <vt:lpwstr/>
      </vt:variant>
      <vt:variant>
        <vt:lpwstr>_Toc137211127</vt:lpwstr>
      </vt:variant>
      <vt:variant>
        <vt:i4>1376310</vt:i4>
      </vt:variant>
      <vt:variant>
        <vt:i4>332</vt:i4>
      </vt:variant>
      <vt:variant>
        <vt:i4>0</vt:i4>
      </vt:variant>
      <vt:variant>
        <vt:i4>5</vt:i4>
      </vt:variant>
      <vt:variant>
        <vt:lpwstr/>
      </vt:variant>
      <vt:variant>
        <vt:lpwstr>_Toc137211126</vt:lpwstr>
      </vt:variant>
      <vt:variant>
        <vt:i4>1376310</vt:i4>
      </vt:variant>
      <vt:variant>
        <vt:i4>326</vt:i4>
      </vt:variant>
      <vt:variant>
        <vt:i4>0</vt:i4>
      </vt:variant>
      <vt:variant>
        <vt:i4>5</vt:i4>
      </vt:variant>
      <vt:variant>
        <vt:lpwstr/>
      </vt:variant>
      <vt:variant>
        <vt:lpwstr>_Toc137211125</vt:lpwstr>
      </vt:variant>
      <vt:variant>
        <vt:i4>1376310</vt:i4>
      </vt:variant>
      <vt:variant>
        <vt:i4>320</vt:i4>
      </vt:variant>
      <vt:variant>
        <vt:i4>0</vt:i4>
      </vt:variant>
      <vt:variant>
        <vt:i4>5</vt:i4>
      </vt:variant>
      <vt:variant>
        <vt:lpwstr/>
      </vt:variant>
      <vt:variant>
        <vt:lpwstr>_Toc137211124</vt:lpwstr>
      </vt:variant>
      <vt:variant>
        <vt:i4>1376310</vt:i4>
      </vt:variant>
      <vt:variant>
        <vt:i4>314</vt:i4>
      </vt:variant>
      <vt:variant>
        <vt:i4>0</vt:i4>
      </vt:variant>
      <vt:variant>
        <vt:i4>5</vt:i4>
      </vt:variant>
      <vt:variant>
        <vt:lpwstr/>
      </vt:variant>
      <vt:variant>
        <vt:lpwstr>_Toc137211123</vt:lpwstr>
      </vt:variant>
      <vt:variant>
        <vt:i4>1376310</vt:i4>
      </vt:variant>
      <vt:variant>
        <vt:i4>308</vt:i4>
      </vt:variant>
      <vt:variant>
        <vt:i4>0</vt:i4>
      </vt:variant>
      <vt:variant>
        <vt:i4>5</vt:i4>
      </vt:variant>
      <vt:variant>
        <vt:lpwstr/>
      </vt:variant>
      <vt:variant>
        <vt:lpwstr>_Toc137211122</vt:lpwstr>
      </vt:variant>
      <vt:variant>
        <vt:i4>1376310</vt:i4>
      </vt:variant>
      <vt:variant>
        <vt:i4>302</vt:i4>
      </vt:variant>
      <vt:variant>
        <vt:i4>0</vt:i4>
      </vt:variant>
      <vt:variant>
        <vt:i4>5</vt:i4>
      </vt:variant>
      <vt:variant>
        <vt:lpwstr/>
      </vt:variant>
      <vt:variant>
        <vt:lpwstr>_Toc137211121</vt:lpwstr>
      </vt:variant>
      <vt:variant>
        <vt:i4>1376310</vt:i4>
      </vt:variant>
      <vt:variant>
        <vt:i4>296</vt:i4>
      </vt:variant>
      <vt:variant>
        <vt:i4>0</vt:i4>
      </vt:variant>
      <vt:variant>
        <vt:i4>5</vt:i4>
      </vt:variant>
      <vt:variant>
        <vt:lpwstr/>
      </vt:variant>
      <vt:variant>
        <vt:lpwstr>_Toc137211120</vt:lpwstr>
      </vt:variant>
      <vt:variant>
        <vt:i4>1441846</vt:i4>
      </vt:variant>
      <vt:variant>
        <vt:i4>290</vt:i4>
      </vt:variant>
      <vt:variant>
        <vt:i4>0</vt:i4>
      </vt:variant>
      <vt:variant>
        <vt:i4>5</vt:i4>
      </vt:variant>
      <vt:variant>
        <vt:lpwstr/>
      </vt:variant>
      <vt:variant>
        <vt:lpwstr>_Toc137211119</vt:lpwstr>
      </vt:variant>
      <vt:variant>
        <vt:i4>1441846</vt:i4>
      </vt:variant>
      <vt:variant>
        <vt:i4>284</vt:i4>
      </vt:variant>
      <vt:variant>
        <vt:i4>0</vt:i4>
      </vt:variant>
      <vt:variant>
        <vt:i4>5</vt:i4>
      </vt:variant>
      <vt:variant>
        <vt:lpwstr/>
      </vt:variant>
      <vt:variant>
        <vt:lpwstr>_Toc137211118</vt:lpwstr>
      </vt:variant>
      <vt:variant>
        <vt:i4>1441846</vt:i4>
      </vt:variant>
      <vt:variant>
        <vt:i4>278</vt:i4>
      </vt:variant>
      <vt:variant>
        <vt:i4>0</vt:i4>
      </vt:variant>
      <vt:variant>
        <vt:i4>5</vt:i4>
      </vt:variant>
      <vt:variant>
        <vt:lpwstr/>
      </vt:variant>
      <vt:variant>
        <vt:lpwstr>_Toc137211117</vt:lpwstr>
      </vt:variant>
      <vt:variant>
        <vt:i4>1441846</vt:i4>
      </vt:variant>
      <vt:variant>
        <vt:i4>272</vt:i4>
      </vt:variant>
      <vt:variant>
        <vt:i4>0</vt:i4>
      </vt:variant>
      <vt:variant>
        <vt:i4>5</vt:i4>
      </vt:variant>
      <vt:variant>
        <vt:lpwstr/>
      </vt:variant>
      <vt:variant>
        <vt:lpwstr>_Toc137211116</vt:lpwstr>
      </vt:variant>
      <vt:variant>
        <vt:i4>1441846</vt:i4>
      </vt:variant>
      <vt:variant>
        <vt:i4>266</vt:i4>
      </vt:variant>
      <vt:variant>
        <vt:i4>0</vt:i4>
      </vt:variant>
      <vt:variant>
        <vt:i4>5</vt:i4>
      </vt:variant>
      <vt:variant>
        <vt:lpwstr/>
      </vt:variant>
      <vt:variant>
        <vt:lpwstr>_Toc137211115</vt:lpwstr>
      </vt:variant>
      <vt:variant>
        <vt:i4>1441846</vt:i4>
      </vt:variant>
      <vt:variant>
        <vt:i4>260</vt:i4>
      </vt:variant>
      <vt:variant>
        <vt:i4>0</vt:i4>
      </vt:variant>
      <vt:variant>
        <vt:i4>5</vt:i4>
      </vt:variant>
      <vt:variant>
        <vt:lpwstr/>
      </vt:variant>
      <vt:variant>
        <vt:lpwstr>_Toc137211114</vt:lpwstr>
      </vt:variant>
      <vt:variant>
        <vt:i4>1441846</vt:i4>
      </vt:variant>
      <vt:variant>
        <vt:i4>254</vt:i4>
      </vt:variant>
      <vt:variant>
        <vt:i4>0</vt:i4>
      </vt:variant>
      <vt:variant>
        <vt:i4>5</vt:i4>
      </vt:variant>
      <vt:variant>
        <vt:lpwstr/>
      </vt:variant>
      <vt:variant>
        <vt:lpwstr>_Toc137211113</vt:lpwstr>
      </vt:variant>
      <vt:variant>
        <vt:i4>1441846</vt:i4>
      </vt:variant>
      <vt:variant>
        <vt:i4>248</vt:i4>
      </vt:variant>
      <vt:variant>
        <vt:i4>0</vt:i4>
      </vt:variant>
      <vt:variant>
        <vt:i4>5</vt:i4>
      </vt:variant>
      <vt:variant>
        <vt:lpwstr/>
      </vt:variant>
      <vt:variant>
        <vt:lpwstr>_Toc137211112</vt:lpwstr>
      </vt:variant>
      <vt:variant>
        <vt:i4>1441846</vt:i4>
      </vt:variant>
      <vt:variant>
        <vt:i4>242</vt:i4>
      </vt:variant>
      <vt:variant>
        <vt:i4>0</vt:i4>
      </vt:variant>
      <vt:variant>
        <vt:i4>5</vt:i4>
      </vt:variant>
      <vt:variant>
        <vt:lpwstr/>
      </vt:variant>
      <vt:variant>
        <vt:lpwstr>_Toc137211111</vt:lpwstr>
      </vt:variant>
      <vt:variant>
        <vt:i4>1441846</vt:i4>
      </vt:variant>
      <vt:variant>
        <vt:i4>236</vt:i4>
      </vt:variant>
      <vt:variant>
        <vt:i4>0</vt:i4>
      </vt:variant>
      <vt:variant>
        <vt:i4>5</vt:i4>
      </vt:variant>
      <vt:variant>
        <vt:lpwstr/>
      </vt:variant>
      <vt:variant>
        <vt:lpwstr>_Toc137211110</vt:lpwstr>
      </vt:variant>
      <vt:variant>
        <vt:i4>1507382</vt:i4>
      </vt:variant>
      <vt:variant>
        <vt:i4>230</vt:i4>
      </vt:variant>
      <vt:variant>
        <vt:i4>0</vt:i4>
      </vt:variant>
      <vt:variant>
        <vt:i4>5</vt:i4>
      </vt:variant>
      <vt:variant>
        <vt:lpwstr/>
      </vt:variant>
      <vt:variant>
        <vt:lpwstr>_Toc137211109</vt:lpwstr>
      </vt:variant>
      <vt:variant>
        <vt:i4>1507382</vt:i4>
      </vt:variant>
      <vt:variant>
        <vt:i4>224</vt:i4>
      </vt:variant>
      <vt:variant>
        <vt:i4>0</vt:i4>
      </vt:variant>
      <vt:variant>
        <vt:i4>5</vt:i4>
      </vt:variant>
      <vt:variant>
        <vt:lpwstr/>
      </vt:variant>
      <vt:variant>
        <vt:lpwstr>_Toc137211108</vt:lpwstr>
      </vt:variant>
      <vt:variant>
        <vt:i4>1507382</vt:i4>
      </vt:variant>
      <vt:variant>
        <vt:i4>218</vt:i4>
      </vt:variant>
      <vt:variant>
        <vt:i4>0</vt:i4>
      </vt:variant>
      <vt:variant>
        <vt:i4>5</vt:i4>
      </vt:variant>
      <vt:variant>
        <vt:lpwstr/>
      </vt:variant>
      <vt:variant>
        <vt:lpwstr>_Toc137211107</vt:lpwstr>
      </vt:variant>
      <vt:variant>
        <vt:i4>1507382</vt:i4>
      </vt:variant>
      <vt:variant>
        <vt:i4>212</vt:i4>
      </vt:variant>
      <vt:variant>
        <vt:i4>0</vt:i4>
      </vt:variant>
      <vt:variant>
        <vt:i4>5</vt:i4>
      </vt:variant>
      <vt:variant>
        <vt:lpwstr/>
      </vt:variant>
      <vt:variant>
        <vt:lpwstr>_Toc137211106</vt:lpwstr>
      </vt:variant>
      <vt:variant>
        <vt:i4>1507382</vt:i4>
      </vt:variant>
      <vt:variant>
        <vt:i4>206</vt:i4>
      </vt:variant>
      <vt:variant>
        <vt:i4>0</vt:i4>
      </vt:variant>
      <vt:variant>
        <vt:i4>5</vt:i4>
      </vt:variant>
      <vt:variant>
        <vt:lpwstr/>
      </vt:variant>
      <vt:variant>
        <vt:lpwstr>_Toc137211105</vt:lpwstr>
      </vt:variant>
      <vt:variant>
        <vt:i4>1507382</vt:i4>
      </vt:variant>
      <vt:variant>
        <vt:i4>200</vt:i4>
      </vt:variant>
      <vt:variant>
        <vt:i4>0</vt:i4>
      </vt:variant>
      <vt:variant>
        <vt:i4>5</vt:i4>
      </vt:variant>
      <vt:variant>
        <vt:lpwstr/>
      </vt:variant>
      <vt:variant>
        <vt:lpwstr>_Toc137211104</vt:lpwstr>
      </vt:variant>
      <vt:variant>
        <vt:i4>1507382</vt:i4>
      </vt:variant>
      <vt:variant>
        <vt:i4>194</vt:i4>
      </vt:variant>
      <vt:variant>
        <vt:i4>0</vt:i4>
      </vt:variant>
      <vt:variant>
        <vt:i4>5</vt:i4>
      </vt:variant>
      <vt:variant>
        <vt:lpwstr/>
      </vt:variant>
      <vt:variant>
        <vt:lpwstr>_Toc137211103</vt:lpwstr>
      </vt:variant>
      <vt:variant>
        <vt:i4>1507382</vt:i4>
      </vt:variant>
      <vt:variant>
        <vt:i4>188</vt:i4>
      </vt:variant>
      <vt:variant>
        <vt:i4>0</vt:i4>
      </vt:variant>
      <vt:variant>
        <vt:i4>5</vt:i4>
      </vt:variant>
      <vt:variant>
        <vt:lpwstr/>
      </vt:variant>
      <vt:variant>
        <vt:lpwstr>_Toc137211102</vt:lpwstr>
      </vt:variant>
      <vt:variant>
        <vt:i4>1507382</vt:i4>
      </vt:variant>
      <vt:variant>
        <vt:i4>182</vt:i4>
      </vt:variant>
      <vt:variant>
        <vt:i4>0</vt:i4>
      </vt:variant>
      <vt:variant>
        <vt:i4>5</vt:i4>
      </vt:variant>
      <vt:variant>
        <vt:lpwstr/>
      </vt:variant>
      <vt:variant>
        <vt:lpwstr>_Toc137211101</vt:lpwstr>
      </vt:variant>
      <vt:variant>
        <vt:i4>1507382</vt:i4>
      </vt:variant>
      <vt:variant>
        <vt:i4>176</vt:i4>
      </vt:variant>
      <vt:variant>
        <vt:i4>0</vt:i4>
      </vt:variant>
      <vt:variant>
        <vt:i4>5</vt:i4>
      </vt:variant>
      <vt:variant>
        <vt:lpwstr/>
      </vt:variant>
      <vt:variant>
        <vt:lpwstr>_Toc137211100</vt:lpwstr>
      </vt:variant>
      <vt:variant>
        <vt:i4>1966135</vt:i4>
      </vt:variant>
      <vt:variant>
        <vt:i4>170</vt:i4>
      </vt:variant>
      <vt:variant>
        <vt:i4>0</vt:i4>
      </vt:variant>
      <vt:variant>
        <vt:i4>5</vt:i4>
      </vt:variant>
      <vt:variant>
        <vt:lpwstr/>
      </vt:variant>
      <vt:variant>
        <vt:lpwstr>_Toc137211099</vt:lpwstr>
      </vt:variant>
      <vt:variant>
        <vt:i4>1966135</vt:i4>
      </vt:variant>
      <vt:variant>
        <vt:i4>164</vt:i4>
      </vt:variant>
      <vt:variant>
        <vt:i4>0</vt:i4>
      </vt:variant>
      <vt:variant>
        <vt:i4>5</vt:i4>
      </vt:variant>
      <vt:variant>
        <vt:lpwstr/>
      </vt:variant>
      <vt:variant>
        <vt:lpwstr>_Toc137211098</vt:lpwstr>
      </vt:variant>
      <vt:variant>
        <vt:i4>1966135</vt:i4>
      </vt:variant>
      <vt:variant>
        <vt:i4>158</vt:i4>
      </vt:variant>
      <vt:variant>
        <vt:i4>0</vt:i4>
      </vt:variant>
      <vt:variant>
        <vt:i4>5</vt:i4>
      </vt:variant>
      <vt:variant>
        <vt:lpwstr/>
      </vt:variant>
      <vt:variant>
        <vt:lpwstr>_Toc137211097</vt:lpwstr>
      </vt:variant>
      <vt:variant>
        <vt:i4>1966135</vt:i4>
      </vt:variant>
      <vt:variant>
        <vt:i4>152</vt:i4>
      </vt:variant>
      <vt:variant>
        <vt:i4>0</vt:i4>
      </vt:variant>
      <vt:variant>
        <vt:i4>5</vt:i4>
      </vt:variant>
      <vt:variant>
        <vt:lpwstr/>
      </vt:variant>
      <vt:variant>
        <vt:lpwstr>_Toc137211096</vt:lpwstr>
      </vt:variant>
      <vt:variant>
        <vt:i4>1966135</vt:i4>
      </vt:variant>
      <vt:variant>
        <vt:i4>146</vt:i4>
      </vt:variant>
      <vt:variant>
        <vt:i4>0</vt:i4>
      </vt:variant>
      <vt:variant>
        <vt:i4>5</vt:i4>
      </vt:variant>
      <vt:variant>
        <vt:lpwstr/>
      </vt:variant>
      <vt:variant>
        <vt:lpwstr>_Toc137211095</vt:lpwstr>
      </vt:variant>
      <vt:variant>
        <vt:i4>1966135</vt:i4>
      </vt:variant>
      <vt:variant>
        <vt:i4>140</vt:i4>
      </vt:variant>
      <vt:variant>
        <vt:i4>0</vt:i4>
      </vt:variant>
      <vt:variant>
        <vt:i4>5</vt:i4>
      </vt:variant>
      <vt:variant>
        <vt:lpwstr/>
      </vt:variant>
      <vt:variant>
        <vt:lpwstr>_Toc137211094</vt:lpwstr>
      </vt:variant>
      <vt:variant>
        <vt:i4>1966135</vt:i4>
      </vt:variant>
      <vt:variant>
        <vt:i4>134</vt:i4>
      </vt:variant>
      <vt:variant>
        <vt:i4>0</vt:i4>
      </vt:variant>
      <vt:variant>
        <vt:i4>5</vt:i4>
      </vt:variant>
      <vt:variant>
        <vt:lpwstr/>
      </vt:variant>
      <vt:variant>
        <vt:lpwstr>_Toc137211093</vt:lpwstr>
      </vt:variant>
      <vt:variant>
        <vt:i4>1966135</vt:i4>
      </vt:variant>
      <vt:variant>
        <vt:i4>128</vt:i4>
      </vt:variant>
      <vt:variant>
        <vt:i4>0</vt:i4>
      </vt:variant>
      <vt:variant>
        <vt:i4>5</vt:i4>
      </vt:variant>
      <vt:variant>
        <vt:lpwstr/>
      </vt:variant>
      <vt:variant>
        <vt:lpwstr>_Toc137211092</vt:lpwstr>
      </vt:variant>
      <vt:variant>
        <vt:i4>1966135</vt:i4>
      </vt:variant>
      <vt:variant>
        <vt:i4>122</vt:i4>
      </vt:variant>
      <vt:variant>
        <vt:i4>0</vt:i4>
      </vt:variant>
      <vt:variant>
        <vt:i4>5</vt:i4>
      </vt:variant>
      <vt:variant>
        <vt:lpwstr/>
      </vt:variant>
      <vt:variant>
        <vt:lpwstr>_Toc137211091</vt:lpwstr>
      </vt:variant>
      <vt:variant>
        <vt:i4>1966135</vt:i4>
      </vt:variant>
      <vt:variant>
        <vt:i4>116</vt:i4>
      </vt:variant>
      <vt:variant>
        <vt:i4>0</vt:i4>
      </vt:variant>
      <vt:variant>
        <vt:i4>5</vt:i4>
      </vt:variant>
      <vt:variant>
        <vt:lpwstr/>
      </vt:variant>
      <vt:variant>
        <vt:lpwstr>_Toc137211090</vt:lpwstr>
      </vt:variant>
      <vt:variant>
        <vt:i4>2031671</vt:i4>
      </vt:variant>
      <vt:variant>
        <vt:i4>110</vt:i4>
      </vt:variant>
      <vt:variant>
        <vt:i4>0</vt:i4>
      </vt:variant>
      <vt:variant>
        <vt:i4>5</vt:i4>
      </vt:variant>
      <vt:variant>
        <vt:lpwstr/>
      </vt:variant>
      <vt:variant>
        <vt:lpwstr>_Toc137211089</vt:lpwstr>
      </vt:variant>
      <vt:variant>
        <vt:i4>2031671</vt:i4>
      </vt:variant>
      <vt:variant>
        <vt:i4>104</vt:i4>
      </vt:variant>
      <vt:variant>
        <vt:i4>0</vt:i4>
      </vt:variant>
      <vt:variant>
        <vt:i4>5</vt:i4>
      </vt:variant>
      <vt:variant>
        <vt:lpwstr/>
      </vt:variant>
      <vt:variant>
        <vt:lpwstr>_Toc137211088</vt:lpwstr>
      </vt:variant>
      <vt:variant>
        <vt:i4>2031671</vt:i4>
      </vt:variant>
      <vt:variant>
        <vt:i4>98</vt:i4>
      </vt:variant>
      <vt:variant>
        <vt:i4>0</vt:i4>
      </vt:variant>
      <vt:variant>
        <vt:i4>5</vt:i4>
      </vt:variant>
      <vt:variant>
        <vt:lpwstr/>
      </vt:variant>
      <vt:variant>
        <vt:lpwstr>_Toc137211087</vt:lpwstr>
      </vt:variant>
      <vt:variant>
        <vt:i4>2031671</vt:i4>
      </vt:variant>
      <vt:variant>
        <vt:i4>92</vt:i4>
      </vt:variant>
      <vt:variant>
        <vt:i4>0</vt:i4>
      </vt:variant>
      <vt:variant>
        <vt:i4>5</vt:i4>
      </vt:variant>
      <vt:variant>
        <vt:lpwstr/>
      </vt:variant>
      <vt:variant>
        <vt:lpwstr>_Toc137211086</vt:lpwstr>
      </vt:variant>
      <vt:variant>
        <vt:i4>2031671</vt:i4>
      </vt:variant>
      <vt:variant>
        <vt:i4>86</vt:i4>
      </vt:variant>
      <vt:variant>
        <vt:i4>0</vt:i4>
      </vt:variant>
      <vt:variant>
        <vt:i4>5</vt:i4>
      </vt:variant>
      <vt:variant>
        <vt:lpwstr/>
      </vt:variant>
      <vt:variant>
        <vt:lpwstr>_Toc137211085</vt:lpwstr>
      </vt:variant>
      <vt:variant>
        <vt:i4>2031671</vt:i4>
      </vt:variant>
      <vt:variant>
        <vt:i4>80</vt:i4>
      </vt:variant>
      <vt:variant>
        <vt:i4>0</vt:i4>
      </vt:variant>
      <vt:variant>
        <vt:i4>5</vt:i4>
      </vt:variant>
      <vt:variant>
        <vt:lpwstr/>
      </vt:variant>
      <vt:variant>
        <vt:lpwstr>_Toc137211084</vt:lpwstr>
      </vt:variant>
      <vt:variant>
        <vt:i4>2031671</vt:i4>
      </vt:variant>
      <vt:variant>
        <vt:i4>74</vt:i4>
      </vt:variant>
      <vt:variant>
        <vt:i4>0</vt:i4>
      </vt:variant>
      <vt:variant>
        <vt:i4>5</vt:i4>
      </vt:variant>
      <vt:variant>
        <vt:lpwstr/>
      </vt:variant>
      <vt:variant>
        <vt:lpwstr>_Toc137211083</vt:lpwstr>
      </vt:variant>
      <vt:variant>
        <vt:i4>2031671</vt:i4>
      </vt:variant>
      <vt:variant>
        <vt:i4>68</vt:i4>
      </vt:variant>
      <vt:variant>
        <vt:i4>0</vt:i4>
      </vt:variant>
      <vt:variant>
        <vt:i4>5</vt:i4>
      </vt:variant>
      <vt:variant>
        <vt:lpwstr/>
      </vt:variant>
      <vt:variant>
        <vt:lpwstr>_Toc137211082</vt:lpwstr>
      </vt:variant>
      <vt:variant>
        <vt:i4>2031671</vt:i4>
      </vt:variant>
      <vt:variant>
        <vt:i4>62</vt:i4>
      </vt:variant>
      <vt:variant>
        <vt:i4>0</vt:i4>
      </vt:variant>
      <vt:variant>
        <vt:i4>5</vt:i4>
      </vt:variant>
      <vt:variant>
        <vt:lpwstr/>
      </vt:variant>
      <vt:variant>
        <vt:lpwstr>_Toc137211081</vt:lpwstr>
      </vt:variant>
      <vt:variant>
        <vt:i4>2031671</vt:i4>
      </vt:variant>
      <vt:variant>
        <vt:i4>56</vt:i4>
      </vt:variant>
      <vt:variant>
        <vt:i4>0</vt:i4>
      </vt:variant>
      <vt:variant>
        <vt:i4>5</vt:i4>
      </vt:variant>
      <vt:variant>
        <vt:lpwstr/>
      </vt:variant>
      <vt:variant>
        <vt:lpwstr>_Toc137211080</vt:lpwstr>
      </vt:variant>
      <vt:variant>
        <vt:i4>1048631</vt:i4>
      </vt:variant>
      <vt:variant>
        <vt:i4>50</vt:i4>
      </vt:variant>
      <vt:variant>
        <vt:i4>0</vt:i4>
      </vt:variant>
      <vt:variant>
        <vt:i4>5</vt:i4>
      </vt:variant>
      <vt:variant>
        <vt:lpwstr/>
      </vt:variant>
      <vt:variant>
        <vt:lpwstr>_Toc137211079</vt:lpwstr>
      </vt:variant>
      <vt:variant>
        <vt:i4>1048631</vt:i4>
      </vt:variant>
      <vt:variant>
        <vt:i4>44</vt:i4>
      </vt:variant>
      <vt:variant>
        <vt:i4>0</vt:i4>
      </vt:variant>
      <vt:variant>
        <vt:i4>5</vt:i4>
      </vt:variant>
      <vt:variant>
        <vt:lpwstr/>
      </vt:variant>
      <vt:variant>
        <vt:lpwstr>_Toc137211078</vt:lpwstr>
      </vt:variant>
      <vt:variant>
        <vt:i4>1048631</vt:i4>
      </vt:variant>
      <vt:variant>
        <vt:i4>38</vt:i4>
      </vt:variant>
      <vt:variant>
        <vt:i4>0</vt:i4>
      </vt:variant>
      <vt:variant>
        <vt:i4>5</vt:i4>
      </vt:variant>
      <vt:variant>
        <vt:lpwstr/>
      </vt:variant>
      <vt:variant>
        <vt:lpwstr>_Toc137211077</vt:lpwstr>
      </vt:variant>
      <vt:variant>
        <vt:i4>1048631</vt:i4>
      </vt:variant>
      <vt:variant>
        <vt:i4>32</vt:i4>
      </vt:variant>
      <vt:variant>
        <vt:i4>0</vt:i4>
      </vt:variant>
      <vt:variant>
        <vt:i4>5</vt:i4>
      </vt:variant>
      <vt:variant>
        <vt:lpwstr/>
      </vt:variant>
      <vt:variant>
        <vt:lpwstr>_Toc137211076</vt:lpwstr>
      </vt:variant>
      <vt:variant>
        <vt:i4>1048631</vt:i4>
      </vt:variant>
      <vt:variant>
        <vt:i4>26</vt:i4>
      </vt:variant>
      <vt:variant>
        <vt:i4>0</vt:i4>
      </vt:variant>
      <vt:variant>
        <vt:i4>5</vt:i4>
      </vt:variant>
      <vt:variant>
        <vt:lpwstr/>
      </vt:variant>
      <vt:variant>
        <vt:lpwstr>_Toc137211075</vt:lpwstr>
      </vt:variant>
      <vt:variant>
        <vt:i4>1048631</vt:i4>
      </vt:variant>
      <vt:variant>
        <vt:i4>20</vt:i4>
      </vt:variant>
      <vt:variant>
        <vt:i4>0</vt:i4>
      </vt:variant>
      <vt:variant>
        <vt:i4>5</vt:i4>
      </vt:variant>
      <vt:variant>
        <vt:lpwstr/>
      </vt:variant>
      <vt:variant>
        <vt:lpwstr>_Toc137211074</vt:lpwstr>
      </vt:variant>
      <vt:variant>
        <vt:i4>1048631</vt:i4>
      </vt:variant>
      <vt:variant>
        <vt:i4>14</vt:i4>
      </vt:variant>
      <vt:variant>
        <vt:i4>0</vt:i4>
      </vt:variant>
      <vt:variant>
        <vt:i4>5</vt:i4>
      </vt:variant>
      <vt:variant>
        <vt:lpwstr/>
      </vt:variant>
      <vt:variant>
        <vt:lpwstr>_Toc137211073</vt:lpwstr>
      </vt:variant>
      <vt:variant>
        <vt:i4>1048631</vt:i4>
      </vt:variant>
      <vt:variant>
        <vt:i4>8</vt:i4>
      </vt:variant>
      <vt:variant>
        <vt:i4>0</vt:i4>
      </vt:variant>
      <vt:variant>
        <vt:i4>5</vt:i4>
      </vt:variant>
      <vt:variant>
        <vt:lpwstr/>
      </vt:variant>
      <vt:variant>
        <vt:lpwstr>_Toc137211072</vt:lpwstr>
      </vt:variant>
      <vt:variant>
        <vt:i4>7</vt:i4>
      </vt:variant>
      <vt:variant>
        <vt:i4>3</vt:i4>
      </vt:variant>
      <vt:variant>
        <vt:i4>0</vt:i4>
      </vt:variant>
      <vt:variant>
        <vt:i4>5</vt:i4>
      </vt:variant>
      <vt:variant>
        <vt:lpwstr>http://www.zorginspectie.be/</vt:lpwstr>
      </vt:variant>
      <vt:variant>
        <vt:lpwstr/>
      </vt:variant>
      <vt:variant>
        <vt:i4>3014743</vt:i4>
      </vt:variant>
      <vt:variant>
        <vt:i4>0</vt:i4>
      </vt:variant>
      <vt:variant>
        <vt:i4>0</vt:i4>
      </vt:variant>
      <vt:variant>
        <vt:i4>5</vt:i4>
      </vt:variant>
      <vt:variant>
        <vt:lpwstr>mailto:contact.zorginspectie@vlaanderen.be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WVG VERSLAG</dc:title>
  <dc:subject>WVG verslag template</dc:subject>
  <dc:creator>De Waele, Veerle</dc:creator>
  <cp:keywords/>
  <cp:lastModifiedBy>Wylin Tom</cp:lastModifiedBy>
  <cp:revision>2</cp:revision>
  <dcterms:created xsi:type="dcterms:W3CDTF">2024-10-15T12:22:00Z</dcterms:created>
  <dcterms:modified xsi:type="dcterms:W3CDTF">2024-10-15T12:22:00Z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2022-06-16T00:00:00Z</vt:filetime>
  </property>
  <property fmtid="{D5CDD505-2E9C-101B-9397-08002B2CF9AE}" pid="3" name="Creator">
    <vt:lpwstr>Adobe Experience Manager forms output</vt:lpwstr>
  </property>
  <property fmtid="{D5CDD505-2E9C-101B-9397-08002B2CF9AE}" pid="4" name="LastSaved">
    <vt:filetime>2022-06-16T00:00:00Z</vt:filetime>
  </property>
  <property fmtid="{D5CDD505-2E9C-101B-9397-08002B2CF9AE}" pid="5" name="ContentTypeId">
    <vt:lpwstr>0x010100FC039F7066F8CB4A8CDC47BC307BB427</vt:lpwstr>
  </property>
</Properties>
</file>