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DCEE" w14:textId="77777777" w:rsidR="006217FF" w:rsidRPr="00B036B2" w:rsidRDefault="006217FF" w:rsidP="006217FF">
      <w:pPr>
        <w:framePr w:hSpace="142" w:wrap="around" w:vAnchor="page" w:hAnchor="text" w:y="2609"/>
        <w:suppressOverlap/>
        <w:rPr>
          <w:rFonts w:ascii="Calibri" w:eastAsia="Times" w:hAnsi="Calibri" w:cs="Calibri"/>
          <w:b/>
        </w:rPr>
      </w:pPr>
      <w:r w:rsidRPr="00B036B2">
        <w:rPr>
          <w:rFonts w:ascii="Calibri" w:eastAsia="Times" w:hAnsi="Calibri" w:cs="Calibri"/>
          <w:b/>
        </w:rPr>
        <w:t>Zorginspectie</w:t>
      </w:r>
    </w:p>
    <w:p w14:paraId="377150FB" w14:textId="77777777" w:rsidR="006217FF" w:rsidRPr="00B036B2" w:rsidRDefault="006217FF" w:rsidP="006217FF">
      <w:pPr>
        <w:framePr w:hSpace="142" w:wrap="around" w:vAnchor="page" w:hAnchor="text" w:y="2609"/>
        <w:suppressOverlap/>
        <w:rPr>
          <w:rFonts w:ascii="Calibri" w:eastAsia="Times" w:hAnsi="Calibri" w:cs="Calibri"/>
        </w:rPr>
      </w:pPr>
      <w:r w:rsidRPr="00B036B2">
        <w:rPr>
          <w:rFonts w:ascii="Calibri" w:eastAsia="Times" w:hAnsi="Calibri" w:cs="Calibri"/>
        </w:rPr>
        <w:t>Koning Albert II-laan 35 bus 31</w:t>
      </w:r>
    </w:p>
    <w:p w14:paraId="113C81B5" w14:textId="77777777" w:rsidR="006217FF" w:rsidRPr="00BD3DD6" w:rsidRDefault="006217FF" w:rsidP="006217FF">
      <w:pPr>
        <w:framePr w:hSpace="142" w:wrap="around" w:vAnchor="page" w:hAnchor="text" w:y="2609"/>
        <w:tabs>
          <w:tab w:val="left" w:pos="6120"/>
        </w:tabs>
        <w:suppressOverlap/>
        <w:rPr>
          <w:rFonts w:ascii="Calibri" w:eastAsia="Times" w:hAnsi="Calibri" w:cs="Calibri"/>
          <w:lang w:val="de-DE"/>
        </w:rPr>
      </w:pPr>
      <w:r w:rsidRPr="00BD3DD6">
        <w:rPr>
          <w:rFonts w:ascii="Calibri" w:eastAsia="Times" w:hAnsi="Calibri" w:cs="Calibri"/>
          <w:lang w:val="de-DE"/>
        </w:rPr>
        <w:t>1030 BRUSSEL</w:t>
      </w:r>
      <w:r w:rsidRPr="00BD3DD6">
        <w:rPr>
          <w:rFonts w:ascii="Calibri" w:eastAsia="Times" w:hAnsi="Calibri" w:cs="Calibri"/>
          <w:lang w:val="de-DE"/>
        </w:rPr>
        <w:tab/>
      </w:r>
    </w:p>
    <w:p w14:paraId="5948C309" w14:textId="77777777" w:rsidR="006217FF" w:rsidRPr="00BD3DD6" w:rsidRDefault="006217FF" w:rsidP="006217FF">
      <w:pPr>
        <w:framePr w:hSpace="142" w:wrap="around" w:vAnchor="page" w:hAnchor="text" w:y="2609"/>
        <w:suppressOverlap/>
        <w:rPr>
          <w:rFonts w:ascii="Calibri" w:eastAsia="Times" w:hAnsi="Calibri" w:cs="Calibri"/>
          <w:lang w:val="de-DE"/>
        </w:rPr>
      </w:pPr>
      <w:r w:rsidRPr="00BD3DD6">
        <w:rPr>
          <w:rFonts w:ascii="Calibri" w:eastAsia="Times" w:hAnsi="Calibri" w:cs="Calibri"/>
          <w:lang w:val="de-DE"/>
        </w:rPr>
        <w:t>02 553 34 34</w:t>
      </w:r>
    </w:p>
    <w:p w14:paraId="576F18A5" w14:textId="77777777" w:rsidR="006217FF" w:rsidRPr="00BD3DD6" w:rsidRDefault="007C3D83" w:rsidP="006217FF">
      <w:pPr>
        <w:framePr w:hSpace="142" w:wrap="around" w:vAnchor="page" w:hAnchor="text" w:y="2609"/>
        <w:suppressOverlap/>
        <w:rPr>
          <w:rFonts w:ascii="Calibri" w:eastAsia="Times" w:hAnsi="Calibri" w:cs="Calibri"/>
          <w:lang w:val="de-DE"/>
        </w:rPr>
      </w:pPr>
      <w:hyperlink r:id="rId11" w:history="1">
        <w:r w:rsidR="006217FF" w:rsidRPr="00BD3DD6">
          <w:rPr>
            <w:rFonts w:ascii="Calibri" w:eastAsia="Times" w:hAnsi="Calibri" w:cs="Calibri"/>
            <w:b/>
            <w:color w:val="0000FF"/>
            <w:u w:val="single"/>
            <w:lang w:val="de-DE"/>
          </w:rPr>
          <w:t>c</w:t>
        </w:r>
        <w:r w:rsidR="006217FF" w:rsidRPr="00160E36">
          <w:rPr>
            <w:rFonts w:ascii="Calibri" w:eastAsia="Times" w:hAnsi="Calibri" w:cs="Calibri"/>
            <w:b/>
            <w:color w:val="0000FF"/>
            <w:u w:val="single"/>
            <w:lang w:val="de-DE"/>
          </w:rPr>
          <w:t>ontact.zorginspectie@vlaanderen.be</w:t>
        </w:r>
      </w:hyperlink>
      <w:r w:rsidR="006217FF" w:rsidRPr="00160E36">
        <w:rPr>
          <w:rFonts w:ascii="Calibri" w:eastAsia="Times" w:hAnsi="Calibri" w:cs="Calibri"/>
          <w:b/>
          <w:color w:val="0000FF"/>
          <w:u w:val="single"/>
          <w:lang w:val="de-DE"/>
        </w:rPr>
        <w:t xml:space="preserve"> </w:t>
      </w:r>
    </w:p>
    <w:p w14:paraId="3A57F4DC" w14:textId="6C8EE39C" w:rsidR="006217FF" w:rsidRPr="00160E36" w:rsidRDefault="007C3D83" w:rsidP="00B359CA">
      <w:pPr>
        <w:tabs>
          <w:tab w:val="left" w:pos="2552"/>
          <w:tab w:val="left" w:pos="4111"/>
          <w:tab w:val="left" w:pos="6379"/>
        </w:tabs>
        <w:spacing w:line="270" w:lineRule="exact"/>
        <w:rPr>
          <w:rFonts w:ascii="Calibri" w:eastAsia="Times" w:hAnsi="Calibri" w:cs="Calibri"/>
          <w:b/>
          <w:sz w:val="20"/>
          <w:szCs w:val="20"/>
          <w:lang w:val="de-DE" w:eastAsia="nl-BE"/>
        </w:rPr>
      </w:pPr>
      <w:hyperlink r:id="rId12" w:history="1">
        <w:r w:rsidR="006217FF" w:rsidRPr="00160E36">
          <w:rPr>
            <w:rFonts w:ascii="Calibri" w:eastAsia="Times" w:hAnsi="Calibri" w:cs="Calibri"/>
            <w:b/>
            <w:color w:val="0000FF"/>
            <w:u w:val="single"/>
            <w:lang w:val="de-DE"/>
          </w:rPr>
          <w:t>www.zorginspectie.be</w:t>
        </w:r>
      </w:hyperlink>
    </w:p>
    <w:p w14:paraId="1049FF8F" w14:textId="77777777" w:rsidR="006217FF" w:rsidRPr="00160E36" w:rsidRDefault="006217FF" w:rsidP="00B359CA">
      <w:pPr>
        <w:tabs>
          <w:tab w:val="left" w:pos="2552"/>
          <w:tab w:val="left" w:pos="4111"/>
          <w:tab w:val="left" w:pos="6379"/>
        </w:tabs>
        <w:spacing w:line="270" w:lineRule="exact"/>
        <w:rPr>
          <w:rFonts w:ascii="Calibri" w:eastAsia="Times" w:hAnsi="Calibri" w:cs="Calibri"/>
          <w:b/>
          <w:sz w:val="20"/>
          <w:szCs w:val="20"/>
          <w:lang w:val="de-DE" w:eastAsia="nl-BE"/>
        </w:rPr>
      </w:pPr>
    </w:p>
    <w:tbl>
      <w:tblPr>
        <w:tblStyle w:val="Tabelraster1"/>
        <w:tblpPr w:leftFromText="142" w:rightFromText="142" w:vertAnchor="page" w:horzAnchor="page" w:tblpX="6096" w:tblpY="2212"/>
        <w:tblOverlap w:val="never"/>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892"/>
      </w:tblGrid>
      <w:tr w:rsidR="00B359CA" w:rsidRPr="00160E36" w14:paraId="5F8993E7" w14:textId="77777777" w:rsidTr="00482BA0">
        <w:trPr>
          <w:trHeight w:hRule="exact" w:val="749"/>
        </w:trPr>
        <w:tc>
          <w:tcPr>
            <w:tcW w:w="4892" w:type="dxa"/>
          </w:tcPr>
          <w:p w14:paraId="23D939C2" w14:textId="77777777" w:rsidR="00B359CA" w:rsidRPr="00160E36" w:rsidRDefault="00B359CA" w:rsidP="00AB11C8">
            <w:pPr>
              <w:spacing w:line="270" w:lineRule="exact"/>
              <w:contextualSpacing/>
              <w:rPr>
                <w:rFonts w:ascii="Calibri" w:hAnsi="Calibri" w:cs="Calibri"/>
                <w:lang w:val="de-DE"/>
              </w:rPr>
            </w:pPr>
          </w:p>
        </w:tc>
      </w:tr>
    </w:tbl>
    <w:p w14:paraId="3BFBE93F" w14:textId="77777777" w:rsidR="00B359CA" w:rsidRPr="00160E36" w:rsidRDefault="00B359CA" w:rsidP="00B359CA">
      <w:pPr>
        <w:spacing w:line="270" w:lineRule="exact"/>
        <w:rPr>
          <w:rFonts w:ascii="Calibri" w:eastAsia="Times" w:hAnsi="Calibri" w:cs="Calibri"/>
          <w:lang w:val="de-DE" w:eastAsia="nl-BE"/>
        </w:rPr>
        <w:sectPr w:rsidR="00B359CA" w:rsidRPr="00160E36" w:rsidSect="00AB11C8">
          <w:headerReference w:type="first" r:id="rId13"/>
          <w:footerReference w:type="first" r:id="rId14"/>
          <w:pgSz w:w="11906" w:h="16838" w:code="9"/>
          <w:pgMar w:top="2642" w:right="851" w:bottom="1985" w:left="1134" w:header="851" w:footer="851" w:gutter="0"/>
          <w:cols w:space="708"/>
          <w:titlePg/>
          <w:docGrid w:linePitch="360"/>
        </w:sectPr>
      </w:pPr>
    </w:p>
    <w:p w14:paraId="47C201C7" w14:textId="77777777" w:rsidR="00B359CA" w:rsidRPr="00163577" w:rsidRDefault="00B359CA" w:rsidP="00B359CA">
      <w:pPr>
        <w:rPr>
          <w:rFonts w:ascii="Calibri" w:eastAsia="Times" w:hAnsi="Calibri" w:cs="Calibri"/>
          <w:lang w:eastAsia="nl-BE"/>
        </w:rPr>
      </w:pPr>
      <w:r w:rsidRPr="4AE9D22D">
        <w:rPr>
          <w:rFonts w:ascii="Calibri" w:eastAsia="Times" w:hAnsi="Calibri" w:cs="Calibri"/>
          <w:lang w:eastAsia="nl-BE"/>
        </w:rPr>
        <w:t>Geachte,</w:t>
      </w:r>
    </w:p>
    <w:p w14:paraId="78CB00BD" w14:textId="77777777" w:rsidR="00B359CA" w:rsidRPr="00163577" w:rsidRDefault="00B359CA" w:rsidP="00B359CA">
      <w:pPr>
        <w:rPr>
          <w:rFonts w:ascii="Calibri" w:eastAsia="Times" w:hAnsi="Calibri" w:cs="Calibri"/>
          <w:lang w:eastAsia="nl-BE"/>
        </w:rPr>
      </w:pPr>
    </w:p>
    <w:p w14:paraId="1EE83D83" w14:textId="2142D00D" w:rsidR="00B359CA" w:rsidRPr="00163577" w:rsidRDefault="00AF5AD6" w:rsidP="00B359CA">
      <w:pPr>
        <w:rPr>
          <w:rFonts w:ascii="Calibri" w:eastAsia="Times" w:hAnsi="Calibri" w:cs="Calibri"/>
          <w:lang w:eastAsia="nl-BE"/>
        </w:rPr>
      </w:pPr>
      <w:r>
        <w:rPr>
          <w:rFonts w:ascii="Calibri" w:eastAsia="Times" w:hAnsi="Calibri" w:cs="Calibri"/>
          <w:lang w:eastAsia="nl-BE"/>
        </w:rPr>
        <w:t>Zoals telefonisch werd afgesproken zal</w:t>
      </w:r>
      <w:r w:rsidR="00F13F9E">
        <w:rPr>
          <w:rFonts w:ascii="Calibri" w:eastAsia="Times" w:hAnsi="Calibri" w:cs="Calibri"/>
          <w:lang w:eastAsia="nl-BE"/>
        </w:rPr>
        <w:t xml:space="preserve"> er</w:t>
      </w:r>
      <w:r>
        <w:rPr>
          <w:rFonts w:ascii="Calibri" w:eastAsia="Times" w:hAnsi="Calibri" w:cs="Calibri"/>
          <w:lang w:eastAsia="nl-BE"/>
        </w:rPr>
        <w:t xml:space="preserve"> o</w:t>
      </w:r>
      <w:r w:rsidR="00B359CA">
        <w:rPr>
          <w:rFonts w:ascii="Calibri" w:eastAsia="Times" w:hAnsi="Calibri" w:cs="Calibri"/>
          <w:lang w:eastAsia="nl-BE"/>
        </w:rPr>
        <w:t xml:space="preserve">p </w:t>
      </w:r>
      <w:r w:rsidR="00B359CA">
        <w:rPr>
          <w:rFonts w:ascii="Calibri" w:eastAsia="Times" w:hAnsi="Calibri" w:cs="Calibri"/>
          <w:b/>
          <w:lang w:eastAsia="nl-BE"/>
        </w:rPr>
        <w:t>XX</w:t>
      </w:r>
      <w:r w:rsidR="001B1C5A">
        <w:rPr>
          <w:rFonts w:ascii="Calibri" w:eastAsia="Times" w:hAnsi="Calibri" w:cs="Calibri"/>
          <w:b/>
          <w:lang w:eastAsia="nl-BE"/>
        </w:rPr>
        <w:t>/</w:t>
      </w:r>
      <w:r w:rsidR="00B359CA">
        <w:rPr>
          <w:rFonts w:ascii="Calibri" w:eastAsia="Times" w:hAnsi="Calibri" w:cs="Calibri"/>
          <w:b/>
          <w:lang w:eastAsia="nl-BE"/>
        </w:rPr>
        <w:t>X</w:t>
      </w:r>
      <w:r w:rsidR="001B1C5A">
        <w:rPr>
          <w:rFonts w:ascii="Calibri" w:eastAsia="Times" w:hAnsi="Calibri" w:cs="Calibri"/>
          <w:b/>
          <w:lang w:eastAsia="nl-BE"/>
        </w:rPr>
        <w:t>X/</w:t>
      </w:r>
      <w:r w:rsidR="00B359CA">
        <w:rPr>
          <w:rFonts w:ascii="Calibri" w:eastAsia="Times" w:hAnsi="Calibri" w:cs="Calibri"/>
          <w:b/>
          <w:lang w:eastAsia="nl-BE"/>
        </w:rPr>
        <w:t xml:space="preserve">22 </w:t>
      </w:r>
      <w:r w:rsidR="00482BA0">
        <w:rPr>
          <w:rFonts w:ascii="Calibri" w:eastAsia="Times" w:hAnsi="Calibri" w:cs="Calibri"/>
          <w:b/>
          <w:lang w:eastAsia="nl-BE"/>
        </w:rPr>
        <w:t>o</w:t>
      </w:r>
      <w:r w:rsidR="00B359CA">
        <w:rPr>
          <w:rFonts w:ascii="Calibri" w:eastAsia="Times" w:hAnsi="Calibri" w:cs="Calibri"/>
          <w:b/>
          <w:lang w:eastAsia="nl-BE"/>
        </w:rPr>
        <w:t>m XX</w:t>
      </w:r>
      <w:r w:rsidR="00E55B52">
        <w:rPr>
          <w:rFonts w:ascii="Calibri" w:eastAsia="Times" w:hAnsi="Calibri" w:cs="Calibri"/>
          <w:b/>
          <w:lang w:eastAsia="nl-BE"/>
        </w:rPr>
        <w:t xml:space="preserve"> </w:t>
      </w:r>
      <w:r w:rsidR="00B359CA">
        <w:rPr>
          <w:rFonts w:ascii="Calibri" w:eastAsia="Times" w:hAnsi="Calibri" w:cs="Calibri"/>
          <w:b/>
          <w:lang w:eastAsia="nl-BE"/>
        </w:rPr>
        <w:t>u</w:t>
      </w:r>
      <w:r w:rsidR="00B359CA">
        <w:rPr>
          <w:rFonts w:ascii="Calibri" w:eastAsia="Times" w:hAnsi="Calibri" w:cs="Calibri"/>
          <w:lang w:eastAsia="nl-BE"/>
        </w:rPr>
        <w:t xml:space="preserve"> </w:t>
      </w:r>
      <w:r w:rsidR="00B359CA" w:rsidRPr="00F52CF6">
        <w:rPr>
          <w:rFonts w:ascii="Calibri" w:eastAsia="Times" w:hAnsi="Calibri" w:cs="Calibri"/>
          <w:lang w:eastAsia="nl-BE"/>
        </w:rPr>
        <w:t xml:space="preserve">een inspectie </w:t>
      </w:r>
      <w:r w:rsidR="00B359CA">
        <w:rPr>
          <w:rFonts w:ascii="Calibri" w:eastAsia="Times" w:hAnsi="Calibri" w:cs="Calibri"/>
          <w:lang w:eastAsia="nl-BE"/>
        </w:rPr>
        <w:t>in</w:t>
      </w:r>
      <w:r w:rsidR="00B359CA" w:rsidRPr="00F52CF6">
        <w:rPr>
          <w:rFonts w:ascii="Calibri" w:eastAsia="Times" w:hAnsi="Calibri" w:cs="Calibri"/>
          <w:lang w:eastAsia="nl-BE"/>
        </w:rPr>
        <w:t xml:space="preserve"> uw voorziening plaatsvinden.</w:t>
      </w:r>
      <w:r w:rsidR="00B359CA">
        <w:rPr>
          <w:rFonts w:ascii="Calibri" w:eastAsia="Times" w:hAnsi="Calibri" w:cs="Calibri"/>
          <w:lang w:eastAsia="nl-BE"/>
        </w:rPr>
        <w:t xml:space="preserve"> </w:t>
      </w:r>
      <w:r w:rsidR="00B359CA" w:rsidRPr="00F52CF6">
        <w:rPr>
          <w:rFonts w:ascii="Calibri" w:eastAsia="Times" w:hAnsi="Calibri" w:cs="Calibri"/>
          <w:lang w:eastAsia="nl-BE"/>
        </w:rPr>
        <w:t>In deze brief willen we meer uitleg geven over het doel en het opzet van deze inspectie.</w:t>
      </w:r>
    </w:p>
    <w:p w14:paraId="4E8C7EF7" w14:textId="77777777" w:rsidR="00B359CA" w:rsidRDefault="00B359CA" w:rsidP="00B359CA">
      <w:pPr>
        <w:rPr>
          <w:rFonts w:ascii="Calibri" w:eastAsia="Times" w:hAnsi="Calibri" w:cs="Calibri"/>
          <w:lang w:eastAsia="nl-BE"/>
        </w:rPr>
      </w:pPr>
    </w:p>
    <w:p w14:paraId="7EEFA24B" w14:textId="53232504" w:rsidR="00B359CA" w:rsidRDefault="00B359CA" w:rsidP="00B359CA">
      <w:r>
        <w:rPr>
          <w:rFonts w:ascii="Calibri" w:eastAsia="Times" w:hAnsi="Calibri" w:cs="Calibri"/>
          <w:lang w:eastAsia="nl-BE"/>
        </w:rPr>
        <w:t xml:space="preserve">Er wordt in Vlaanderen een thematische inspectieronde door Zorginspectie uitgevoerd binnen de voorzieningen van bijzondere jeugdzorg die 17+’ers begeleiden. </w:t>
      </w:r>
      <w:r w:rsidRPr="00813ECC">
        <w:t xml:space="preserve">Bij deze inspectie ligt de focus op de </w:t>
      </w:r>
      <w:r w:rsidRPr="007D50DB">
        <w:rPr>
          <w:bCs/>
          <w:u w:val="single"/>
        </w:rPr>
        <w:t>jongvolwassene</w:t>
      </w:r>
      <w:r w:rsidRPr="007D50DB">
        <w:rPr>
          <w:bCs/>
        </w:rPr>
        <w:t>.</w:t>
      </w:r>
      <w:r>
        <w:t xml:space="preserve"> Het is belangrijk dat de continuïteit van de hulpverlening, in het bijzonder bij de overgang naar volwassenheid, wordt gegarandeerd voor elke jongvolwassene in een voorziening bijzondere jeugdzorg. </w:t>
      </w:r>
      <w:r>
        <w:br/>
      </w:r>
    </w:p>
    <w:p w14:paraId="4A320BE9" w14:textId="53905090" w:rsidR="00B359CA" w:rsidRDefault="00457AAD" w:rsidP="00B359CA">
      <w:r w:rsidRPr="00007530">
        <w:t xml:space="preserve">Zorginspectie wil zicht krijgen op (het ontwikkelen van ) het ondersteuningstraject van de jongvolwassene en hoe er actieve nazorg wordt georganiseerd eens deze jongvolwassene uitgeschreven is en de voorziening heeft verlaten. </w:t>
      </w:r>
    </w:p>
    <w:p w14:paraId="7CFFBC70" w14:textId="77777777" w:rsidR="00B359CA" w:rsidRDefault="00B359CA" w:rsidP="00B359CA"/>
    <w:p w14:paraId="70C0AA42" w14:textId="65C6E535" w:rsidR="00EE1BDE" w:rsidRPr="0002790D" w:rsidRDefault="00B359CA" w:rsidP="00EE1BDE">
      <w:pPr>
        <w:rPr>
          <w:rFonts w:ascii="Calibri" w:eastAsia="Times" w:hAnsi="Calibri" w:cs="Calibri"/>
          <w:lang w:eastAsia="nl-BE"/>
        </w:rPr>
      </w:pPr>
      <w:r w:rsidRPr="4AE9D22D">
        <w:rPr>
          <w:rFonts w:ascii="Calibri" w:eastAsia="Times" w:hAnsi="Calibri" w:cs="Calibri"/>
          <w:lang w:eastAsia="nl-BE"/>
        </w:rPr>
        <w:t>Het inspecti</w:t>
      </w:r>
      <w:r>
        <w:rPr>
          <w:rFonts w:ascii="Calibri" w:eastAsia="Times" w:hAnsi="Calibri" w:cs="Calibri"/>
          <w:lang w:eastAsia="nl-BE"/>
        </w:rPr>
        <w:t>ethema</w:t>
      </w:r>
      <w:r w:rsidRPr="4AE9D22D">
        <w:rPr>
          <w:rFonts w:ascii="Calibri" w:eastAsia="Times" w:hAnsi="Calibri" w:cs="Calibri"/>
          <w:lang w:eastAsia="nl-BE"/>
        </w:rPr>
        <w:t xml:space="preserve"> </w:t>
      </w:r>
      <w:r w:rsidR="00542920">
        <w:rPr>
          <w:rFonts w:ascii="Calibri" w:eastAsia="Times" w:hAnsi="Calibri" w:cs="Calibri"/>
          <w:lang w:eastAsia="nl-BE"/>
        </w:rPr>
        <w:t>werd</w:t>
      </w:r>
      <w:r w:rsidRPr="4AE9D22D">
        <w:rPr>
          <w:rFonts w:ascii="Calibri" w:eastAsia="Times" w:hAnsi="Calibri" w:cs="Calibri"/>
          <w:lang w:eastAsia="nl-BE"/>
        </w:rPr>
        <w:t xml:space="preserve"> </w:t>
      </w:r>
      <w:r w:rsidR="004E5747">
        <w:rPr>
          <w:rFonts w:ascii="Calibri" w:eastAsia="Times" w:hAnsi="Calibri" w:cs="Calibri"/>
          <w:lang w:eastAsia="nl-BE"/>
        </w:rPr>
        <w:t xml:space="preserve">uitgewerkt </w:t>
      </w:r>
      <w:r w:rsidRPr="4AE9D22D">
        <w:rPr>
          <w:rFonts w:ascii="Calibri" w:eastAsia="Times" w:hAnsi="Calibri" w:cs="Calibri"/>
          <w:lang w:eastAsia="nl-BE"/>
        </w:rPr>
        <w:t xml:space="preserve">in overleg met het Agentschap </w:t>
      </w:r>
      <w:r>
        <w:rPr>
          <w:rFonts w:ascii="Calibri" w:eastAsia="Times" w:hAnsi="Calibri" w:cs="Calibri"/>
          <w:lang w:eastAsia="nl-BE"/>
        </w:rPr>
        <w:t>Opgroeien</w:t>
      </w:r>
      <w:r w:rsidRPr="4AE9D22D">
        <w:rPr>
          <w:rFonts w:ascii="Calibri" w:eastAsia="Times" w:hAnsi="Calibri" w:cs="Calibri"/>
          <w:lang w:eastAsia="nl-BE"/>
        </w:rPr>
        <w:t>.</w:t>
      </w:r>
      <w:r>
        <w:rPr>
          <w:rFonts w:ascii="Calibri" w:eastAsia="Times" w:hAnsi="Calibri" w:cs="Calibri"/>
          <w:lang w:eastAsia="nl-BE"/>
        </w:rPr>
        <w:t xml:space="preserve"> </w:t>
      </w:r>
      <w:r w:rsidR="00EE1BDE">
        <w:t>De uitwerking is gebaseerd op</w:t>
      </w:r>
      <w:r w:rsidR="004C6CC5">
        <w:t xml:space="preserve">  met de sector afgesproken kaders:</w:t>
      </w:r>
      <w:r w:rsidR="00EE1BDE">
        <w:t xml:space="preserve"> </w:t>
      </w:r>
    </w:p>
    <w:p w14:paraId="2A50A01D" w14:textId="73D3F99C" w:rsidR="00EE1BDE" w:rsidRDefault="00EE1BDE" w:rsidP="00EE1BDE">
      <w:pPr>
        <w:pStyle w:val="Lijstalinea"/>
        <w:numPr>
          <w:ilvl w:val="0"/>
          <w:numId w:val="2"/>
        </w:numPr>
        <w:spacing w:line="270" w:lineRule="exact"/>
      </w:pPr>
      <w:r>
        <w:t>Het a</w:t>
      </w:r>
      <w:r w:rsidRPr="00561260">
        <w:t>ctieplan Jongvolwassenen dd. 11 mei 2017</w:t>
      </w:r>
      <w:r w:rsidR="00070563">
        <w:t>.</w:t>
      </w:r>
    </w:p>
    <w:p w14:paraId="51137A09" w14:textId="10366BD5" w:rsidR="00B359CA" w:rsidRDefault="00EE1BDE" w:rsidP="00B359CA">
      <w:pPr>
        <w:pStyle w:val="Lijstalinea"/>
        <w:numPr>
          <w:ilvl w:val="0"/>
          <w:numId w:val="2"/>
        </w:numPr>
        <w:spacing w:line="270" w:lineRule="exact"/>
      </w:pPr>
      <w:r>
        <w:t>De r</w:t>
      </w:r>
      <w:r w:rsidRPr="00561260">
        <w:t>ichtsnoeren ‘Overgang naar volwassenheid vanuit jeugdhulp’</w:t>
      </w:r>
      <w:r>
        <w:t xml:space="preserve">. Deze richtsnoeren </w:t>
      </w:r>
      <w:r w:rsidRPr="00561260">
        <w:t xml:space="preserve">werden opgemaakt als </w:t>
      </w:r>
      <w:r>
        <w:t xml:space="preserve">inspirerend </w:t>
      </w:r>
      <w:r w:rsidRPr="00561260">
        <w:t xml:space="preserve">kader voor de voorzieningen om met </w:t>
      </w:r>
      <w:r>
        <w:t>het actieplan</w:t>
      </w:r>
      <w:r w:rsidRPr="00561260">
        <w:t xml:space="preserve"> aan de slag te gaan. </w:t>
      </w:r>
      <w:r>
        <w:t xml:space="preserve">Ze werden </w:t>
      </w:r>
      <w:r w:rsidRPr="00587CB7">
        <w:t>goedgekeurd  door een stuurgroep met vertegenwoordiging van de sector</w:t>
      </w:r>
      <w:r w:rsidRPr="00561260">
        <w:t xml:space="preserve"> </w:t>
      </w:r>
      <w:r>
        <w:t xml:space="preserve">en </w:t>
      </w:r>
      <w:r w:rsidRPr="00561260">
        <w:t>gecommuniceerd aan de sector in april 2019.</w:t>
      </w:r>
      <w:r w:rsidR="00B359CA">
        <w:br/>
      </w:r>
    </w:p>
    <w:p w14:paraId="0721BF4F" w14:textId="77777777" w:rsidR="005C72FB" w:rsidRPr="001D5897" w:rsidRDefault="005C72FB" w:rsidP="005C72FB">
      <w:r w:rsidRPr="001D5897">
        <w:t xml:space="preserve">Voor deze inspectie werd een </w:t>
      </w:r>
      <w:r w:rsidRPr="006E6A8B">
        <w:rPr>
          <w:u w:val="single"/>
        </w:rPr>
        <w:t>toetsingskader</w:t>
      </w:r>
      <w:r w:rsidRPr="006E6A8B">
        <w:t xml:space="preserve"> </w:t>
      </w:r>
      <w:r w:rsidRPr="001D5897">
        <w:t>uitgewerkt met twee thema’s :</w:t>
      </w:r>
    </w:p>
    <w:p w14:paraId="34B4DEF1" w14:textId="2493D974" w:rsidR="005C72FB" w:rsidRPr="001D5897" w:rsidRDefault="001D5897" w:rsidP="005C72FB">
      <w:pPr>
        <w:pStyle w:val="Lijstalinea"/>
        <w:numPr>
          <w:ilvl w:val="0"/>
          <w:numId w:val="7"/>
        </w:numPr>
        <w:rPr>
          <w:rFonts w:cstheme="minorHAnsi"/>
          <w:strike/>
        </w:rPr>
      </w:pPr>
      <w:r w:rsidRPr="00455D55">
        <w:rPr>
          <w:rFonts w:cstheme="minorHAnsi"/>
          <w:u w:val="single"/>
        </w:rPr>
        <w:t>Thema 1</w:t>
      </w:r>
      <w:r>
        <w:rPr>
          <w:rFonts w:cstheme="minorHAnsi"/>
        </w:rPr>
        <w:t xml:space="preserve">: </w:t>
      </w:r>
      <w:r w:rsidR="00455D55">
        <w:rPr>
          <w:rFonts w:cstheme="minorHAnsi"/>
        </w:rPr>
        <w:t>D</w:t>
      </w:r>
      <w:r w:rsidR="005C72FB" w:rsidRPr="001D5897">
        <w:rPr>
          <w:rFonts w:cstheme="minorHAnsi"/>
        </w:rPr>
        <w:t>e ontwikkeling van een ondersteuningstraject voor de jongvolwassene</w:t>
      </w:r>
      <w:r w:rsidR="006107DC">
        <w:rPr>
          <w:rFonts w:cstheme="minorHAnsi"/>
        </w:rPr>
        <w:t>.</w:t>
      </w:r>
      <w:r w:rsidR="005C72FB" w:rsidRPr="001D5897">
        <w:rPr>
          <w:rFonts w:cstheme="minorHAnsi"/>
        </w:rPr>
        <w:t xml:space="preserve"> </w:t>
      </w:r>
    </w:p>
    <w:p w14:paraId="19D98198" w14:textId="39D01E26" w:rsidR="005C72FB" w:rsidRPr="001D5897" w:rsidRDefault="00455D55" w:rsidP="005C72FB">
      <w:pPr>
        <w:pStyle w:val="Lijstalinea"/>
        <w:numPr>
          <w:ilvl w:val="0"/>
          <w:numId w:val="7"/>
        </w:numPr>
        <w:rPr>
          <w:rFonts w:cstheme="minorHAnsi"/>
          <w:strike/>
        </w:rPr>
      </w:pPr>
      <w:r w:rsidRPr="00455D55">
        <w:rPr>
          <w:rFonts w:cstheme="minorHAnsi"/>
          <w:u w:val="single"/>
        </w:rPr>
        <w:t>Thema 2</w:t>
      </w:r>
      <w:r>
        <w:rPr>
          <w:rFonts w:cstheme="minorHAnsi"/>
        </w:rPr>
        <w:t>: D</w:t>
      </w:r>
      <w:r w:rsidR="005C72FB" w:rsidRPr="001D5897">
        <w:rPr>
          <w:rFonts w:cstheme="minorHAnsi"/>
        </w:rPr>
        <w:t xml:space="preserve">e organisatie van actieve nazorg na de uitstroom van de jongvolwassene. </w:t>
      </w:r>
    </w:p>
    <w:p w14:paraId="793F2956" w14:textId="708B5BE9" w:rsidR="005C72FB" w:rsidRPr="001D5897" w:rsidRDefault="005C72FB" w:rsidP="005C72FB">
      <w:pPr>
        <w:rPr>
          <w:rFonts w:ascii="Calibri" w:eastAsia="Times" w:hAnsi="Calibri" w:cs="Calibri"/>
          <w:lang w:eastAsia="nl-BE"/>
        </w:rPr>
      </w:pPr>
      <w:r w:rsidRPr="001D5897">
        <w:br/>
        <w:t xml:space="preserve">Elk thema bevat de omschrijving van </w:t>
      </w:r>
      <w:r w:rsidR="0026380F">
        <w:t>wat</w:t>
      </w:r>
      <w:r w:rsidRPr="001D5897">
        <w:t xml:space="preserve"> hierbij wordt verwacht. De verwachtingen zijn gebaseerd op het actieplan en de richtsnoeren jongvolwassenen waarnaar hierboven wordt verwezen. Ze worden opgedeeld in verschillende criteria die op hun beurt geconcretiseerd worden via kritische kenmerken. De verschillende kritische kenmerken worden afgetoetst via beleidsvragen en dossiervragen. Op basis van deze twee bronnen gebeurt de beoordeling per criterium.</w:t>
      </w:r>
      <w:r w:rsidR="00993CBE">
        <w:br/>
      </w:r>
    </w:p>
    <w:p w14:paraId="09B8A606" w14:textId="25A336AF" w:rsidR="005B593B" w:rsidRPr="004F026A" w:rsidRDefault="005B593B" w:rsidP="004F026A">
      <w:pPr>
        <w:rPr>
          <w:rFonts w:ascii="Calibri" w:eastAsia="Times" w:hAnsi="Calibri" w:cs="Calibri"/>
          <w:lang w:eastAsia="nl-BE"/>
        </w:rPr>
      </w:pPr>
      <w:r w:rsidRPr="004F026A">
        <w:rPr>
          <w:rFonts w:ascii="Calibri" w:eastAsia="Times" w:hAnsi="Calibri" w:cs="Calibri"/>
          <w:lang w:eastAsia="nl-BE"/>
        </w:rPr>
        <w:t xml:space="preserve">Zoals afgesproken zal de inspectie in uw organisatie doorgaan in </w:t>
      </w:r>
      <w:r w:rsidRPr="000C13FC">
        <w:rPr>
          <w:rFonts w:ascii="Calibri" w:eastAsia="Times" w:hAnsi="Calibri" w:cs="Calibri"/>
          <w:b/>
          <w:bCs/>
          <w:lang w:eastAsia="nl-BE"/>
        </w:rPr>
        <w:t>leefgroep</w:t>
      </w:r>
      <w:r w:rsidR="001B4520">
        <w:rPr>
          <w:rFonts w:ascii="Calibri" w:eastAsia="Times" w:hAnsi="Calibri" w:cs="Calibri"/>
          <w:b/>
          <w:bCs/>
          <w:lang w:eastAsia="nl-BE"/>
        </w:rPr>
        <w:t xml:space="preserve"> of </w:t>
      </w:r>
      <w:r w:rsidR="0047366B" w:rsidRPr="000C13FC">
        <w:rPr>
          <w:rFonts w:ascii="Calibri" w:eastAsia="Times" w:hAnsi="Calibri" w:cs="Calibri"/>
          <w:b/>
          <w:bCs/>
          <w:lang w:eastAsia="nl-BE"/>
        </w:rPr>
        <w:t xml:space="preserve"> kamertraining</w:t>
      </w:r>
      <w:r w:rsidR="001B4520">
        <w:rPr>
          <w:rFonts w:ascii="Calibri" w:eastAsia="Times" w:hAnsi="Calibri" w:cs="Calibri"/>
          <w:b/>
          <w:bCs/>
          <w:lang w:eastAsia="nl-BE"/>
        </w:rPr>
        <w:t xml:space="preserve"> of</w:t>
      </w:r>
      <w:r w:rsidR="0047366B" w:rsidRPr="000C13FC">
        <w:rPr>
          <w:rFonts w:ascii="Calibri" w:eastAsia="Times" w:hAnsi="Calibri" w:cs="Calibri"/>
          <w:b/>
          <w:bCs/>
          <w:lang w:eastAsia="nl-BE"/>
        </w:rPr>
        <w:t xml:space="preserve"> kleinschalige wooneenheid</w:t>
      </w:r>
      <w:r w:rsidR="001B4520">
        <w:rPr>
          <w:rFonts w:ascii="Calibri" w:eastAsia="Times" w:hAnsi="Calibri" w:cs="Calibri"/>
          <w:lang w:eastAsia="nl-BE"/>
        </w:rPr>
        <w:t xml:space="preserve">. </w:t>
      </w:r>
      <w:r w:rsidRPr="004F026A">
        <w:rPr>
          <w:rFonts w:ascii="Calibri" w:eastAsia="Times" w:hAnsi="Calibri" w:cs="Calibri"/>
          <w:lang w:eastAsia="nl-BE"/>
        </w:rPr>
        <w:t>De vaststellingen in het verslag zullen betrekking hebben op d</w:t>
      </w:r>
      <w:r w:rsidR="000737F8">
        <w:rPr>
          <w:rFonts w:ascii="Calibri" w:eastAsia="Times" w:hAnsi="Calibri" w:cs="Calibri"/>
          <w:lang w:eastAsia="nl-BE"/>
        </w:rPr>
        <w:t>it t</w:t>
      </w:r>
      <w:r w:rsidR="009C4CDA">
        <w:rPr>
          <w:rFonts w:ascii="Calibri" w:eastAsia="Times" w:hAnsi="Calibri" w:cs="Calibri"/>
          <w:lang w:eastAsia="nl-BE"/>
        </w:rPr>
        <w:t>ype verblijf</w:t>
      </w:r>
      <w:r w:rsidRPr="004F026A">
        <w:rPr>
          <w:rFonts w:ascii="Calibri" w:eastAsia="Times" w:hAnsi="Calibri" w:cs="Calibri"/>
          <w:lang w:eastAsia="nl-BE"/>
        </w:rPr>
        <w:t>. Het is belangrijk dat de gesprekspartners goed op de hoogte zijn van de werking van d</w:t>
      </w:r>
      <w:r w:rsidR="009C4CDA">
        <w:rPr>
          <w:rFonts w:ascii="Calibri" w:eastAsia="Times" w:hAnsi="Calibri" w:cs="Calibri"/>
          <w:lang w:eastAsia="nl-BE"/>
        </w:rPr>
        <w:t xml:space="preserve">it type verblijf. </w:t>
      </w:r>
      <w:r w:rsidR="00A10384">
        <w:rPr>
          <w:rFonts w:ascii="Calibri" w:eastAsia="Times" w:hAnsi="Calibri" w:cs="Calibri"/>
          <w:lang w:eastAsia="nl-BE"/>
        </w:rPr>
        <w:br/>
      </w:r>
    </w:p>
    <w:p w14:paraId="1681A136" w14:textId="4D14CE40" w:rsidR="00B359CA" w:rsidRDefault="00967169" w:rsidP="00B359CA">
      <w:r>
        <w:rPr>
          <w:rFonts w:ascii="Calibri" w:eastAsia="Times" w:hAnsi="Calibri" w:cs="Calibri"/>
          <w:lang w:eastAsia="nl-BE"/>
        </w:rPr>
        <w:lastRenderedPageBreak/>
        <w:t xml:space="preserve">Na </w:t>
      </w:r>
      <w:r w:rsidR="00BF614D">
        <w:rPr>
          <w:rFonts w:ascii="Calibri" w:eastAsia="Times" w:hAnsi="Calibri" w:cs="Calibri"/>
          <w:lang w:eastAsia="nl-BE"/>
        </w:rPr>
        <w:t xml:space="preserve">een inleidend gedeelte </w:t>
      </w:r>
      <w:r w:rsidR="00EB5C58">
        <w:rPr>
          <w:rFonts w:ascii="Calibri" w:eastAsia="Times" w:hAnsi="Calibri" w:cs="Calibri"/>
          <w:lang w:eastAsia="nl-BE"/>
        </w:rPr>
        <w:t>zal h</w:t>
      </w:r>
      <w:r w:rsidR="00B359CA">
        <w:rPr>
          <w:rFonts w:ascii="Calibri" w:eastAsia="Times" w:hAnsi="Calibri" w:cs="Calibri"/>
          <w:lang w:eastAsia="nl-BE"/>
        </w:rPr>
        <w:t xml:space="preserve">et inspectiebezoek aanvangen met een </w:t>
      </w:r>
      <w:r w:rsidR="00B06851">
        <w:rPr>
          <w:rFonts w:ascii="Calibri" w:eastAsia="Times" w:hAnsi="Calibri" w:cs="Calibri"/>
          <w:lang w:eastAsia="nl-BE"/>
        </w:rPr>
        <w:t xml:space="preserve">controle op beleidsniveau. </w:t>
      </w:r>
      <w:r w:rsidR="00247C94">
        <w:rPr>
          <w:rFonts w:ascii="Calibri" w:eastAsia="Times" w:hAnsi="Calibri" w:cs="Calibri"/>
          <w:lang w:eastAsia="nl-BE"/>
        </w:rPr>
        <w:t>Hier</w:t>
      </w:r>
      <w:r w:rsidR="005A0AFD">
        <w:rPr>
          <w:rFonts w:ascii="Calibri" w:eastAsia="Times" w:hAnsi="Calibri" w:cs="Calibri"/>
          <w:lang w:eastAsia="nl-BE"/>
        </w:rPr>
        <w:t xml:space="preserve">bij zal gepeild worden naar </w:t>
      </w:r>
      <w:r w:rsidR="009838E7">
        <w:rPr>
          <w:rFonts w:ascii="Calibri" w:eastAsia="Times" w:hAnsi="Calibri" w:cs="Calibri"/>
          <w:lang w:eastAsia="nl-BE"/>
        </w:rPr>
        <w:t>de bestaande afspraken</w:t>
      </w:r>
      <w:r w:rsidR="00D71BBA">
        <w:rPr>
          <w:rFonts w:ascii="Calibri" w:eastAsia="Times" w:hAnsi="Calibri" w:cs="Calibri"/>
          <w:lang w:eastAsia="nl-BE"/>
        </w:rPr>
        <w:t xml:space="preserve"> voor </w:t>
      </w:r>
      <w:r w:rsidR="002264AA">
        <w:rPr>
          <w:rFonts w:ascii="Calibri" w:eastAsia="Times" w:hAnsi="Calibri" w:cs="Calibri"/>
          <w:lang w:eastAsia="nl-BE"/>
        </w:rPr>
        <w:t xml:space="preserve">het </w:t>
      </w:r>
      <w:r w:rsidR="00D71BBA">
        <w:rPr>
          <w:rFonts w:ascii="Calibri" w:eastAsia="Times" w:hAnsi="Calibri" w:cs="Calibri"/>
          <w:lang w:eastAsia="nl-BE"/>
        </w:rPr>
        <w:t xml:space="preserve">geïnspecteerde </w:t>
      </w:r>
      <w:r w:rsidR="00EB430E">
        <w:rPr>
          <w:rFonts w:ascii="Calibri" w:eastAsia="Times" w:hAnsi="Calibri" w:cs="Calibri"/>
          <w:lang w:eastAsia="nl-BE"/>
        </w:rPr>
        <w:t>type verblijf</w:t>
      </w:r>
      <w:r w:rsidR="005A0AFD">
        <w:rPr>
          <w:rFonts w:ascii="Calibri" w:eastAsia="Times" w:hAnsi="Calibri" w:cs="Calibri"/>
          <w:lang w:eastAsia="nl-BE"/>
        </w:rPr>
        <w:t xml:space="preserve">. </w:t>
      </w:r>
      <w:r w:rsidR="00B359CA">
        <w:rPr>
          <w:rFonts w:ascii="Calibri" w:eastAsia="Times" w:hAnsi="Calibri" w:cs="Calibri"/>
          <w:lang w:eastAsia="nl-BE"/>
        </w:rPr>
        <w:t xml:space="preserve">Zorginspectie wenst </w:t>
      </w:r>
      <w:r w:rsidR="00B06851">
        <w:rPr>
          <w:rFonts w:ascii="Calibri" w:eastAsia="Times" w:hAnsi="Calibri" w:cs="Calibri"/>
          <w:lang w:eastAsia="nl-BE"/>
        </w:rPr>
        <w:t xml:space="preserve">hiervoor </w:t>
      </w:r>
      <w:r w:rsidR="00B359CA">
        <w:rPr>
          <w:rFonts w:ascii="Calibri" w:eastAsia="Times" w:hAnsi="Calibri" w:cs="Calibri"/>
          <w:lang w:eastAsia="nl-BE"/>
        </w:rPr>
        <w:t xml:space="preserve">in gesprek te gaan met </w:t>
      </w:r>
      <w:r w:rsidR="00B359CA">
        <w:t xml:space="preserve">maximaal vier en minimaal twee medewerkers waarvan bij voorkeur de helft stafmedewerkers en de helft begeleiders (min. één van elk). De voorziening kan zelf kiezen welke </w:t>
      </w:r>
      <w:r w:rsidR="009115DF">
        <w:t>gesprekspartners</w:t>
      </w:r>
      <w:r w:rsidR="00B359CA">
        <w:t xml:space="preserve"> </w:t>
      </w:r>
      <w:r w:rsidR="00134697">
        <w:t xml:space="preserve">hierbij </w:t>
      </w:r>
      <w:r w:rsidR="00B359CA">
        <w:t xml:space="preserve">worden afgevaardigd. </w:t>
      </w:r>
      <w:r w:rsidR="00A55438">
        <w:t>Het is niet nodig om in functie van de inspectie documenten aan te maken</w:t>
      </w:r>
      <w:r w:rsidR="00490269">
        <w:t xml:space="preserve"> of een presentatie voor te bereiden</w:t>
      </w:r>
      <w:r w:rsidR="00A84B6B">
        <w:t>.</w:t>
      </w:r>
      <w:r w:rsidR="00A55438">
        <w:t xml:space="preserve"> D</w:t>
      </w:r>
      <w:r w:rsidR="00B359CA">
        <w:t xml:space="preserve">e toetsing gebeurt </w:t>
      </w:r>
      <w:r w:rsidR="003A69A0">
        <w:t>via</w:t>
      </w:r>
      <w:r w:rsidR="00DD53B9">
        <w:t xml:space="preserve"> een </w:t>
      </w:r>
      <w:r w:rsidR="000732D2">
        <w:t>gesprek</w:t>
      </w:r>
      <w:r w:rsidR="002D6395">
        <w:t xml:space="preserve"> waar</w:t>
      </w:r>
      <w:r w:rsidR="00A55438">
        <w:t>bij</w:t>
      </w:r>
      <w:r w:rsidR="002D6395">
        <w:t xml:space="preserve"> </w:t>
      </w:r>
      <w:r w:rsidR="000732D2">
        <w:t xml:space="preserve">gevraagd </w:t>
      </w:r>
      <w:r w:rsidR="002D6395">
        <w:t xml:space="preserve">zal worden </w:t>
      </w:r>
      <w:r w:rsidR="000732D2">
        <w:t xml:space="preserve">naar </w:t>
      </w:r>
      <w:r w:rsidR="006547B6">
        <w:t>bestaande richtlijnen/ afspraken.</w:t>
      </w:r>
      <w:r w:rsidR="00B23404">
        <w:t xml:space="preserve"> </w:t>
      </w:r>
      <w:r w:rsidR="004622C1">
        <w:t>S</w:t>
      </w:r>
      <w:r w:rsidR="00631991">
        <w:t xml:space="preserve">jablonen </w:t>
      </w:r>
      <w:r w:rsidR="00F04F22">
        <w:t>in dit verband</w:t>
      </w:r>
      <w:r w:rsidR="00B6694A">
        <w:t xml:space="preserve"> </w:t>
      </w:r>
      <w:r w:rsidR="000F5F24">
        <w:t xml:space="preserve">kunnen </w:t>
      </w:r>
      <w:r w:rsidR="000C48F9">
        <w:t>op voorhand worden bezorgd</w:t>
      </w:r>
      <w:r w:rsidR="001173B4">
        <w:t xml:space="preserve"> </w:t>
      </w:r>
      <w:r w:rsidR="00201A65">
        <w:t xml:space="preserve">om dit gesprek te ondersteunen. </w:t>
      </w:r>
      <w:r w:rsidR="00B359CA">
        <w:t xml:space="preserve"> </w:t>
      </w:r>
    </w:p>
    <w:p w14:paraId="061263E5" w14:textId="77777777" w:rsidR="00B359CA" w:rsidRDefault="00B359CA" w:rsidP="00B359CA"/>
    <w:p w14:paraId="0A8F026A" w14:textId="3D245C8C" w:rsidR="00B359CA" w:rsidRDefault="00B359CA" w:rsidP="00B359CA">
      <w:r>
        <w:t>Na het beleids</w:t>
      </w:r>
      <w:r w:rsidR="00CE45DB">
        <w:t>gedeelte</w:t>
      </w:r>
      <w:r>
        <w:t xml:space="preserve"> </w:t>
      </w:r>
      <w:r w:rsidR="00AD7732">
        <w:t xml:space="preserve">laten de inspecteurs zich een </w:t>
      </w:r>
      <w:r w:rsidR="00467CE0">
        <w:t xml:space="preserve">steekproef van begeleidingen </w:t>
      </w:r>
      <w:r w:rsidR="00452171">
        <w:t xml:space="preserve">toelichten aan de hand van het dossier. </w:t>
      </w:r>
      <w:r>
        <w:t xml:space="preserve">Ook hier kiest de voorziening zelf wie men afvaardigt, maar ook hier is het belangrijk dat de gesprekspartner het dossier vlot weet te hanteren. </w:t>
      </w:r>
    </w:p>
    <w:p w14:paraId="2B5C5528" w14:textId="77777777" w:rsidR="00B359CA" w:rsidRDefault="00B359CA" w:rsidP="00B359CA"/>
    <w:p w14:paraId="103B9F4C" w14:textId="6297EDCC" w:rsidR="00B359CA" w:rsidRPr="004C5F60" w:rsidRDefault="00B359CA" w:rsidP="00B359CA">
      <w:r>
        <w:t xml:space="preserve">Tot slot zal er een gesprek plaatsvinden met </w:t>
      </w:r>
      <w:r w:rsidR="003F7080">
        <w:t>een aantal</w:t>
      </w:r>
      <w:r>
        <w:t xml:space="preserve"> jongvolwassene(n) die aanwezig zijn in de voorziening</w:t>
      </w:r>
      <w:r w:rsidR="00F6233C">
        <w:t xml:space="preserve"> (zo mogelijk minstens één, maximaal drie)</w:t>
      </w:r>
      <w:r>
        <w:t>. Er kan op voorhand door de voorziening best met deze jongvolwassenen bekeken worden of men graag in groep dan wel individueel met de inspecteurs spreekt.</w:t>
      </w:r>
      <w:r w:rsidR="005C5402">
        <w:t xml:space="preserve"> Deze gesprekken </w:t>
      </w:r>
      <w:r w:rsidR="008849FA">
        <w:t>kunnen ingepast worden naargelang het voor de jongvolwassenen zelf past</w:t>
      </w:r>
      <w:r w:rsidR="00E26A48">
        <w:t xml:space="preserve"> (maar dan in één blok). </w:t>
      </w:r>
      <w:r w:rsidR="007C418C" w:rsidRPr="004C5F60">
        <w:t xml:space="preserve">Indien </w:t>
      </w:r>
      <w:r w:rsidR="00681710" w:rsidRPr="004C5F60">
        <w:t xml:space="preserve">een gesprek met de jongvolwassene(n) op de dag van het inspectiebezoek </w:t>
      </w:r>
      <w:r w:rsidR="00DB07ED" w:rsidRPr="004C5F60">
        <w:t xml:space="preserve">moeilijk past, kan steeds geopteerd worden voor een </w:t>
      </w:r>
      <w:r w:rsidR="00843EE5" w:rsidRPr="004C5F60">
        <w:t>gesprek met de inspecteur via teams enkele dagen later</w:t>
      </w:r>
      <w:r w:rsidR="00625FC2" w:rsidRPr="004C5F60">
        <w:t>,</w:t>
      </w:r>
      <w:r w:rsidR="00843EE5" w:rsidRPr="004C5F60">
        <w:t xml:space="preserve"> indien de jongvolwassene(n) hiervoor open staat. </w:t>
      </w:r>
    </w:p>
    <w:p w14:paraId="5A5AF030" w14:textId="77777777" w:rsidR="00B359CA" w:rsidRDefault="00B359CA" w:rsidP="00B359CA"/>
    <w:p w14:paraId="6DBD4983" w14:textId="7FB9EFD6" w:rsidR="00B359CA" w:rsidRPr="00163577" w:rsidRDefault="00B359CA" w:rsidP="00B359CA">
      <w:pPr>
        <w:rPr>
          <w:rFonts w:ascii="Calibri" w:eastAsia="Times" w:hAnsi="Calibri" w:cs="Calibri"/>
          <w:lang w:eastAsia="nl-BE"/>
        </w:rPr>
      </w:pPr>
      <w:r>
        <w:t>Op het vlak van timing zal het beleids</w:t>
      </w:r>
      <w:r w:rsidR="003B5BCB">
        <w:t>gedeelte</w:t>
      </w:r>
      <w:r>
        <w:t xml:space="preserve"> het grootste deel van de voormiddag behappen. In de namiddag komen de dossiers en gesprekken met de jongvolwassenen aan bod. Op het einde van de dag z</w:t>
      </w:r>
      <w:r w:rsidR="0024633A">
        <w:t xml:space="preserve">ullen de </w:t>
      </w:r>
      <w:r>
        <w:t>inspecte</w:t>
      </w:r>
      <w:r w:rsidR="0024633A">
        <w:t>urs</w:t>
      </w:r>
      <w:r>
        <w:t xml:space="preserve"> een terugkoppeling </w:t>
      </w:r>
      <w:r w:rsidR="00072158">
        <w:t>doen</w:t>
      </w:r>
      <w:r w:rsidR="007D00FA">
        <w:t>.</w:t>
      </w:r>
      <w:r>
        <w:t xml:space="preserve"> Het inspectiebezoek </w:t>
      </w:r>
      <w:r w:rsidR="002076FA">
        <w:t xml:space="preserve">start </w:t>
      </w:r>
      <w:r w:rsidR="00C2131F">
        <w:t>rond</w:t>
      </w:r>
      <w:r w:rsidR="002076FA">
        <w:t xml:space="preserve"> </w:t>
      </w:r>
      <w:r w:rsidR="00294226">
        <w:t xml:space="preserve">9u </w:t>
      </w:r>
      <w:r w:rsidR="003B3DB4">
        <w:t xml:space="preserve">en </w:t>
      </w:r>
      <w:r>
        <w:t xml:space="preserve">zal ten laatste </w:t>
      </w:r>
      <w:r w:rsidR="00C2131F">
        <w:t>rond</w:t>
      </w:r>
      <w:r>
        <w:t xml:space="preserve"> 17u eindigen. </w:t>
      </w:r>
    </w:p>
    <w:p w14:paraId="11BA0BE5" w14:textId="77777777" w:rsidR="00B359CA" w:rsidRPr="00163577" w:rsidRDefault="00B359CA" w:rsidP="00B359CA">
      <w:pPr>
        <w:rPr>
          <w:rFonts w:ascii="Calibri" w:eastAsia="Times" w:hAnsi="Calibri" w:cs="Calibri"/>
          <w:lang w:eastAsia="nl-BE"/>
        </w:rPr>
      </w:pPr>
    </w:p>
    <w:p w14:paraId="296719D9" w14:textId="039EF71F" w:rsidR="00B359CA" w:rsidRPr="00163577" w:rsidRDefault="00B359CA" w:rsidP="00B359CA">
      <w:pPr>
        <w:rPr>
          <w:rFonts w:ascii="Calibri" w:eastAsia="Times" w:hAnsi="Calibri" w:cs="Calibri"/>
          <w:lang w:eastAsia="nl-BE"/>
        </w:rPr>
      </w:pPr>
      <w:r w:rsidRPr="4AE9D22D">
        <w:rPr>
          <w:rFonts w:ascii="Calibri" w:eastAsia="Times" w:hAnsi="Calibri" w:cs="Calibri"/>
          <w:lang w:eastAsia="nl-BE"/>
        </w:rPr>
        <w:t>De vaststellingen worden door de inspecteur</w:t>
      </w:r>
      <w:r>
        <w:rPr>
          <w:rFonts w:ascii="Calibri" w:eastAsia="Times" w:hAnsi="Calibri" w:cs="Calibri"/>
          <w:lang w:eastAsia="nl-BE"/>
        </w:rPr>
        <w:t>s</w:t>
      </w:r>
      <w:r w:rsidRPr="4AE9D22D">
        <w:rPr>
          <w:rFonts w:ascii="Calibri" w:eastAsia="Times" w:hAnsi="Calibri" w:cs="Calibri"/>
          <w:lang w:eastAsia="nl-BE"/>
        </w:rPr>
        <w:t xml:space="preserve"> genoteerd in een </w:t>
      </w:r>
      <w:r>
        <w:rPr>
          <w:rFonts w:ascii="Calibri" w:eastAsia="Times" w:hAnsi="Calibri" w:cs="Calibri"/>
          <w:lang w:eastAsia="nl-BE"/>
        </w:rPr>
        <w:t>ontwerp</w:t>
      </w:r>
      <w:r w:rsidRPr="4AE9D22D">
        <w:rPr>
          <w:rFonts w:ascii="Calibri" w:eastAsia="Times" w:hAnsi="Calibri" w:cs="Calibri"/>
          <w:lang w:eastAsia="nl-BE"/>
        </w:rPr>
        <w:t>verslag waarop u</w:t>
      </w:r>
      <w:r w:rsidR="00616A97">
        <w:rPr>
          <w:rFonts w:ascii="Calibri" w:eastAsia="Times" w:hAnsi="Calibri" w:cs="Calibri"/>
          <w:lang w:eastAsia="nl-BE"/>
        </w:rPr>
        <w:t>,</w:t>
      </w:r>
      <w:r>
        <w:rPr>
          <w:rFonts w:ascii="Calibri" w:eastAsia="Times" w:hAnsi="Calibri" w:cs="Calibri"/>
          <w:lang w:eastAsia="nl-BE"/>
        </w:rPr>
        <w:t xml:space="preserve"> na het ontvangen van dat verslag,</w:t>
      </w:r>
      <w:r w:rsidRPr="4AE9D22D">
        <w:rPr>
          <w:rFonts w:ascii="Calibri" w:eastAsia="Times" w:hAnsi="Calibri" w:cs="Calibri"/>
          <w:lang w:eastAsia="nl-BE"/>
        </w:rPr>
        <w:t xml:space="preserve"> kan reageren. Hiervoor is een termijn van twee weken voorzien. Indien de inspecteur</w:t>
      </w:r>
      <w:r>
        <w:rPr>
          <w:rFonts w:ascii="Calibri" w:eastAsia="Times" w:hAnsi="Calibri" w:cs="Calibri"/>
          <w:lang w:eastAsia="nl-BE"/>
        </w:rPr>
        <w:t>s</w:t>
      </w:r>
      <w:r w:rsidRPr="4AE9D22D">
        <w:rPr>
          <w:rFonts w:ascii="Calibri" w:eastAsia="Times" w:hAnsi="Calibri" w:cs="Calibri"/>
          <w:lang w:eastAsia="nl-BE"/>
        </w:rPr>
        <w:t xml:space="preserve"> akkoord gaa</w:t>
      </w:r>
      <w:r>
        <w:rPr>
          <w:rFonts w:ascii="Calibri" w:eastAsia="Times" w:hAnsi="Calibri" w:cs="Calibri"/>
          <w:lang w:eastAsia="nl-BE"/>
        </w:rPr>
        <w:t>n</w:t>
      </w:r>
      <w:r w:rsidRPr="4AE9D22D">
        <w:rPr>
          <w:rFonts w:ascii="Calibri" w:eastAsia="Times" w:hAnsi="Calibri" w:cs="Calibri"/>
          <w:lang w:eastAsia="nl-BE"/>
        </w:rPr>
        <w:t xml:space="preserve"> met uw opmerkinge</w:t>
      </w:r>
      <w:r>
        <w:rPr>
          <w:rFonts w:ascii="Calibri" w:eastAsia="Times" w:hAnsi="Calibri" w:cs="Calibri"/>
          <w:lang w:eastAsia="nl-BE"/>
        </w:rPr>
        <w:t xml:space="preserve">n, worden deze in het verslag aangepast. Indien men niet akkoord is, volgt er geen aanpassing. Vervolgens wordt het definitieve verslag verzonden naar zowel de voorziening als naar </w:t>
      </w:r>
      <w:r w:rsidR="00261D56">
        <w:rPr>
          <w:rFonts w:ascii="Calibri" w:eastAsia="Times" w:hAnsi="Calibri" w:cs="Calibri"/>
          <w:lang w:eastAsia="nl-BE"/>
        </w:rPr>
        <w:t xml:space="preserve">het </w:t>
      </w:r>
      <w:r>
        <w:rPr>
          <w:rFonts w:ascii="Calibri" w:eastAsia="Times" w:hAnsi="Calibri" w:cs="Calibri"/>
          <w:lang w:eastAsia="nl-BE"/>
        </w:rPr>
        <w:t xml:space="preserve">Agentschap Opgroeien. Het is </w:t>
      </w:r>
      <w:r w:rsidR="00261D56">
        <w:rPr>
          <w:rFonts w:ascii="Calibri" w:eastAsia="Times" w:hAnsi="Calibri" w:cs="Calibri"/>
          <w:lang w:eastAsia="nl-BE"/>
        </w:rPr>
        <w:t>het</w:t>
      </w:r>
      <w:r>
        <w:rPr>
          <w:rFonts w:ascii="Calibri" w:eastAsia="Times" w:hAnsi="Calibri" w:cs="Calibri"/>
          <w:lang w:eastAsia="nl-BE"/>
        </w:rPr>
        <w:t xml:space="preserve"> Agentschap Opgroeien </w:t>
      </w:r>
      <w:r w:rsidR="004F327F">
        <w:rPr>
          <w:rFonts w:ascii="Calibri" w:eastAsia="Times" w:hAnsi="Calibri" w:cs="Calibri"/>
          <w:lang w:eastAsia="nl-BE"/>
        </w:rPr>
        <w:t>dat</w:t>
      </w:r>
      <w:r w:rsidR="00F9725D">
        <w:rPr>
          <w:rFonts w:ascii="Calibri" w:eastAsia="Times" w:hAnsi="Calibri" w:cs="Calibri"/>
          <w:lang w:eastAsia="nl-BE"/>
        </w:rPr>
        <w:t xml:space="preserve"> eventueel</w:t>
      </w:r>
      <w:r>
        <w:rPr>
          <w:rFonts w:ascii="Calibri" w:eastAsia="Times" w:hAnsi="Calibri" w:cs="Calibri"/>
          <w:lang w:eastAsia="nl-BE"/>
        </w:rPr>
        <w:t xml:space="preserve"> de verdere stappen inzake remediëring op zich neemt.</w:t>
      </w:r>
    </w:p>
    <w:p w14:paraId="73576282" w14:textId="77777777" w:rsidR="00B359CA" w:rsidRPr="00163577" w:rsidRDefault="00B359CA" w:rsidP="00B359CA">
      <w:pPr>
        <w:rPr>
          <w:rFonts w:ascii="Calibri" w:eastAsia="Times" w:hAnsi="Calibri" w:cs="Calibri"/>
          <w:lang w:eastAsia="nl-BE"/>
        </w:rPr>
      </w:pPr>
    </w:p>
    <w:p w14:paraId="462EFED8" w14:textId="77777777" w:rsidR="001171A9" w:rsidRPr="002C427E" w:rsidRDefault="00B359CA" w:rsidP="00B359CA">
      <w:pPr>
        <w:rPr>
          <w:rFonts w:ascii="Calibri" w:eastAsia="Times" w:hAnsi="Calibri" w:cs="Calibri"/>
          <w:lang w:eastAsia="nl-BE"/>
        </w:rPr>
      </w:pPr>
      <w:r w:rsidRPr="4AE9D22D">
        <w:rPr>
          <w:rFonts w:ascii="Calibri" w:eastAsia="Times" w:hAnsi="Calibri" w:cs="Calibri"/>
          <w:lang w:eastAsia="nl-BE"/>
        </w:rPr>
        <w:t xml:space="preserve">Met het oog op een efficiënt verloop van de inspectie </w:t>
      </w:r>
      <w:r w:rsidR="00BB6B95">
        <w:rPr>
          <w:rFonts w:ascii="Calibri" w:eastAsia="Times" w:hAnsi="Calibri" w:cs="Calibri"/>
          <w:lang w:eastAsia="nl-BE"/>
        </w:rPr>
        <w:t xml:space="preserve">had ik graag </w:t>
      </w:r>
      <w:r w:rsidR="007B7546">
        <w:rPr>
          <w:rFonts w:ascii="Calibri" w:eastAsia="Times" w:hAnsi="Calibri" w:cs="Calibri"/>
          <w:lang w:eastAsia="nl-BE"/>
        </w:rPr>
        <w:t xml:space="preserve">gevraagd om </w:t>
      </w:r>
      <w:r w:rsidR="001171A9">
        <w:rPr>
          <w:rFonts w:ascii="Calibri" w:eastAsia="Times" w:hAnsi="Calibri" w:cs="Calibri"/>
          <w:lang w:eastAsia="nl-BE"/>
        </w:rPr>
        <w:t xml:space="preserve">volgende </w:t>
      </w:r>
      <w:r w:rsidR="007B7546">
        <w:rPr>
          <w:rFonts w:ascii="Calibri" w:eastAsia="Times" w:hAnsi="Calibri" w:cs="Calibri"/>
          <w:lang w:eastAsia="nl-BE"/>
        </w:rPr>
        <w:t xml:space="preserve">gegevens ter beschikking te houden </w:t>
      </w:r>
      <w:r w:rsidRPr="002C427E">
        <w:rPr>
          <w:rFonts w:ascii="Calibri" w:eastAsia="Times" w:hAnsi="Calibri" w:cs="Calibri"/>
          <w:lang w:eastAsia="nl-BE"/>
        </w:rPr>
        <w:t xml:space="preserve">op de dag van </w:t>
      </w:r>
      <w:r w:rsidR="007B7546" w:rsidRPr="002C427E">
        <w:rPr>
          <w:rFonts w:ascii="Calibri" w:eastAsia="Times" w:hAnsi="Calibri" w:cs="Calibri"/>
          <w:lang w:eastAsia="nl-BE"/>
        </w:rPr>
        <w:t>het</w:t>
      </w:r>
      <w:r w:rsidRPr="002C427E">
        <w:rPr>
          <w:rFonts w:ascii="Calibri" w:eastAsia="Times" w:hAnsi="Calibri" w:cs="Calibri"/>
          <w:lang w:eastAsia="nl-BE"/>
        </w:rPr>
        <w:t xml:space="preserve"> inspectie</w:t>
      </w:r>
      <w:r w:rsidR="007B7546" w:rsidRPr="002C427E">
        <w:rPr>
          <w:rFonts w:ascii="Calibri" w:eastAsia="Times" w:hAnsi="Calibri" w:cs="Calibri"/>
          <w:lang w:eastAsia="nl-BE"/>
        </w:rPr>
        <w:t>bezoek</w:t>
      </w:r>
      <w:r w:rsidR="001171A9" w:rsidRPr="002C427E">
        <w:rPr>
          <w:rFonts w:ascii="Calibri" w:eastAsia="Times" w:hAnsi="Calibri" w:cs="Calibri"/>
          <w:lang w:eastAsia="nl-BE"/>
        </w:rPr>
        <w:t>:</w:t>
      </w:r>
    </w:p>
    <w:p w14:paraId="018817F6" w14:textId="1CAEC9B5" w:rsidR="001171A9" w:rsidRPr="002C427E" w:rsidRDefault="00081271" w:rsidP="0032435F">
      <w:pPr>
        <w:pStyle w:val="Lijstalinea"/>
        <w:numPr>
          <w:ilvl w:val="0"/>
          <w:numId w:val="2"/>
        </w:numPr>
        <w:rPr>
          <w:rFonts w:ascii="Calibri" w:eastAsia="Times" w:hAnsi="Calibri" w:cs="Calibri"/>
          <w:lang w:eastAsia="nl-BE"/>
        </w:rPr>
      </w:pPr>
      <w:r w:rsidRPr="002C427E">
        <w:rPr>
          <w:rFonts w:ascii="Calibri" w:eastAsia="Times" w:hAnsi="Calibri" w:cs="Calibri"/>
          <w:lang w:eastAsia="nl-BE"/>
        </w:rPr>
        <w:t>A</w:t>
      </w:r>
      <w:r w:rsidR="001C6736" w:rsidRPr="002C427E">
        <w:t xml:space="preserve">antal verblijfsmogelijkheden in </w:t>
      </w:r>
      <w:r w:rsidR="00516B9C" w:rsidRPr="002C427E">
        <w:t>het</w:t>
      </w:r>
      <w:r w:rsidR="001C6736" w:rsidRPr="002C427E">
        <w:t xml:space="preserve"> geïnspecteerde </w:t>
      </w:r>
      <w:r w:rsidR="00516B9C" w:rsidRPr="002C427E">
        <w:t>type verblijf</w:t>
      </w:r>
      <w:r w:rsidR="004D4B70" w:rsidRPr="002C427E">
        <w:t>.</w:t>
      </w:r>
    </w:p>
    <w:p w14:paraId="063159E3" w14:textId="7A051D58" w:rsidR="00516B9C" w:rsidRPr="000A6B70" w:rsidRDefault="002C427E" w:rsidP="0032435F">
      <w:pPr>
        <w:pStyle w:val="Lijstalinea"/>
        <w:numPr>
          <w:ilvl w:val="0"/>
          <w:numId w:val="2"/>
        </w:numPr>
        <w:rPr>
          <w:rFonts w:ascii="Calibri" w:eastAsia="Times" w:hAnsi="Calibri" w:cs="Calibri"/>
          <w:lang w:eastAsia="nl-BE"/>
        </w:rPr>
      </w:pPr>
      <w:r>
        <w:t xml:space="preserve">Lijst (initialen) </w:t>
      </w:r>
      <w:r w:rsidR="001747FA">
        <w:t>met het</w:t>
      </w:r>
      <w:r w:rsidR="00081271" w:rsidRPr="002C427E">
        <w:t xml:space="preserve"> aantal jongvolwassenen van +17 jaar in dit type verblijf</w:t>
      </w:r>
      <w:r w:rsidR="000A6B70">
        <w:t xml:space="preserve"> met opnamedatum</w:t>
      </w:r>
      <w:r w:rsidR="00E047A1" w:rsidRPr="002C427E">
        <w:t>.</w:t>
      </w:r>
    </w:p>
    <w:p w14:paraId="17690D46" w14:textId="3DD1C7F4" w:rsidR="00CD340B" w:rsidRPr="00CD340B" w:rsidRDefault="004D4B70" w:rsidP="0032435F">
      <w:pPr>
        <w:pStyle w:val="Lijstalinea"/>
        <w:numPr>
          <w:ilvl w:val="0"/>
          <w:numId w:val="2"/>
        </w:numPr>
        <w:rPr>
          <w:rFonts w:ascii="Calibri" w:eastAsia="Times" w:hAnsi="Calibri" w:cs="Calibri"/>
          <w:lang w:eastAsia="nl-BE"/>
        </w:rPr>
      </w:pPr>
      <w:r w:rsidRPr="002C427E">
        <w:t>Aantal jongvolwassenen die het voorbije jaar (voorafgaand aan de dag van de inspectie) uitgestroomd zijn</w:t>
      </w:r>
      <w:r w:rsidR="00CD340B" w:rsidRPr="002C427E">
        <w:t xml:space="preserve">. </w:t>
      </w:r>
      <w:r w:rsidR="00B17562" w:rsidRPr="002C427E">
        <w:t>Met uitgestroomd wordt bedoeld, de jongvolwassenen die de voorziening volledig hebben verlaten</w:t>
      </w:r>
      <w:r w:rsidR="00A27C76">
        <w:t>;</w:t>
      </w:r>
      <w:r w:rsidR="00B17562" w:rsidRPr="002C427E">
        <w:t xml:space="preserve"> jongvolwassenen </w:t>
      </w:r>
      <w:r w:rsidR="00B17562" w:rsidRPr="00674886">
        <w:t xml:space="preserve">die naar CBAW </w:t>
      </w:r>
      <w:r w:rsidR="00B17562" w:rsidRPr="000F1E38">
        <w:t xml:space="preserve">of een andere voorziening </w:t>
      </w:r>
      <w:r w:rsidR="00D22849">
        <w:t>uitstromen</w:t>
      </w:r>
      <w:r w:rsidR="00432F46">
        <w:t>,</w:t>
      </w:r>
      <w:r w:rsidR="00B17562" w:rsidRPr="00674886">
        <w:t xml:space="preserve"> tellen </w:t>
      </w:r>
      <w:r w:rsidR="00432F46">
        <w:t>we</w:t>
      </w:r>
      <w:r w:rsidR="00EF1434">
        <w:t xml:space="preserve"> </w:t>
      </w:r>
      <w:r w:rsidR="00B17562" w:rsidRPr="00674886">
        <w:t>niet mee</w:t>
      </w:r>
      <w:r w:rsidR="00B17562">
        <w:t xml:space="preserve">. </w:t>
      </w:r>
    </w:p>
    <w:p w14:paraId="7A3BA208" w14:textId="7C4AC7D9" w:rsidR="00B359CA" w:rsidRPr="00744810" w:rsidRDefault="00744810" w:rsidP="0032435F">
      <w:pPr>
        <w:pStyle w:val="Lijstalinea"/>
        <w:numPr>
          <w:ilvl w:val="0"/>
          <w:numId w:val="2"/>
        </w:numPr>
        <w:rPr>
          <w:rFonts w:ascii="Calibri" w:eastAsia="Times" w:hAnsi="Calibri" w:cs="Calibri"/>
          <w:lang w:eastAsia="nl-BE"/>
        </w:rPr>
      </w:pPr>
      <w:r>
        <w:t>T</w:t>
      </w:r>
      <w:r w:rsidR="00B17562" w:rsidRPr="00674886">
        <w:t>oegang te hebben tot h</w:t>
      </w:r>
      <w:r>
        <w:t>et</w:t>
      </w:r>
      <w:r w:rsidR="00B17562" w:rsidRPr="00674886">
        <w:t xml:space="preserve"> dossier </w:t>
      </w:r>
      <w:r>
        <w:t xml:space="preserve">van deze uitgestroomde jongvolwassenen </w:t>
      </w:r>
      <w:r w:rsidR="00B17562" w:rsidRPr="00674886">
        <w:t xml:space="preserve">op de dag van het inspectiebezoek. </w:t>
      </w:r>
      <w:r w:rsidR="00B17562">
        <w:br/>
      </w:r>
    </w:p>
    <w:p w14:paraId="5CC3FF78" w14:textId="75B7E4EE" w:rsidR="00B359CA" w:rsidRPr="00163577" w:rsidRDefault="001171A9" w:rsidP="00B359CA">
      <w:pPr>
        <w:rPr>
          <w:rFonts w:ascii="Calibri" w:eastAsia="Times" w:hAnsi="Calibri" w:cs="Calibri"/>
          <w:lang w:eastAsia="nl-BE"/>
        </w:rPr>
      </w:pPr>
      <w:r>
        <w:rPr>
          <w:rFonts w:ascii="Calibri" w:eastAsia="Times" w:hAnsi="Calibri" w:cs="Calibri"/>
          <w:lang w:eastAsia="nl-BE"/>
        </w:rPr>
        <w:t>Wij kijken uit naar een constructieve</w:t>
      </w:r>
      <w:r w:rsidR="00B359CA">
        <w:rPr>
          <w:rFonts w:ascii="Calibri" w:eastAsia="Times" w:hAnsi="Calibri" w:cs="Calibri"/>
          <w:lang w:eastAsia="nl-BE"/>
        </w:rPr>
        <w:t xml:space="preserve"> samenwerking. </w:t>
      </w:r>
    </w:p>
    <w:p w14:paraId="662C9474" w14:textId="77777777" w:rsidR="00B359CA" w:rsidRPr="00163577" w:rsidRDefault="00B359CA" w:rsidP="00B359CA">
      <w:pPr>
        <w:rPr>
          <w:rFonts w:ascii="Calibri" w:eastAsia="Times" w:hAnsi="Calibri" w:cs="Calibri"/>
          <w:lang w:eastAsia="nl-BE"/>
        </w:rPr>
      </w:pPr>
    </w:p>
    <w:p w14:paraId="57481BA1" w14:textId="77777777" w:rsidR="00B359CA" w:rsidRDefault="00B359CA" w:rsidP="00B359CA">
      <w:pPr>
        <w:rPr>
          <w:rFonts w:ascii="Calibri" w:eastAsia="Times" w:hAnsi="Calibri" w:cs="Calibri"/>
          <w:lang w:eastAsia="nl-BE"/>
        </w:rPr>
      </w:pPr>
      <w:r w:rsidRPr="4AE9D22D">
        <w:rPr>
          <w:rFonts w:ascii="Calibri" w:eastAsia="Times" w:hAnsi="Calibri" w:cs="Calibri"/>
          <w:lang w:eastAsia="nl-BE"/>
        </w:rPr>
        <w:t>Hoogachtend,</w:t>
      </w:r>
    </w:p>
    <w:p w14:paraId="0458C223" w14:textId="77777777" w:rsidR="00B359CA" w:rsidRPr="00163577" w:rsidRDefault="00B359CA" w:rsidP="00B359CA">
      <w:pPr>
        <w:rPr>
          <w:rFonts w:ascii="Calibri" w:eastAsia="Times" w:hAnsi="Calibri" w:cs="Calibri"/>
          <w:lang w:eastAsia="nl-BE"/>
        </w:rPr>
      </w:pPr>
      <w:r w:rsidRPr="4AE9D22D">
        <w:rPr>
          <w:rFonts w:ascii="Calibri" w:eastAsia="Times" w:hAnsi="Calibri" w:cs="Calibri"/>
          <w:lang w:eastAsia="nl-BE"/>
        </w:rPr>
        <w:t>Stef Van Eekert</w:t>
      </w:r>
    </w:p>
    <w:p w14:paraId="4B71EE53" w14:textId="09EC6C78" w:rsidR="00B359CA" w:rsidRPr="00163577" w:rsidRDefault="00B359CA" w:rsidP="00B359CA">
      <w:pPr>
        <w:rPr>
          <w:rFonts w:ascii="Calibri" w:eastAsia="Times" w:hAnsi="Calibri" w:cs="Calibri"/>
          <w:lang w:eastAsia="nl-BE"/>
        </w:rPr>
      </w:pPr>
      <w:r w:rsidRPr="4AE9D22D">
        <w:rPr>
          <w:rFonts w:ascii="Calibri" w:eastAsia="Times" w:hAnsi="Calibri" w:cs="Calibri"/>
          <w:lang w:eastAsia="nl-BE"/>
        </w:rPr>
        <w:t>Afdelingshoofd</w:t>
      </w:r>
    </w:p>
    <w:sectPr w:rsidR="00B359CA" w:rsidRPr="00163577" w:rsidSect="00AB11C8">
      <w:footerReference w:type="default" r:id="rId15"/>
      <w:type w:val="continuous"/>
      <w:pgSz w:w="11906" w:h="16838"/>
      <w:pgMar w:top="1134" w:right="851" w:bottom="1985"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4EC9" w14:textId="77777777" w:rsidR="007C3D83" w:rsidRDefault="007C3D83" w:rsidP="00A15583">
      <w:r>
        <w:separator/>
      </w:r>
    </w:p>
  </w:endnote>
  <w:endnote w:type="continuationSeparator" w:id="0">
    <w:p w14:paraId="31BE0BF0" w14:textId="77777777" w:rsidR="007C3D83" w:rsidRDefault="007C3D83" w:rsidP="00A15583">
      <w:r>
        <w:continuationSeparator/>
      </w:r>
    </w:p>
  </w:endnote>
  <w:endnote w:type="continuationNotice" w:id="1">
    <w:p w14:paraId="4A3144B8" w14:textId="77777777" w:rsidR="007C3D83" w:rsidRDefault="007C3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DE33" w14:textId="77777777" w:rsidR="00AB11C8" w:rsidRPr="00F01D5C" w:rsidRDefault="00AB11C8" w:rsidP="00AB11C8">
    <w:pPr>
      <w:pStyle w:val="paginering"/>
    </w:pPr>
    <w:r>
      <w:drawing>
        <wp:anchor distT="0" distB="0" distL="114300" distR="114300" simplePos="0" relativeHeight="251658241" behindDoc="0" locked="0" layoutInCell="1" allowOverlap="1" wp14:anchorId="3E32C034" wp14:editId="3C044F13">
          <wp:simplePos x="0" y="0"/>
          <wp:positionH relativeFrom="column">
            <wp:posOffset>35560</wp:posOffset>
          </wp:positionH>
          <wp:positionV relativeFrom="paragraph">
            <wp:posOffset>-332105</wp:posOffset>
          </wp:positionV>
          <wp:extent cx="1520825" cy="574675"/>
          <wp:effectExtent l="0" t="0" r="3175" b="0"/>
          <wp:wrapSquare wrapText="bothSides"/>
          <wp:docPr id="2" name="Afbeelding 2"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70FC" w14:textId="77777777" w:rsidR="00AB11C8" w:rsidRDefault="00AB11C8" w:rsidP="00AB11C8">
    <w:pPr>
      <w:pStyle w:val="paginering"/>
    </w:pPr>
    <w:r>
      <w:drawing>
        <wp:anchor distT="0" distB="0" distL="114300" distR="114300" simplePos="0" relativeHeight="251658242" behindDoc="0" locked="0" layoutInCell="1" allowOverlap="1" wp14:anchorId="01EFC0A8" wp14:editId="65BEA6B9">
          <wp:simplePos x="0" y="0"/>
          <wp:positionH relativeFrom="column">
            <wp:posOffset>-2540</wp:posOffset>
          </wp:positionH>
          <wp:positionV relativeFrom="paragraph">
            <wp:posOffset>-221615</wp:posOffset>
          </wp:positionV>
          <wp:extent cx="1520825" cy="574675"/>
          <wp:effectExtent l="0" t="0" r="3175" b="0"/>
          <wp:wrapSquare wrapText="bothSides"/>
          <wp:docPr id="12" name="Afbeelding 12"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pagina </w:t>
    </w:r>
    <w:r>
      <w:fldChar w:fldCharType="begin"/>
    </w:r>
    <w:r>
      <w:instrText xml:space="preserve"> PAGE  \* Arabic  \* MERGEFORMAT </w:instrText>
    </w:r>
    <w:r>
      <w:fldChar w:fldCharType="separate"/>
    </w:r>
    <w:r>
      <w:t>2</w:t>
    </w:r>
    <w:r>
      <w:fldChar w:fldCharType="end"/>
    </w:r>
    <w:r>
      <w:t xml:space="preserve"> van </w:t>
    </w:r>
    <w:fldSimple w:instr=" NUMPAGES  \* Arabic  \* MERGEFORMAT ">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FA09" w14:textId="77777777" w:rsidR="007C3D83" w:rsidRDefault="007C3D83" w:rsidP="00A15583">
      <w:r>
        <w:separator/>
      </w:r>
    </w:p>
  </w:footnote>
  <w:footnote w:type="continuationSeparator" w:id="0">
    <w:p w14:paraId="7AE010E7" w14:textId="77777777" w:rsidR="007C3D83" w:rsidRDefault="007C3D83" w:rsidP="00A15583">
      <w:r>
        <w:continuationSeparator/>
      </w:r>
    </w:p>
  </w:footnote>
  <w:footnote w:type="continuationNotice" w:id="1">
    <w:p w14:paraId="64491917" w14:textId="77777777" w:rsidR="007C3D83" w:rsidRDefault="007C3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A28F" w14:textId="77777777" w:rsidR="00AB11C8" w:rsidRPr="00AA4A42" w:rsidRDefault="00AB11C8" w:rsidP="00AB11C8">
    <w:pPr>
      <w:tabs>
        <w:tab w:val="left" w:pos="5430"/>
      </w:tabs>
    </w:pPr>
    <w:r>
      <w:rPr>
        <w:noProof/>
        <w:lang w:eastAsia="nl-BE"/>
      </w:rPr>
      <w:drawing>
        <wp:anchor distT="0" distB="0" distL="114300" distR="114300" simplePos="0" relativeHeight="251658240" behindDoc="0" locked="0" layoutInCell="1" allowOverlap="1" wp14:anchorId="6A43A6D0" wp14:editId="406357F9">
          <wp:simplePos x="0" y="0"/>
          <wp:positionH relativeFrom="column">
            <wp:posOffset>-2540</wp:posOffset>
          </wp:positionH>
          <wp:positionV relativeFrom="paragraph">
            <wp:posOffset>-51435</wp:posOffset>
          </wp:positionV>
          <wp:extent cx="2369185" cy="869950"/>
          <wp:effectExtent l="0" t="0" r="0" b="6350"/>
          <wp:wrapSquare wrapText="bothSides"/>
          <wp:docPr id="1" name="Afbeelding 1"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869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1D96"/>
    <w:multiLevelType w:val="hybridMultilevel"/>
    <w:tmpl w:val="EE248C7C"/>
    <w:lvl w:ilvl="0" w:tplc="3BE2AF2E">
      <w:start w:val="2"/>
      <w:numFmt w:val="bullet"/>
      <w:lvlText w:val="-"/>
      <w:lvlJc w:val="left"/>
      <w:pPr>
        <w:ind w:left="720" w:hanging="360"/>
      </w:pPr>
      <w:rPr>
        <w:rFonts w:ascii="Yu Mincho" w:eastAsiaTheme="minorHAnsi" w:hAnsi="Yu Mincho" w:cs="Yu Mincho" w:hint="default"/>
      </w:rPr>
    </w:lvl>
    <w:lvl w:ilvl="1" w:tplc="08130003">
      <w:start w:val="1"/>
      <w:numFmt w:val="bullet"/>
      <w:lvlText w:val="o"/>
      <w:lvlJc w:val="left"/>
      <w:pPr>
        <w:ind w:left="1440" w:hanging="360"/>
      </w:pPr>
      <w:rPr>
        <w:rFonts w:ascii="Calibri Light" w:hAnsi="Calibri Light" w:cs="Calibri Light"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Yu Mincho" w:hAnsi="Yu Mincho" w:hint="default"/>
      </w:rPr>
    </w:lvl>
    <w:lvl w:ilvl="4" w:tplc="08130003" w:tentative="1">
      <w:start w:val="1"/>
      <w:numFmt w:val="bullet"/>
      <w:lvlText w:val="o"/>
      <w:lvlJc w:val="left"/>
      <w:pPr>
        <w:ind w:left="3600" w:hanging="360"/>
      </w:pPr>
      <w:rPr>
        <w:rFonts w:ascii="Calibri Light" w:hAnsi="Calibri Light" w:cs="Calibri Light" w:hint="default"/>
      </w:rPr>
    </w:lvl>
    <w:lvl w:ilvl="5" w:tplc="08130005" w:tentative="1">
      <w:start w:val="1"/>
      <w:numFmt w:val="bullet"/>
      <w:lvlText w:val=""/>
      <w:lvlJc w:val="left"/>
      <w:pPr>
        <w:ind w:left="4320" w:hanging="360"/>
      </w:pPr>
      <w:rPr>
        <w:rFonts w:ascii="Yu Gothic Light" w:hAnsi="Yu Gothic Light" w:hint="default"/>
      </w:rPr>
    </w:lvl>
    <w:lvl w:ilvl="6" w:tplc="08130001" w:tentative="1">
      <w:start w:val="1"/>
      <w:numFmt w:val="bullet"/>
      <w:lvlText w:val=""/>
      <w:lvlJc w:val="left"/>
      <w:pPr>
        <w:ind w:left="5040" w:hanging="360"/>
      </w:pPr>
      <w:rPr>
        <w:rFonts w:ascii="Yu Mincho" w:hAnsi="Yu Mincho" w:hint="default"/>
      </w:rPr>
    </w:lvl>
    <w:lvl w:ilvl="7" w:tplc="08130003" w:tentative="1">
      <w:start w:val="1"/>
      <w:numFmt w:val="bullet"/>
      <w:lvlText w:val="o"/>
      <w:lvlJc w:val="left"/>
      <w:pPr>
        <w:ind w:left="5760" w:hanging="360"/>
      </w:pPr>
      <w:rPr>
        <w:rFonts w:ascii="Calibri Light" w:hAnsi="Calibri Light" w:cs="Calibri Light" w:hint="default"/>
      </w:rPr>
    </w:lvl>
    <w:lvl w:ilvl="8" w:tplc="08130005" w:tentative="1">
      <w:start w:val="1"/>
      <w:numFmt w:val="bullet"/>
      <w:lvlText w:val=""/>
      <w:lvlJc w:val="left"/>
      <w:pPr>
        <w:ind w:left="6480" w:hanging="360"/>
      </w:pPr>
      <w:rPr>
        <w:rFonts w:ascii="Yu Gothic Light" w:hAnsi="Yu Gothic Light" w:hint="default"/>
      </w:rPr>
    </w:lvl>
  </w:abstractNum>
  <w:abstractNum w:abstractNumId="1" w15:restartNumberingAfterBreak="0">
    <w:nsid w:val="14681F2E"/>
    <w:multiLevelType w:val="hybridMultilevel"/>
    <w:tmpl w:val="C654386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2286370F"/>
    <w:multiLevelType w:val="hybridMultilevel"/>
    <w:tmpl w:val="0F00E5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2309CD"/>
    <w:multiLevelType w:val="hybridMultilevel"/>
    <w:tmpl w:val="40FC4D44"/>
    <w:lvl w:ilvl="0" w:tplc="FA5E8B52">
      <w:numFmt w:val="bullet"/>
      <w:lvlText w:val="•"/>
      <w:lvlJc w:val="left"/>
      <w:pPr>
        <w:ind w:left="1065" w:hanging="705"/>
      </w:pPr>
      <w:rPr>
        <w:rFonts w:ascii="Calibri" w:eastAsia="Times"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E9435F"/>
    <w:multiLevelType w:val="hybridMultilevel"/>
    <w:tmpl w:val="92AA1C18"/>
    <w:lvl w:ilvl="0" w:tplc="EE7C8BCC">
      <w:start w:val="3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2672AF"/>
    <w:multiLevelType w:val="hybridMultilevel"/>
    <w:tmpl w:val="77489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ABD2C72"/>
    <w:multiLevelType w:val="hybridMultilevel"/>
    <w:tmpl w:val="326E00D0"/>
    <w:lvl w:ilvl="0" w:tplc="B3E627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5205A2"/>
    <w:rsid w:val="00005E73"/>
    <w:rsid w:val="000157B5"/>
    <w:rsid w:val="000210DD"/>
    <w:rsid w:val="00023DCB"/>
    <w:rsid w:val="00025DD4"/>
    <w:rsid w:val="00037EEC"/>
    <w:rsid w:val="0004542F"/>
    <w:rsid w:val="00070563"/>
    <w:rsid w:val="00072158"/>
    <w:rsid w:val="00072AE3"/>
    <w:rsid w:val="000732D2"/>
    <w:rsid w:val="000737F8"/>
    <w:rsid w:val="00081271"/>
    <w:rsid w:val="000848A4"/>
    <w:rsid w:val="0009720C"/>
    <w:rsid w:val="000A16E5"/>
    <w:rsid w:val="000A4A30"/>
    <w:rsid w:val="000A5A83"/>
    <w:rsid w:val="000A6B70"/>
    <w:rsid w:val="000B05FD"/>
    <w:rsid w:val="000B4A99"/>
    <w:rsid w:val="000C0469"/>
    <w:rsid w:val="000C13FC"/>
    <w:rsid w:val="000C48F9"/>
    <w:rsid w:val="000D2A46"/>
    <w:rsid w:val="000D6B5A"/>
    <w:rsid w:val="000F5F24"/>
    <w:rsid w:val="000F7C8A"/>
    <w:rsid w:val="0010578D"/>
    <w:rsid w:val="00111078"/>
    <w:rsid w:val="0011267C"/>
    <w:rsid w:val="00113858"/>
    <w:rsid w:val="001147D9"/>
    <w:rsid w:val="00116C2E"/>
    <w:rsid w:val="001171A9"/>
    <w:rsid w:val="001173B4"/>
    <w:rsid w:val="00125C36"/>
    <w:rsid w:val="0013250E"/>
    <w:rsid w:val="00133092"/>
    <w:rsid w:val="00134697"/>
    <w:rsid w:val="00135F8C"/>
    <w:rsid w:val="00141B91"/>
    <w:rsid w:val="001477D7"/>
    <w:rsid w:val="00160E36"/>
    <w:rsid w:val="00163E7E"/>
    <w:rsid w:val="00170650"/>
    <w:rsid w:val="00172ED9"/>
    <w:rsid w:val="001747FA"/>
    <w:rsid w:val="00186952"/>
    <w:rsid w:val="0019075B"/>
    <w:rsid w:val="00191476"/>
    <w:rsid w:val="001B1C5A"/>
    <w:rsid w:val="001B4520"/>
    <w:rsid w:val="001B4C7F"/>
    <w:rsid w:val="001B6528"/>
    <w:rsid w:val="001C1AEF"/>
    <w:rsid w:val="001C5C3E"/>
    <w:rsid w:val="001C6736"/>
    <w:rsid w:val="001D08CF"/>
    <w:rsid w:val="001D5897"/>
    <w:rsid w:val="001D6606"/>
    <w:rsid w:val="001E2B89"/>
    <w:rsid w:val="001F0CE9"/>
    <w:rsid w:val="00201030"/>
    <w:rsid w:val="00201A65"/>
    <w:rsid w:val="002076FA"/>
    <w:rsid w:val="00220B85"/>
    <w:rsid w:val="002264AA"/>
    <w:rsid w:val="002319C4"/>
    <w:rsid w:val="00232E11"/>
    <w:rsid w:val="0024633A"/>
    <w:rsid w:val="00247C94"/>
    <w:rsid w:val="00253B2A"/>
    <w:rsid w:val="00257448"/>
    <w:rsid w:val="00261D56"/>
    <w:rsid w:val="0026380F"/>
    <w:rsid w:val="00280981"/>
    <w:rsid w:val="0028752C"/>
    <w:rsid w:val="00294226"/>
    <w:rsid w:val="002A13D3"/>
    <w:rsid w:val="002C1370"/>
    <w:rsid w:val="002C2833"/>
    <w:rsid w:val="002C427E"/>
    <w:rsid w:val="002C5F71"/>
    <w:rsid w:val="002C7803"/>
    <w:rsid w:val="002D0E9F"/>
    <w:rsid w:val="002D3166"/>
    <w:rsid w:val="002D6395"/>
    <w:rsid w:val="002E6359"/>
    <w:rsid w:val="002E6EF2"/>
    <w:rsid w:val="00301B22"/>
    <w:rsid w:val="00306946"/>
    <w:rsid w:val="003074AC"/>
    <w:rsid w:val="00312379"/>
    <w:rsid w:val="00315900"/>
    <w:rsid w:val="0032435F"/>
    <w:rsid w:val="0032573C"/>
    <w:rsid w:val="0033641C"/>
    <w:rsid w:val="003448BA"/>
    <w:rsid w:val="00345424"/>
    <w:rsid w:val="00350714"/>
    <w:rsid w:val="00355752"/>
    <w:rsid w:val="00356E79"/>
    <w:rsid w:val="003616AB"/>
    <w:rsid w:val="00363575"/>
    <w:rsid w:val="003712F5"/>
    <w:rsid w:val="0037627E"/>
    <w:rsid w:val="00376AF2"/>
    <w:rsid w:val="00385339"/>
    <w:rsid w:val="00390CF0"/>
    <w:rsid w:val="003956DA"/>
    <w:rsid w:val="003968D2"/>
    <w:rsid w:val="003A69A0"/>
    <w:rsid w:val="003B1930"/>
    <w:rsid w:val="003B3DB4"/>
    <w:rsid w:val="003B5BCB"/>
    <w:rsid w:val="003C2CAD"/>
    <w:rsid w:val="003C5182"/>
    <w:rsid w:val="003C7856"/>
    <w:rsid w:val="003D2F5F"/>
    <w:rsid w:val="003D4399"/>
    <w:rsid w:val="003E017A"/>
    <w:rsid w:val="003E173A"/>
    <w:rsid w:val="003E2436"/>
    <w:rsid w:val="003F0190"/>
    <w:rsid w:val="003F2532"/>
    <w:rsid w:val="003F629D"/>
    <w:rsid w:val="003F7080"/>
    <w:rsid w:val="00410D57"/>
    <w:rsid w:val="00420F35"/>
    <w:rsid w:val="00432F46"/>
    <w:rsid w:val="0044457A"/>
    <w:rsid w:val="0044637D"/>
    <w:rsid w:val="00452171"/>
    <w:rsid w:val="00454E30"/>
    <w:rsid w:val="00455D55"/>
    <w:rsid w:val="00457AAD"/>
    <w:rsid w:val="004622C1"/>
    <w:rsid w:val="00463CDA"/>
    <w:rsid w:val="004640F1"/>
    <w:rsid w:val="00467CB9"/>
    <w:rsid w:val="00467CE0"/>
    <w:rsid w:val="0047366B"/>
    <w:rsid w:val="00482BA0"/>
    <w:rsid w:val="00487EDC"/>
    <w:rsid w:val="00490269"/>
    <w:rsid w:val="00490A02"/>
    <w:rsid w:val="0049582D"/>
    <w:rsid w:val="004A30C8"/>
    <w:rsid w:val="004B1703"/>
    <w:rsid w:val="004C5F60"/>
    <w:rsid w:val="004C6CC5"/>
    <w:rsid w:val="004C76F2"/>
    <w:rsid w:val="004C7FFE"/>
    <w:rsid w:val="004D184E"/>
    <w:rsid w:val="004D1CD7"/>
    <w:rsid w:val="004D1D9F"/>
    <w:rsid w:val="004D4B70"/>
    <w:rsid w:val="004E0A65"/>
    <w:rsid w:val="004E5747"/>
    <w:rsid w:val="004E633D"/>
    <w:rsid w:val="004F026A"/>
    <w:rsid w:val="004F327F"/>
    <w:rsid w:val="004F4794"/>
    <w:rsid w:val="004F5926"/>
    <w:rsid w:val="00501ED8"/>
    <w:rsid w:val="00516B1F"/>
    <w:rsid w:val="00516B9C"/>
    <w:rsid w:val="0053167F"/>
    <w:rsid w:val="00533678"/>
    <w:rsid w:val="00533A91"/>
    <w:rsid w:val="0053499E"/>
    <w:rsid w:val="005414BC"/>
    <w:rsid w:val="00542920"/>
    <w:rsid w:val="005453D1"/>
    <w:rsid w:val="00547682"/>
    <w:rsid w:val="00554D87"/>
    <w:rsid w:val="005570F1"/>
    <w:rsid w:val="0055734A"/>
    <w:rsid w:val="0057254E"/>
    <w:rsid w:val="00572ACF"/>
    <w:rsid w:val="00572C3C"/>
    <w:rsid w:val="00577997"/>
    <w:rsid w:val="0058776E"/>
    <w:rsid w:val="00591E7B"/>
    <w:rsid w:val="005A0AFD"/>
    <w:rsid w:val="005A70CA"/>
    <w:rsid w:val="005B1BB7"/>
    <w:rsid w:val="005B250E"/>
    <w:rsid w:val="005B2EE2"/>
    <w:rsid w:val="005B593B"/>
    <w:rsid w:val="005C5402"/>
    <w:rsid w:val="005C72FB"/>
    <w:rsid w:val="005D54F3"/>
    <w:rsid w:val="005E09A2"/>
    <w:rsid w:val="005E73A7"/>
    <w:rsid w:val="005F0363"/>
    <w:rsid w:val="005F0CEC"/>
    <w:rsid w:val="005F5ED3"/>
    <w:rsid w:val="006107DC"/>
    <w:rsid w:val="00616A97"/>
    <w:rsid w:val="006176B7"/>
    <w:rsid w:val="006217FF"/>
    <w:rsid w:val="00625FC2"/>
    <w:rsid w:val="00631991"/>
    <w:rsid w:val="006547B6"/>
    <w:rsid w:val="00667043"/>
    <w:rsid w:val="00675B37"/>
    <w:rsid w:val="00676221"/>
    <w:rsid w:val="00680C51"/>
    <w:rsid w:val="00681710"/>
    <w:rsid w:val="00685FD2"/>
    <w:rsid w:val="0069115D"/>
    <w:rsid w:val="00693B5E"/>
    <w:rsid w:val="00695120"/>
    <w:rsid w:val="00696FBC"/>
    <w:rsid w:val="006B3BAD"/>
    <w:rsid w:val="006C0250"/>
    <w:rsid w:val="006C579C"/>
    <w:rsid w:val="006D4D4B"/>
    <w:rsid w:val="006D4FD1"/>
    <w:rsid w:val="006E5D71"/>
    <w:rsid w:val="006E6A8B"/>
    <w:rsid w:val="006F614F"/>
    <w:rsid w:val="00700C65"/>
    <w:rsid w:val="00706DE2"/>
    <w:rsid w:val="00706EAF"/>
    <w:rsid w:val="00712879"/>
    <w:rsid w:val="00714957"/>
    <w:rsid w:val="00716C8B"/>
    <w:rsid w:val="00723AAC"/>
    <w:rsid w:val="0072439C"/>
    <w:rsid w:val="0073511A"/>
    <w:rsid w:val="0073546C"/>
    <w:rsid w:val="00735991"/>
    <w:rsid w:val="0073657B"/>
    <w:rsid w:val="00742881"/>
    <w:rsid w:val="007443DA"/>
    <w:rsid w:val="00744810"/>
    <w:rsid w:val="00751335"/>
    <w:rsid w:val="00754754"/>
    <w:rsid w:val="00755E52"/>
    <w:rsid w:val="007643E1"/>
    <w:rsid w:val="00771A7F"/>
    <w:rsid w:val="007772F9"/>
    <w:rsid w:val="00783823"/>
    <w:rsid w:val="007953B5"/>
    <w:rsid w:val="007B2575"/>
    <w:rsid w:val="007B25A3"/>
    <w:rsid w:val="007B7546"/>
    <w:rsid w:val="007C3C9D"/>
    <w:rsid w:val="007C3D83"/>
    <w:rsid w:val="007C418C"/>
    <w:rsid w:val="007C514D"/>
    <w:rsid w:val="007C68A9"/>
    <w:rsid w:val="007C691B"/>
    <w:rsid w:val="007D00FA"/>
    <w:rsid w:val="007D326A"/>
    <w:rsid w:val="007D5D53"/>
    <w:rsid w:val="007E2594"/>
    <w:rsid w:val="007E3507"/>
    <w:rsid w:val="007E38CA"/>
    <w:rsid w:val="007E4ECD"/>
    <w:rsid w:val="007E6DBD"/>
    <w:rsid w:val="007E7317"/>
    <w:rsid w:val="007F684E"/>
    <w:rsid w:val="008035D3"/>
    <w:rsid w:val="00817690"/>
    <w:rsid w:val="00823805"/>
    <w:rsid w:val="00825AC6"/>
    <w:rsid w:val="00834100"/>
    <w:rsid w:val="00843EE5"/>
    <w:rsid w:val="00855AD4"/>
    <w:rsid w:val="00876059"/>
    <w:rsid w:val="00876FFF"/>
    <w:rsid w:val="008849FA"/>
    <w:rsid w:val="00886AA2"/>
    <w:rsid w:val="008A104B"/>
    <w:rsid w:val="008A70E1"/>
    <w:rsid w:val="008B15A6"/>
    <w:rsid w:val="008B4123"/>
    <w:rsid w:val="008B7282"/>
    <w:rsid w:val="008C5ECB"/>
    <w:rsid w:val="008C785C"/>
    <w:rsid w:val="008D2EAB"/>
    <w:rsid w:val="008D65A1"/>
    <w:rsid w:val="008F1F9D"/>
    <w:rsid w:val="008F4002"/>
    <w:rsid w:val="00907C57"/>
    <w:rsid w:val="00907D19"/>
    <w:rsid w:val="009115DF"/>
    <w:rsid w:val="00927A33"/>
    <w:rsid w:val="00930CB7"/>
    <w:rsid w:val="0094250F"/>
    <w:rsid w:val="009426F5"/>
    <w:rsid w:val="00956412"/>
    <w:rsid w:val="00965415"/>
    <w:rsid w:val="00967169"/>
    <w:rsid w:val="0097460E"/>
    <w:rsid w:val="00981950"/>
    <w:rsid w:val="009838E7"/>
    <w:rsid w:val="00986F67"/>
    <w:rsid w:val="00987007"/>
    <w:rsid w:val="009935EF"/>
    <w:rsid w:val="00993CBE"/>
    <w:rsid w:val="0099686F"/>
    <w:rsid w:val="009A5F94"/>
    <w:rsid w:val="009C4CDA"/>
    <w:rsid w:val="009F4503"/>
    <w:rsid w:val="00A0288B"/>
    <w:rsid w:val="00A078E6"/>
    <w:rsid w:val="00A10384"/>
    <w:rsid w:val="00A12BB1"/>
    <w:rsid w:val="00A15583"/>
    <w:rsid w:val="00A17C06"/>
    <w:rsid w:val="00A27C76"/>
    <w:rsid w:val="00A308BF"/>
    <w:rsid w:val="00A3530D"/>
    <w:rsid w:val="00A366C3"/>
    <w:rsid w:val="00A55438"/>
    <w:rsid w:val="00A702D7"/>
    <w:rsid w:val="00A73182"/>
    <w:rsid w:val="00A760D2"/>
    <w:rsid w:val="00A77CEB"/>
    <w:rsid w:val="00A840F9"/>
    <w:rsid w:val="00A84B6B"/>
    <w:rsid w:val="00A90D24"/>
    <w:rsid w:val="00A95EF0"/>
    <w:rsid w:val="00AA0952"/>
    <w:rsid w:val="00AB11C8"/>
    <w:rsid w:val="00AB7455"/>
    <w:rsid w:val="00AD5DEF"/>
    <w:rsid w:val="00AD7732"/>
    <w:rsid w:val="00AE466E"/>
    <w:rsid w:val="00AF5AD6"/>
    <w:rsid w:val="00AF6232"/>
    <w:rsid w:val="00B0087A"/>
    <w:rsid w:val="00B052E2"/>
    <w:rsid w:val="00B06851"/>
    <w:rsid w:val="00B10BF9"/>
    <w:rsid w:val="00B17562"/>
    <w:rsid w:val="00B178F0"/>
    <w:rsid w:val="00B220D6"/>
    <w:rsid w:val="00B23404"/>
    <w:rsid w:val="00B247A6"/>
    <w:rsid w:val="00B27DA5"/>
    <w:rsid w:val="00B31EEA"/>
    <w:rsid w:val="00B359CA"/>
    <w:rsid w:val="00B6694A"/>
    <w:rsid w:val="00B67672"/>
    <w:rsid w:val="00B67930"/>
    <w:rsid w:val="00B7203C"/>
    <w:rsid w:val="00B77C59"/>
    <w:rsid w:val="00B81599"/>
    <w:rsid w:val="00B90146"/>
    <w:rsid w:val="00B90A23"/>
    <w:rsid w:val="00B94E79"/>
    <w:rsid w:val="00B952DE"/>
    <w:rsid w:val="00BA76DC"/>
    <w:rsid w:val="00BB16B1"/>
    <w:rsid w:val="00BB267D"/>
    <w:rsid w:val="00BB6B95"/>
    <w:rsid w:val="00BC7564"/>
    <w:rsid w:val="00BC7AB0"/>
    <w:rsid w:val="00BD4CB5"/>
    <w:rsid w:val="00BE67B0"/>
    <w:rsid w:val="00BF614D"/>
    <w:rsid w:val="00C10560"/>
    <w:rsid w:val="00C11F5D"/>
    <w:rsid w:val="00C16CE5"/>
    <w:rsid w:val="00C2131F"/>
    <w:rsid w:val="00C2687E"/>
    <w:rsid w:val="00C42DB6"/>
    <w:rsid w:val="00C4307A"/>
    <w:rsid w:val="00C45AF7"/>
    <w:rsid w:val="00C47336"/>
    <w:rsid w:val="00C51860"/>
    <w:rsid w:val="00C5603E"/>
    <w:rsid w:val="00C672C7"/>
    <w:rsid w:val="00C730DC"/>
    <w:rsid w:val="00C7437D"/>
    <w:rsid w:val="00C74CC9"/>
    <w:rsid w:val="00C7604F"/>
    <w:rsid w:val="00C86943"/>
    <w:rsid w:val="00C94C40"/>
    <w:rsid w:val="00C96A47"/>
    <w:rsid w:val="00CC0048"/>
    <w:rsid w:val="00CC6734"/>
    <w:rsid w:val="00CD2D19"/>
    <w:rsid w:val="00CD340B"/>
    <w:rsid w:val="00CD3CB0"/>
    <w:rsid w:val="00CD4980"/>
    <w:rsid w:val="00CE3A86"/>
    <w:rsid w:val="00CE45DB"/>
    <w:rsid w:val="00CF281F"/>
    <w:rsid w:val="00D145B7"/>
    <w:rsid w:val="00D20B1E"/>
    <w:rsid w:val="00D22849"/>
    <w:rsid w:val="00D3153E"/>
    <w:rsid w:val="00D3401B"/>
    <w:rsid w:val="00D52CA2"/>
    <w:rsid w:val="00D57282"/>
    <w:rsid w:val="00D575BB"/>
    <w:rsid w:val="00D57EFA"/>
    <w:rsid w:val="00D60240"/>
    <w:rsid w:val="00D626DA"/>
    <w:rsid w:val="00D67A58"/>
    <w:rsid w:val="00D70D43"/>
    <w:rsid w:val="00D71BBA"/>
    <w:rsid w:val="00D76A8E"/>
    <w:rsid w:val="00D92ACF"/>
    <w:rsid w:val="00D97A01"/>
    <w:rsid w:val="00DA2323"/>
    <w:rsid w:val="00DB06D3"/>
    <w:rsid w:val="00DB07ED"/>
    <w:rsid w:val="00DB0EDB"/>
    <w:rsid w:val="00DB16FE"/>
    <w:rsid w:val="00DB7614"/>
    <w:rsid w:val="00DC2029"/>
    <w:rsid w:val="00DD0C7A"/>
    <w:rsid w:val="00DD216A"/>
    <w:rsid w:val="00DD53B9"/>
    <w:rsid w:val="00DD5642"/>
    <w:rsid w:val="00DE13F1"/>
    <w:rsid w:val="00DE4873"/>
    <w:rsid w:val="00DE70A1"/>
    <w:rsid w:val="00E001EE"/>
    <w:rsid w:val="00E047A1"/>
    <w:rsid w:val="00E0482A"/>
    <w:rsid w:val="00E139A7"/>
    <w:rsid w:val="00E14155"/>
    <w:rsid w:val="00E146D9"/>
    <w:rsid w:val="00E15049"/>
    <w:rsid w:val="00E267E8"/>
    <w:rsid w:val="00E26A48"/>
    <w:rsid w:val="00E34C29"/>
    <w:rsid w:val="00E37414"/>
    <w:rsid w:val="00E441A3"/>
    <w:rsid w:val="00E47051"/>
    <w:rsid w:val="00E55B52"/>
    <w:rsid w:val="00E566D5"/>
    <w:rsid w:val="00E614C3"/>
    <w:rsid w:val="00E84891"/>
    <w:rsid w:val="00E90E8B"/>
    <w:rsid w:val="00EB26C6"/>
    <w:rsid w:val="00EB42D1"/>
    <w:rsid w:val="00EB430E"/>
    <w:rsid w:val="00EB5C58"/>
    <w:rsid w:val="00EC0F88"/>
    <w:rsid w:val="00EC4DF4"/>
    <w:rsid w:val="00EE1BDE"/>
    <w:rsid w:val="00EE2B34"/>
    <w:rsid w:val="00EE42B3"/>
    <w:rsid w:val="00EF1434"/>
    <w:rsid w:val="00EF6E80"/>
    <w:rsid w:val="00F00D20"/>
    <w:rsid w:val="00F04F22"/>
    <w:rsid w:val="00F13913"/>
    <w:rsid w:val="00F13F9E"/>
    <w:rsid w:val="00F14148"/>
    <w:rsid w:val="00F2315B"/>
    <w:rsid w:val="00F24C74"/>
    <w:rsid w:val="00F33D4A"/>
    <w:rsid w:val="00F352E5"/>
    <w:rsid w:val="00F46276"/>
    <w:rsid w:val="00F609CD"/>
    <w:rsid w:val="00F6233C"/>
    <w:rsid w:val="00F63557"/>
    <w:rsid w:val="00F64806"/>
    <w:rsid w:val="00F672FD"/>
    <w:rsid w:val="00F70E2D"/>
    <w:rsid w:val="00F73904"/>
    <w:rsid w:val="00F82949"/>
    <w:rsid w:val="00F838FD"/>
    <w:rsid w:val="00F9725D"/>
    <w:rsid w:val="00FA0E06"/>
    <w:rsid w:val="00FB2FFE"/>
    <w:rsid w:val="00FC144D"/>
    <w:rsid w:val="00FC1F94"/>
    <w:rsid w:val="00FE7D01"/>
    <w:rsid w:val="00FF0D64"/>
    <w:rsid w:val="00FF13CB"/>
    <w:rsid w:val="00FF2025"/>
    <w:rsid w:val="00FF38EA"/>
    <w:rsid w:val="00FF3F7C"/>
    <w:rsid w:val="00FF489E"/>
    <w:rsid w:val="335205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05A2"/>
  <w15:chartTrackingRefBased/>
  <w15:docId w15:val="{EEA0BBAC-4449-45D8-951F-BE604EC2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59CA"/>
    <w:pPr>
      <w:spacing w:after="0" w:line="240"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359CA"/>
    <w:pPr>
      <w:ind w:left="720"/>
      <w:contextualSpacing/>
    </w:pPr>
  </w:style>
  <w:style w:type="table" w:customStyle="1" w:styleId="Tabelraster1">
    <w:name w:val="Tabelraster1"/>
    <w:basedOn w:val="Standaardtabel"/>
    <w:next w:val="Tabelraster"/>
    <w:rsid w:val="00B359CA"/>
    <w:pPr>
      <w:spacing w:after="0" w:line="240" w:lineRule="auto"/>
    </w:pPr>
    <w:rPr>
      <w:rFonts w:ascii="Verdana" w:eastAsia="Times New Roman" w:hAnsi="Verdana" w:cs="Times New Roman"/>
      <w:sz w:val="20"/>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B359CA"/>
    <w:pPr>
      <w:spacing w:line="270" w:lineRule="exact"/>
      <w:jc w:val="right"/>
    </w:pPr>
    <w:rPr>
      <w:rFonts w:ascii="Calibri" w:eastAsia="Times" w:hAnsi="Calibri" w:cs="Times New Roman"/>
      <w:noProof/>
      <w:sz w:val="18"/>
      <w:szCs w:val="18"/>
      <w:lang w:eastAsia="nl-BE"/>
    </w:rPr>
  </w:style>
  <w:style w:type="character" w:customStyle="1" w:styleId="LijstalineaChar">
    <w:name w:val="Lijstalinea Char"/>
    <w:basedOn w:val="Standaardalinea-lettertype"/>
    <w:link w:val="Lijstalinea"/>
    <w:uiPriority w:val="34"/>
    <w:locked/>
    <w:rsid w:val="00B359CA"/>
    <w:rPr>
      <w:lang w:val="nl-BE"/>
    </w:rPr>
  </w:style>
  <w:style w:type="table" w:styleId="Tabelraster">
    <w:name w:val="Table Grid"/>
    <w:basedOn w:val="Standaardtabel"/>
    <w:rsid w:val="00B35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B94E79"/>
    <w:pPr>
      <w:tabs>
        <w:tab w:val="center" w:pos="4680"/>
        <w:tab w:val="right" w:pos="9360"/>
      </w:tabs>
    </w:pPr>
  </w:style>
  <w:style w:type="character" w:customStyle="1" w:styleId="KoptekstChar">
    <w:name w:val="Koptekst Char"/>
    <w:basedOn w:val="Standaardalinea-lettertype"/>
    <w:link w:val="Koptekst"/>
    <w:uiPriority w:val="99"/>
    <w:semiHidden/>
    <w:rsid w:val="00A15583"/>
    <w:rPr>
      <w:lang w:val="nl-BE"/>
    </w:rPr>
  </w:style>
  <w:style w:type="paragraph" w:styleId="Voettekst">
    <w:name w:val="footer"/>
    <w:basedOn w:val="Standaard"/>
    <w:link w:val="VoettekstChar"/>
    <w:uiPriority w:val="99"/>
    <w:semiHidden/>
    <w:unhideWhenUsed/>
    <w:rsid w:val="00B94E79"/>
    <w:pPr>
      <w:tabs>
        <w:tab w:val="center" w:pos="4680"/>
        <w:tab w:val="right" w:pos="9360"/>
      </w:tabs>
    </w:pPr>
  </w:style>
  <w:style w:type="character" w:customStyle="1" w:styleId="VoettekstChar">
    <w:name w:val="Voettekst Char"/>
    <w:basedOn w:val="Standaardalinea-lettertype"/>
    <w:link w:val="Voettekst"/>
    <w:uiPriority w:val="99"/>
    <w:semiHidden/>
    <w:rsid w:val="00A15583"/>
    <w:rPr>
      <w:lang w:val="nl-BE"/>
    </w:rPr>
  </w:style>
  <w:style w:type="character" w:styleId="Verwijzingopmerking">
    <w:name w:val="annotation reference"/>
    <w:basedOn w:val="Standaardalinea-lettertype"/>
    <w:uiPriority w:val="99"/>
    <w:semiHidden/>
    <w:unhideWhenUsed/>
    <w:rsid w:val="00CD3CB0"/>
    <w:rPr>
      <w:sz w:val="16"/>
      <w:szCs w:val="16"/>
    </w:rPr>
  </w:style>
  <w:style w:type="paragraph" w:styleId="Tekstopmerking">
    <w:name w:val="annotation text"/>
    <w:basedOn w:val="Standaard"/>
    <w:link w:val="TekstopmerkingChar"/>
    <w:uiPriority w:val="99"/>
    <w:unhideWhenUsed/>
    <w:rsid w:val="00CD3CB0"/>
    <w:rPr>
      <w:sz w:val="20"/>
      <w:szCs w:val="20"/>
    </w:rPr>
  </w:style>
  <w:style w:type="character" w:customStyle="1" w:styleId="TekstopmerkingChar">
    <w:name w:val="Tekst opmerking Char"/>
    <w:basedOn w:val="Standaardalinea-lettertype"/>
    <w:link w:val="Tekstopmerking"/>
    <w:uiPriority w:val="99"/>
    <w:rsid w:val="00CD3CB0"/>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CD3CB0"/>
    <w:rPr>
      <w:b/>
      <w:bCs/>
    </w:rPr>
  </w:style>
  <w:style w:type="character" w:customStyle="1" w:styleId="OnderwerpvanopmerkingChar">
    <w:name w:val="Onderwerp van opmerking Char"/>
    <w:basedOn w:val="TekstopmerkingChar"/>
    <w:link w:val="Onderwerpvanopmerking"/>
    <w:uiPriority w:val="99"/>
    <w:semiHidden/>
    <w:rsid w:val="00CD3CB0"/>
    <w:rPr>
      <w:b/>
      <w:bCs/>
      <w:sz w:val="20"/>
      <w:szCs w:val="20"/>
      <w:lang w:val="nl-BE"/>
    </w:rPr>
  </w:style>
  <w:style w:type="paragraph" w:styleId="Revisie">
    <w:name w:val="Revision"/>
    <w:hidden/>
    <w:uiPriority w:val="99"/>
    <w:semiHidden/>
    <w:rsid w:val="00817690"/>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orginspecti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zorginspectie@vlaanderen.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E3266C8098941BDD98E483C466C03" ma:contentTypeVersion="9" ma:contentTypeDescription="Een nieuw document maken." ma:contentTypeScope="" ma:versionID="42f367039e07b756504a9f36422ad9ac">
  <xsd:schema xmlns:xsd="http://www.w3.org/2001/XMLSchema" xmlns:xs="http://www.w3.org/2001/XMLSchema" xmlns:p="http://schemas.microsoft.com/office/2006/metadata/properties" xmlns:ns2="20c084b3-2fc1-4ddb-ab9a-c8d9a438f22d" xmlns:ns3="7cefeabd-64e0-46c7-b09b-2f8ee69c8b6b" targetNamespace="http://schemas.microsoft.com/office/2006/metadata/properties" ma:root="true" ma:fieldsID="82c96cc94703de057ddffe0c03c3c1c3" ns2:_="" ns3:_="">
    <xsd:import namespace="20c084b3-2fc1-4ddb-ab9a-c8d9a438f22d"/>
    <xsd:import namespace="7cefeabd-64e0-46c7-b09b-2f8ee69c8b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084b3-2fc1-4ddb-ab9a-c8d9a438f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feabd-64e0-46c7-b09b-2f8ee69c8b6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7E64-7CCA-4ACB-B7EA-C4F1F2FA3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084b3-2fc1-4ddb-ab9a-c8d9a438f22d"/>
    <ds:schemaRef ds:uri="7cefeabd-64e0-46c7-b09b-2f8ee69c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D2E49-B6A5-4050-907C-5A2D5B801C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32719-74DF-4AAC-B4A5-FCD99D961FAA}">
  <ds:schemaRefs>
    <ds:schemaRef ds:uri="http://schemas.microsoft.com/sharepoint/v3/contenttype/forms"/>
  </ds:schemaRefs>
</ds:datastoreItem>
</file>

<file path=customXml/itemProps4.xml><?xml version="1.0" encoding="utf-8"?>
<ds:datastoreItem xmlns:ds="http://schemas.openxmlformats.org/officeDocument/2006/customXml" ds:itemID="{05410CD3-2A1F-4325-B375-36CA332A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5952</CharactersWithSpaces>
  <SharedDoc>false</SharedDoc>
  <HLinks>
    <vt:vector size="12" baseType="variant">
      <vt:variant>
        <vt:i4>7</vt:i4>
      </vt:variant>
      <vt:variant>
        <vt:i4>3</vt:i4>
      </vt:variant>
      <vt:variant>
        <vt:i4>0</vt:i4>
      </vt:variant>
      <vt:variant>
        <vt:i4>5</vt:i4>
      </vt:variant>
      <vt:variant>
        <vt:lpwstr>http://www.zorginspectie.be/</vt:lpwstr>
      </vt:variant>
      <vt:variant>
        <vt:lpwstr/>
      </vt:variant>
      <vt:variant>
        <vt:i4>3014743</vt:i4>
      </vt:variant>
      <vt:variant>
        <vt:i4>0</vt:i4>
      </vt:variant>
      <vt:variant>
        <vt:i4>0</vt:i4>
      </vt:variant>
      <vt:variant>
        <vt:i4>5</vt:i4>
      </vt:variant>
      <vt:variant>
        <vt:lpwstr>mailto:contact.zorginspectie@vlaanderen.be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Wylin Tom</cp:lastModifiedBy>
  <cp:revision>3</cp:revision>
  <dcterms:created xsi:type="dcterms:W3CDTF">2022-05-10T10:29:00Z</dcterms:created>
  <dcterms:modified xsi:type="dcterms:W3CDTF">2022-05-10T10:30:00Z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0x0101000B1E3266C8098941BDD98E483C466C03</vt:lpwstr>
  </property>
</Properties>
</file>